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668" w:rsidRPr="002C0938" w:rsidRDefault="00B27668" w:rsidP="00B27668">
      <w:pPr>
        <w:widowControl w:val="0"/>
        <w:tabs>
          <w:tab w:val="left" w:pos="540"/>
          <w:tab w:val="left" w:pos="1080"/>
          <w:tab w:val="left" w:pos="1260"/>
          <w:tab w:val="center" w:pos="4666"/>
          <w:tab w:val="left" w:pos="5580"/>
        </w:tabs>
        <w:overflowPunct w:val="0"/>
        <w:autoSpaceDE w:val="0"/>
        <w:autoSpaceDN w:val="0"/>
        <w:adjustRightInd w:val="0"/>
        <w:snapToGrid w:val="0"/>
        <w:spacing w:after="0" w:line="240" w:lineRule="auto"/>
        <w:rPr>
          <w:rFonts w:ascii="Bookman Old Style" w:hAnsi="Bookman Old Style" w:cs="Tahoma"/>
          <w:b/>
          <w:bCs/>
          <w:caps/>
          <w:sz w:val="2"/>
          <w:szCs w:val="24"/>
        </w:rPr>
      </w:pPr>
      <w:r w:rsidRPr="002C0938">
        <w:rPr>
          <w:rFonts w:ascii="Bookman Old Style" w:hAnsi="Bookman Old Style" w:cs="Tahoma"/>
          <w:b/>
          <w:bCs/>
          <w:caps/>
          <w:sz w:val="24"/>
          <w:szCs w:val="24"/>
        </w:rPr>
        <w:tab/>
      </w:r>
    </w:p>
    <w:p w:rsidR="00B27668" w:rsidRPr="002C0938" w:rsidRDefault="00B27668" w:rsidP="00897AF2">
      <w:pPr>
        <w:widowControl w:val="0"/>
        <w:overflowPunct w:val="0"/>
        <w:autoSpaceDE w:val="0"/>
        <w:autoSpaceDN w:val="0"/>
        <w:adjustRightInd w:val="0"/>
        <w:snapToGrid w:val="0"/>
        <w:spacing w:after="0" w:line="240" w:lineRule="auto"/>
        <w:jc w:val="center"/>
        <w:rPr>
          <w:rFonts w:ascii="Bookman Old Style" w:hAnsi="Bookman Old Style" w:cs="Tahoma"/>
          <w:b/>
          <w:bCs/>
          <w:caps/>
          <w:sz w:val="40"/>
          <w:szCs w:val="40"/>
          <w:lang w:val="en-US"/>
        </w:rPr>
      </w:pPr>
      <w:r w:rsidRPr="002C0938">
        <w:rPr>
          <w:rFonts w:ascii="Bookman Old Style" w:hAnsi="Bookman Old Style" w:cs="Tahoma"/>
          <w:b/>
          <w:bCs/>
          <w:caps/>
          <w:sz w:val="40"/>
          <w:szCs w:val="40"/>
        </w:rPr>
        <w:t xml:space="preserve">BAB </w:t>
      </w:r>
      <w:r w:rsidRPr="002C0938">
        <w:rPr>
          <w:rFonts w:ascii="Bookman Old Style" w:hAnsi="Bookman Old Style" w:cs="Tahoma"/>
          <w:b/>
          <w:bCs/>
          <w:caps/>
          <w:sz w:val="40"/>
          <w:szCs w:val="40"/>
          <w:lang w:val="en-US"/>
        </w:rPr>
        <w:t>V</w:t>
      </w:r>
    </w:p>
    <w:p w:rsidR="00B27668" w:rsidRPr="002C0938" w:rsidRDefault="00B27668" w:rsidP="00897AF2">
      <w:pPr>
        <w:widowControl w:val="0"/>
        <w:tabs>
          <w:tab w:val="left" w:pos="540"/>
          <w:tab w:val="left" w:pos="1080"/>
          <w:tab w:val="left" w:pos="1260"/>
        </w:tabs>
        <w:overflowPunct w:val="0"/>
        <w:autoSpaceDE w:val="0"/>
        <w:autoSpaceDN w:val="0"/>
        <w:adjustRightInd w:val="0"/>
        <w:snapToGrid w:val="0"/>
        <w:spacing w:after="0" w:line="240" w:lineRule="auto"/>
        <w:jc w:val="center"/>
        <w:rPr>
          <w:rFonts w:ascii="Bookman Old Style" w:hAnsi="Bookman Old Style" w:cs="Tahoma"/>
          <w:b/>
          <w:bCs/>
          <w:caps/>
          <w:sz w:val="40"/>
          <w:szCs w:val="40"/>
          <w:lang w:val="en-US"/>
        </w:rPr>
      </w:pPr>
      <w:r w:rsidRPr="002C0938">
        <w:rPr>
          <w:rFonts w:ascii="Bookman Old Style" w:hAnsi="Bookman Old Style" w:cs="Tahoma"/>
          <w:b/>
          <w:bCs/>
          <w:caps/>
          <w:sz w:val="40"/>
          <w:szCs w:val="40"/>
          <w:lang w:val="en-US"/>
        </w:rPr>
        <w:t>ARAH KEBIJAKAN PEMBANGUNAN KABUPATEN/KOTA</w:t>
      </w:r>
    </w:p>
    <w:p w:rsidR="00B27668" w:rsidRDefault="00B27668" w:rsidP="00B27668">
      <w:pPr>
        <w:pStyle w:val="ListParagraph"/>
        <w:widowControl w:val="0"/>
        <w:autoSpaceDE w:val="0"/>
        <w:autoSpaceDN w:val="0"/>
        <w:snapToGrid w:val="0"/>
        <w:spacing w:line="360" w:lineRule="auto"/>
        <w:ind w:left="540"/>
        <w:contextualSpacing w:val="0"/>
        <w:jc w:val="both"/>
        <w:rPr>
          <w:rFonts w:ascii="Bookman Old Style" w:hAnsi="Bookman Old Style"/>
        </w:rPr>
      </w:pPr>
    </w:p>
    <w:p w:rsidR="001F5E0B" w:rsidRDefault="001F5E0B" w:rsidP="001F5E0B">
      <w:pPr>
        <w:pStyle w:val="ListParagraph"/>
        <w:widowControl w:val="0"/>
        <w:autoSpaceDE w:val="0"/>
        <w:autoSpaceDN w:val="0"/>
        <w:snapToGrid w:val="0"/>
        <w:spacing w:line="360" w:lineRule="auto"/>
        <w:ind w:left="270" w:firstLine="720"/>
        <w:contextualSpacing w:val="0"/>
        <w:jc w:val="both"/>
        <w:rPr>
          <w:rFonts w:ascii="Bookman Old Style" w:hAnsi="Bookman Old Style"/>
        </w:rPr>
      </w:pPr>
      <w:r>
        <w:rPr>
          <w:rFonts w:ascii="Bookman Old Style" w:hAnsi="Bookman Old Style"/>
        </w:rPr>
        <w:t>A</w:t>
      </w:r>
      <w:r w:rsidRPr="001F5E0B">
        <w:rPr>
          <w:rFonts w:ascii="Bookman Old Style" w:hAnsi="Bookman Old Style"/>
        </w:rPr>
        <w:t xml:space="preserve">rah kebijakan pembangunan kabupaten/kota ditetapkan berdasarkan sasaran dan prioritas pembangunan </w:t>
      </w:r>
      <w:r>
        <w:rPr>
          <w:rFonts w:ascii="Bookman Old Style" w:hAnsi="Bookman Old Style"/>
        </w:rPr>
        <w:t xml:space="preserve">nasional, </w:t>
      </w:r>
      <w:r w:rsidRPr="001F5E0B">
        <w:rPr>
          <w:rFonts w:ascii="Bookman Old Style" w:hAnsi="Bookman Old Style"/>
        </w:rPr>
        <w:t xml:space="preserve">provinsi dengan memperhatikan capaian indikator kinerja penyelenggaraan pemerintahan daerah kabupaten/kota yang bersifat makro. Analisis terhadap capaian indikator makro digunakan untuk mengetahui tingkat keberhasilan program-program pembangunan yang telah dilaksanakan dalam </w:t>
      </w:r>
      <w:r w:rsidR="006932F7">
        <w:rPr>
          <w:rFonts w:ascii="Bookman Old Style" w:hAnsi="Bookman Old Style"/>
        </w:rPr>
        <w:t xml:space="preserve">jangka pendek, </w:t>
      </w:r>
      <w:r w:rsidRPr="001F5E0B">
        <w:rPr>
          <w:rFonts w:ascii="Bookman Old Style" w:hAnsi="Bookman Old Style"/>
        </w:rPr>
        <w:t xml:space="preserve">jangka menengah maupun jangka panjang. </w:t>
      </w:r>
    </w:p>
    <w:p w:rsidR="001F5E0B" w:rsidRDefault="001F5E0B" w:rsidP="001F5E0B">
      <w:pPr>
        <w:pStyle w:val="ListParagraph"/>
        <w:widowControl w:val="0"/>
        <w:autoSpaceDE w:val="0"/>
        <w:autoSpaceDN w:val="0"/>
        <w:snapToGrid w:val="0"/>
        <w:spacing w:line="360" w:lineRule="auto"/>
        <w:ind w:left="270"/>
        <w:contextualSpacing w:val="0"/>
        <w:jc w:val="both"/>
        <w:rPr>
          <w:rFonts w:ascii="Bookman Old Style" w:hAnsi="Bookman Old Style"/>
        </w:rPr>
      </w:pPr>
    </w:p>
    <w:p w:rsidR="001F5E0B" w:rsidRPr="001F5E0B" w:rsidRDefault="001F5E0B" w:rsidP="001F5E0B">
      <w:pPr>
        <w:pStyle w:val="ListParagraph"/>
        <w:widowControl w:val="0"/>
        <w:tabs>
          <w:tab w:val="left" w:pos="900"/>
        </w:tabs>
        <w:autoSpaceDE w:val="0"/>
        <w:autoSpaceDN w:val="0"/>
        <w:snapToGrid w:val="0"/>
        <w:spacing w:line="360" w:lineRule="auto"/>
        <w:ind w:left="900" w:hanging="630"/>
        <w:contextualSpacing w:val="0"/>
        <w:jc w:val="both"/>
        <w:rPr>
          <w:rFonts w:ascii="Bookman Old Style" w:hAnsi="Bookman Old Style"/>
          <w:b/>
          <w:bCs/>
        </w:rPr>
      </w:pPr>
      <w:r w:rsidRPr="001F5E0B">
        <w:rPr>
          <w:rFonts w:ascii="Bookman Old Style" w:hAnsi="Bookman Old Style"/>
          <w:b/>
          <w:bCs/>
        </w:rPr>
        <w:t>5.1.</w:t>
      </w:r>
      <w:r w:rsidR="006932F7">
        <w:rPr>
          <w:rFonts w:ascii="Bookman Old Style" w:hAnsi="Bookman Old Style"/>
          <w:b/>
          <w:bCs/>
          <w:vertAlign w:val="superscript"/>
        </w:rPr>
        <w:tab/>
      </w:r>
      <w:r w:rsidRPr="001F5E0B">
        <w:rPr>
          <w:rFonts w:ascii="Bookman Old Style" w:hAnsi="Bookman Old Style"/>
          <w:b/>
          <w:bCs/>
        </w:rPr>
        <w:t>Analisis Indikator Kinerja Penyelenggaraan Pemerintahan Daerah Kabupaten/Kota</w:t>
      </w:r>
    </w:p>
    <w:p w:rsidR="001F5E0B" w:rsidRDefault="001F5E0B" w:rsidP="0024060C">
      <w:pPr>
        <w:pStyle w:val="ListParagraph"/>
        <w:widowControl w:val="0"/>
        <w:autoSpaceDE w:val="0"/>
        <w:autoSpaceDN w:val="0"/>
        <w:snapToGrid w:val="0"/>
        <w:spacing w:line="360" w:lineRule="auto"/>
        <w:ind w:left="270" w:firstLine="720"/>
        <w:contextualSpacing w:val="0"/>
        <w:jc w:val="both"/>
        <w:rPr>
          <w:rFonts w:ascii="Bookman Old Style" w:hAnsi="Bookman Old Style"/>
        </w:rPr>
      </w:pPr>
      <w:r w:rsidRPr="001F5E0B">
        <w:rPr>
          <w:rFonts w:ascii="Bookman Old Style" w:hAnsi="Bookman Old Style"/>
        </w:rPr>
        <w:t xml:space="preserve">Kinerja penyelenggaraan pemerintahan daerah provinsi tidak terlepas dari kinerja penyelenggaraan pemerintahan daerah kabupaten/kota. Capaian indikator kinerja penyelenggaraan pemerintahan daerah provinsi merupakan gambaran dari kinerja penyelenggaraan pemerintahan daerah kabupaten/kota.  Pada subbab ini disajikan beberapa capaian indikator kinerja makro seluruh kabupaten/kota di Provinsi </w:t>
      </w:r>
      <w:r>
        <w:rPr>
          <w:rFonts w:ascii="Bookman Old Style" w:hAnsi="Bookman Old Style"/>
        </w:rPr>
        <w:t>Sumatera Utara</w:t>
      </w:r>
      <w:r w:rsidRPr="001F5E0B">
        <w:rPr>
          <w:rFonts w:ascii="Bookman Old Style" w:hAnsi="Bookman Old Style"/>
        </w:rPr>
        <w:t>. Indikator dimaksud meliputi Indeks Pembangunan Manusia (IPM) beserta 4 (empat) indikator pembentuknya, persentase Penduduk Miskin, Tingkat Pengangguran Terbuka (TPT),</w:t>
      </w:r>
      <w:r w:rsidR="006932F7">
        <w:rPr>
          <w:rFonts w:ascii="Bookman Old Style" w:hAnsi="Bookman Old Style"/>
        </w:rPr>
        <w:t xml:space="preserve"> dan</w:t>
      </w:r>
      <w:r w:rsidRPr="001F5E0B">
        <w:rPr>
          <w:rFonts w:ascii="Bookman Old Style" w:hAnsi="Bookman Old Style"/>
        </w:rPr>
        <w:t xml:space="preserve"> Laju Pertumbuhan Ekonomi (LPE). Guna melihat kemajuan pembangunan kelima indikator makro, maka disajikan data capaian Tahun 2018.  Secara umum, capaian indikator makro </w:t>
      </w:r>
      <w:r>
        <w:rPr>
          <w:rFonts w:ascii="Bookman Old Style" w:hAnsi="Bookman Old Style"/>
        </w:rPr>
        <w:t>33</w:t>
      </w:r>
      <w:r w:rsidRPr="001F5E0B">
        <w:rPr>
          <w:rFonts w:ascii="Bookman Old Style" w:hAnsi="Bookman Old Style"/>
        </w:rPr>
        <w:t xml:space="preserve"> kabupaten/kota di Provinsi </w:t>
      </w:r>
      <w:r w:rsidR="004B3AF1">
        <w:rPr>
          <w:rFonts w:ascii="Bookman Old Style" w:hAnsi="Bookman Old Style"/>
        </w:rPr>
        <w:t>Sumatera Utara</w:t>
      </w:r>
      <w:r w:rsidRPr="001F5E0B">
        <w:rPr>
          <w:rFonts w:ascii="Bookman Old Style" w:hAnsi="Bookman Old Style"/>
        </w:rPr>
        <w:t xml:space="preserve"> menunjukkan perkembangan positif setiap tahunnya. Hal ini mengindikasikan keberhasilan program-program pembangunan yang dilaksanakan oleh pemerintah daerah provinsi maupun pemerintah daerah kabupaten/kota. Namun demikian, kemajuan pembangunan di </w:t>
      </w:r>
      <w:r w:rsidR="004B3AF1">
        <w:rPr>
          <w:rFonts w:ascii="Bookman Old Style" w:hAnsi="Bookman Old Style"/>
        </w:rPr>
        <w:t>33</w:t>
      </w:r>
      <w:r w:rsidRPr="001F5E0B">
        <w:rPr>
          <w:rFonts w:ascii="Bookman Old Style" w:hAnsi="Bookman Old Style"/>
        </w:rPr>
        <w:t xml:space="preserve"> kabupaten/kota yang ditunjukkan oleh setiap indikator mengindikasikan adanya disparitas pembangunan antardaerah.  </w:t>
      </w:r>
    </w:p>
    <w:p w:rsidR="006932F7" w:rsidRDefault="004B3AF1" w:rsidP="0024060C">
      <w:pPr>
        <w:widowControl w:val="0"/>
        <w:autoSpaceDE w:val="0"/>
        <w:autoSpaceDN w:val="0"/>
        <w:snapToGrid w:val="0"/>
        <w:spacing w:after="0" w:line="360" w:lineRule="auto"/>
        <w:jc w:val="both"/>
        <w:rPr>
          <w:rFonts w:ascii="Bookman Old Style" w:hAnsi="Bookman Old Style"/>
          <w:lang w:val="en-US"/>
        </w:rPr>
      </w:pPr>
      <w:r>
        <w:rPr>
          <w:rFonts w:ascii="Bookman Old Style" w:hAnsi="Bookman Old Style"/>
          <w:lang w:val="en-US"/>
        </w:rPr>
        <w:t xml:space="preserve">   </w:t>
      </w:r>
    </w:p>
    <w:p w:rsidR="004B3AF1" w:rsidRPr="004B3AF1" w:rsidRDefault="006932F7" w:rsidP="0024060C">
      <w:pPr>
        <w:widowControl w:val="0"/>
        <w:tabs>
          <w:tab w:val="left" w:pos="270"/>
        </w:tabs>
        <w:autoSpaceDE w:val="0"/>
        <w:autoSpaceDN w:val="0"/>
        <w:snapToGrid w:val="0"/>
        <w:spacing w:after="0" w:line="360" w:lineRule="auto"/>
        <w:jc w:val="both"/>
        <w:rPr>
          <w:rFonts w:ascii="Bookman Old Style" w:hAnsi="Bookman Old Style"/>
          <w:b/>
          <w:bCs/>
          <w:sz w:val="24"/>
          <w:szCs w:val="24"/>
          <w:lang w:val="en-US"/>
        </w:rPr>
      </w:pPr>
      <w:r>
        <w:rPr>
          <w:rFonts w:ascii="Bookman Old Style" w:hAnsi="Bookman Old Style"/>
          <w:lang w:val="en-US"/>
        </w:rPr>
        <w:tab/>
      </w:r>
      <w:r w:rsidR="004B3AF1" w:rsidRPr="004B3AF1">
        <w:rPr>
          <w:rFonts w:ascii="Bookman Old Style" w:hAnsi="Bookman Old Style"/>
          <w:b/>
          <w:bCs/>
          <w:sz w:val="24"/>
          <w:szCs w:val="24"/>
          <w:lang w:val="en-US"/>
        </w:rPr>
        <w:t>5.1.1. Indeks Pembangunan Masunia</w:t>
      </w:r>
      <w:r w:rsidR="004B3AF1" w:rsidRPr="004B3AF1">
        <w:rPr>
          <w:rFonts w:ascii="Bookman Old Style" w:hAnsi="Bookman Old Style"/>
          <w:b/>
          <w:bCs/>
          <w:sz w:val="24"/>
          <w:szCs w:val="24"/>
          <w:lang w:val="en-US"/>
        </w:rPr>
        <w:tab/>
      </w:r>
    </w:p>
    <w:p w:rsidR="004B3AF1" w:rsidRPr="004B3AF1" w:rsidRDefault="004B3AF1" w:rsidP="004B3AF1">
      <w:pPr>
        <w:pStyle w:val="ListParagraph"/>
        <w:widowControl w:val="0"/>
        <w:autoSpaceDE w:val="0"/>
        <w:autoSpaceDN w:val="0"/>
        <w:snapToGrid w:val="0"/>
        <w:spacing w:line="360" w:lineRule="auto"/>
        <w:ind w:left="270" w:firstLine="720"/>
        <w:contextualSpacing w:val="0"/>
        <w:jc w:val="both"/>
        <w:rPr>
          <w:rFonts w:ascii="Bookman Old Style" w:hAnsi="Bookman Old Style"/>
        </w:rPr>
      </w:pPr>
      <w:r w:rsidRPr="003F7321">
        <w:rPr>
          <w:rFonts w:ascii="Bookman Old Style" w:hAnsi="Bookman Old Style"/>
        </w:rPr>
        <w:t xml:space="preserve">Pada tahun 2018, pencapaian pembangunan manusia di tingkat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 xml:space="preserve">ota di Sumatera Utara cukup bervariasi. IPM pada level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 xml:space="preserve">ota berkisar antara 60,42 (Nias Barat) hingga 80,65 (Medan). </w:t>
      </w:r>
      <w:r w:rsidRPr="003F7321">
        <w:rPr>
          <w:rFonts w:ascii="Bookman Old Style" w:hAnsi="Bookman Old Style"/>
        </w:rPr>
        <w:lastRenderedPageBreak/>
        <w:t xml:space="preserve">Pada dimensi umur panjang dan hidup sehat, Umur Harapan Hidup saat lahir berkisar antara 62,24 tahun (Mandailing Natal) hingga 72,93 tahun (Pematangsiantar). Sementara itu pada dimensi pengetahuan, Harapan Lama Sekolah berkisar antara 12,13 tahun (Nias) hingga 14,72 tahun (Medan), serta Rata-rata Lama Sekolah berkisar antara 4,94 tahun (Nias) hingga 11,37 tahun (Medan). Pengeluaran per kapita di tingkat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ota berkisar antara 5,82 juta rupiah per tahun (Nias Barat) hingga 14,84 juta rupiah per tahun (Medan).</w:t>
      </w:r>
    </w:p>
    <w:p w:rsidR="004B3AF1" w:rsidRPr="004B3AF1" w:rsidRDefault="004B3AF1" w:rsidP="004B3AF1">
      <w:pPr>
        <w:pStyle w:val="ListParagraph"/>
        <w:widowControl w:val="0"/>
        <w:autoSpaceDE w:val="0"/>
        <w:autoSpaceDN w:val="0"/>
        <w:snapToGrid w:val="0"/>
        <w:spacing w:line="360" w:lineRule="auto"/>
        <w:ind w:left="270" w:firstLine="720"/>
        <w:contextualSpacing w:val="0"/>
        <w:jc w:val="both"/>
        <w:rPr>
          <w:rFonts w:ascii="Bookman Old Style" w:hAnsi="Bookman Old Style"/>
        </w:rPr>
      </w:pPr>
      <w:r w:rsidRPr="003F7321">
        <w:rPr>
          <w:rFonts w:ascii="Bookman Old Style" w:hAnsi="Bookman Old Style"/>
        </w:rPr>
        <w:t xml:space="preserve">Kemajuan pembangunan manusia Sumatera Utara pada tahun 2018 juga terlihat dari perubahan status pembangunan manusia di tingkat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 xml:space="preserve">ota. Secara umum, ada empat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 xml:space="preserve">ota yang naik kelas (mengalami peningkatan status pembangunan manusia). Dua kabupaten yang sebelumnya berstatus “rendah” berubah menjadi “sedang”, satu kabupaten dari status “sedang” menjadi “tinggi” dan satu kota dari status “tinggi” menjadi “sangat tinggi”. Sejak tahun 2018, tidak ada satupun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ota di Sumatera Utara yang status pembangunan manusianya pada level rendah.</w:t>
      </w:r>
    </w:p>
    <w:p w:rsidR="004B3AF1" w:rsidRDefault="004B3AF1" w:rsidP="004B3AF1">
      <w:pPr>
        <w:pStyle w:val="ListParagraph"/>
        <w:widowControl w:val="0"/>
        <w:autoSpaceDE w:val="0"/>
        <w:autoSpaceDN w:val="0"/>
        <w:snapToGrid w:val="0"/>
        <w:spacing w:line="360" w:lineRule="auto"/>
        <w:ind w:left="270" w:firstLine="720"/>
        <w:contextualSpacing w:val="0"/>
        <w:jc w:val="both"/>
        <w:rPr>
          <w:rFonts w:ascii="Bookman Old Style" w:hAnsi="Bookman Old Style"/>
        </w:rPr>
      </w:pPr>
      <w:r w:rsidRPr="003F7321">
        <w:rPr>
          <w:rFonts w:ascii="Bookman Old Style" w:hAnsi="Bookman Old Style"/>
        </w:rPr>
        <w:t xml:space="preserve">Peningkatan IPM di tingkat Provinsi Sumatera Utara juga tercermin pada level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 xml:space="preserve">ota. Selama periode 2017 hingga 2018, IPM di seluruh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 xml:space="preserve">ota mengalami peningkatan. Pada periode ini, tercatat tiga </w:t>
      </w:r>
      <w:r>
        <w:rPr>
          <w:rFonts w:ascii="Bookman Old Style" w:hAnsi="Bookman Old Style"/>
        </w:rPr>
        <w:t>K</w:t>
      </w:r>
      <w:r w:rsidRPr="003F7321">
        <w:rPr>
          <w:rFonts w:ascii="Bookman Old Style" w:hAnsi="Bookman Old Style"/>
        </w:rPr>
        <w:t>abupaten/</w:t>
      </w:r>
      <w:r>
        <w:rPr>
          <w:rFonts w:ascii="Bookman Old Style" w:hAnsi="Bookman Old Style"/>
        </w:rPr>
        <w:t>K</w:t>
      </w:r>
      <w:r w:rsidRPr="003F7321">
        <w:rPr>
          <w:rFonts w:ascii="Bookman Old Style" w:hAnsi="Bookman Old Style"/>
        </w:rPr>
        <w:t>ota dengan kemajuan pembangunan manusia paling cepat, yaitu Kabupaten Nias Selatan (1,50 persen), Kabupaten Nias Barat (1,44 persen), dan Kabupaten Deli Serdang (1,33 persen). Kemajuan pembangunan manusia di Kabupaten Nias Selatan terutama didorong oleh dimensi pendidikan, di Kabupaten Nias Barat terutama didorong oleh dimensi standar hidup layak, sementara di Kabupaten Deli Serdang lebih didorong oleh perbaikan dimensi pendidikan</w:t>
      </w:r>
      <w:r>
        <w:rPr>
          <w:rFonts w:ascii="Bookman Old Style" w:hAnsi="Bookman Old Style"/>
        </w:rPr>
        <w:t>.</w:t>
      </w:r>
      <w:bookmarkStart w:id="0" w:name="_Toc12890641"/>
      <w:bookmarkStart w:id="1" w:name="_Toc14081137"/>
      <w:bookmarkStart w:id="2" w:name="_Toc21339063"/>
      <w:bookmarkStart w:id="3" w:name="_Toc29198706"/>
      <w:bookmarkEnd w:id="0"/>
      <w:bookmarkEnd w:id="1"/>
      <w:bookmarkEnd w:id="2"/>
      <w:bookmarkEnd w:id="3"/>
    </w:p>
    <w:p w:rsidR="008637AB" w:rsidRDefault="008637AB" w:rsidP="00E0295D">
      <w:pPr>
        <w:pStyle w:val="ListParagraph"/>
        <w:numPr>
          <w:ilvl w:val="0"/>
          <w:numId w:val="282"/>
        </w:numPr>
        <w:tabs>
          <w:tab w:val="left" w:pos="1440"/>
        </w:tabs>
        <w:ind w:left="851" w:firstLine="4394"/>
        <w:rPr>
          <w:b/>
          <w:bCs/>
        </w:rPr>
      </w:pPr>
      <w:bookmarkStart w:id="4" w:name="_Toc12890642"/>
      <w:bookmarkStart w:id="5" w:name="_Toc14081138"/>
      <w:bookmarkStart w:id="6" w:name="_Toc21339064"/>
      <w:bookmarkStart w:id="7" w:name="_Toc29198707"/>
    </w:p>
    <w:p w:rsidR="004B3AF1" w:rsidRPr="00D44203" w:rsidRDefault="004B3AF1" w:rsidP="00D44203">
      <w:pPr>
        <w:pStyle w:val="ListParagraph"/>
        <w:widowControl w:val="0"/>
        <w:autoSpaceDE w:val="0"/>
        <w:autoSpaceDN w:val="0"/>
        <w:snapToGrid w:val="0"/>
        <w:ind w:left="270" w:firstLine="720"/>
        <w:contextualSpacing w:val="0"/>
        <w:jc w:val="center"/>
        <w:rPr>
          <w:rFonts w:ascii="Bookman Old Style" w:hAnsi="Bookman Old Style"/>
          <w:b/>
          <w:bCs/>
        </w:rPr>
      </w:pPr>
      <w:r w:rsidRPr="00D44203">
        <w:rPr>
          <w:rFonts w:ascii="Bookman Old Style" w:hAnsi="Bookman Old Style"/>
          <w:b/>
          <w:bCs/>
        </w:rPr>
        <w:t>Indeks Pembangunan Manusia (IPM)</w:t>
      </w:r>
      <w:bookmarkEnd w:id="4"/>
      <w:bookmarkEnd w:id="5"/>
      <w:bookmarkEnd w:id="6"/>
      <w:bookmarkEnd w:id="7"/>
    </w:p>
    <w:p w:rsidR="004B3AF1" w:rsidRPr="00D44203" w:rsidRDefault="004B3AF1" w:rsidP="00D44203">
      <w:pPr>
        <w:pStyle w:val="ListParagraph"/>
        <w:widowControl w:val="0"/>
        <w:autoSpaceDE w:val="0"/>
        <w:autoSpaceDN w:val="0"/>
        <w:snapToGrid w:val="0"/>
        <w:ind w:left="270" w:firstLine="720"/>
        <w:contextualSpacing w:val="0"/>
        <w:jc w:val="center"/>
        <w:rPr>
          <w:rFonts w:ascii="Bookman Old Style" w:hAnsi="Bookman Old Style"/>
          <w:b/>
          <w:bCs/>
        </w:rPr>
      </w:pPr>
      <w:bookmarkStart w:id="8" w:name="_Toc12890643"/>
      <w:bookmarkStart w:id="9" w:name="_Toc14081139"/>
      <w:bookmarkStart w:id="10" w:name="_Toc21339065"/>
      <w:bookmarkStart w:id="11" w:name="_Toc29198708"/>
      <w:r w:rsidRPr="00D44203">
        <w:rPr>
          <w:rFonts w:ascii="Bookman Old Style" w:hAnsi="Bookman Old Style"/>
          <w:b/>
          <w:bCs/>
        </w:rPr>
        <w:t>Menurut Kabupaten/Kota Tahun 2018</w:t>
      </w:r>
      <w:bookmarkEnd w:id="8"/>
      <w:bookmarkEnd w:id="9"/>
      <w:bookmarkEnd w:id="10"/>
      <w:bookmarkEnd w:id="11"/>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057"/>
        <w:gridCol w:w="1170"/>
        <w:gridCol w:w="1260"/>
        <w:gridCol w:w="1795"/>
        <w:gridCol w:w="810"/>
        <w:gridCol w:w="1530"/>
      </w:tblGrid>
      <w:tr w:rsidR="004B3AF1" w:rsidRPr="003F7321" w:rsidTr="006932F7">
        <w:trPr>
          <w:trHeight w:val="495"/>
          <w:tblHeade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2F7" w:rsidRDefault="006932F7" w:rsidP="004B3AF1">
            <w:pPr>
              <w:spacing w:after="0" w:line="240" w:lineRule="auto"/>
              <w:jc w:val="center"/>
              <w:rPr>
                <w:rFonts w:ascii="Bookman Old Style" w:eastAsia="Calibri" w:hAnsi="Bookman Old Style" w:cs="Calibri"/>
                <w:b/>
                <w:sz w:val="24"/>
                <w:szCs w:val="24"/>
                <w:lang w:val="en-US"/>
              </w:rPr>
            </w:pPr>
            <w:r>
              <w:rPr>
                <w:rFonts w:ascii="Bookman Old Style" w:eastAsia="Calibri" w:hAnsi="Bookman Old Style" w:cs="Calibri"/>
                <w:b/>
                <w:sz w:val="24"/>
                <w:szCs w:val="24"/>
              </w:rPr>
              <w:t>Provinsi</w:t>
            </w:r>
          </w:p>
          <w:p w:rsidR="004B3AF1" w:rsidRPr="006932F7" w:rsidRDefault="004B3AF1" w:rsidP="004B3AF1">
            <w:pPr>
              <w:spacing w:after="0" w:line="240" w:lineRule="auto"/>
              <w:jc w:val="center"/>
              <w:rPr>
                <w:rFonts w:ascii="Bookman Old Style" w:eastAsia="Calibri" w:hAnsi="Bookman Old Style" w:cs="Calibri"/>
                <w:b/>
                <w:bCs/>
                <w:sz w:val="24"/>
                <w:szCs w:val="24"/>
                <w:lang w:eastAsia="id-ID"/>
              </w:rPr>
            </w:pPr>
            <w:r w:rsidRPr="006932F7">
              <w:rPr>
                <w:rFonts w:ascii="Bookman Old Style" w:eastAsia="Calibri" w:hAnsi="Bookman Old Style" w:cs="Calibri"/>
                <w:b/>
                <w:sz w:val="24"/>
                <w:szCs w:val="24"/>
              </w:rPr>
              <w:t>Kab/Kota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4B3AF1" w:rsidRPr="006932F7" w:rsidRDefault="006932F7" w:rsidP="006932F7">
            <w:pPr>
              <w:tabs>
                <w:tab w:val="left" w:pos="328"/>
              </w:tabs>
              <w:spacing w:after="0" w:line="240" w:lineRule="auto"/>
              <w:jc w:val="center"/>
              <w:rPr>
                <w:rFonts w:ascii="Bookman Old Style" w:eastAsia="Calibri" w:hAnsi="Bookman Old Style" w:cs="Calibri"/>
                <w:b/>
                <w:bCs/>
                <w:sz w:val="24"/>
                <w:szCs w:val="24"/>
              </w:rPr>
            </w:pPr>
            <w:r>
              <w:rPr>
                <w:rFonts w:ascii="Bookman Old Style" w:eastAsia="Calibri" w:hAnsi="Bookman Old Style" w:cs="Calibri"/>
                <w:b/>
                <w:sz w:val="24"/>
                <w:szCs w:val="24"/>
              </w:rPr>
              <w:t>UHH (T</w:t>
            </w:r>
            <w:r w:rsidR="004B3AF1" w:rsidRPr="006932F7">
              <w:rPr>
                <w:rFonts w:ascii="Bookman Old Style" w:eastAsia="Calibri" w:hAnsi="Bookman Old Style" w:cs="Calibri"/>
                <w:b/>
                <w:sz w:val="24"/>
                <w:szCs w:val="24"/>
              </w:rPr>
              <w:t>hn)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B3AF1" w:rsidRPr="006932F7" w:rsidRDefault="006932F7" w:rsidP="004B3AF1">
            <w:pPr>
              <w:tabs>
                <w:tab w:val="left" w:pos="328"/>
              </w:tabs>
              <w:spacing w:after="0" w:line="240" w:lineRule="auto"/>
              <w:jc w:val="center"/>
              <w:rPr>
                <w:rFonts w:ascii="Bookman Old Style" w:eastAsia="Calibri" w:hAnsi="Bookman Old Style" w:cs="Calibri"/>
                <w:b/>
                <w:bCs/>
                <w:sz w:val="24"/>
                <w:szCs w:val="24"/>
                <w:lang w:val="en-US"/>
              </w:rPr>
            </w:pPr>
            <w:r>
              <w:rPr>
                <w:rFonts w:ascii="Bookman Old Style" w:eastAsia="Calibri" w:hAnsi="Bookman Old Style" w:cs="Calibri"/>
                <w:b/>
                <w:sz w:val="24"/>
                <w:szCs w:val="24"/>
                <w:lang w:val="en-US"/>
              </w:rPr>
              <w:t>HLS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4B3AF1" w:rsidRPr="006932F7" w:rsidRDefault="004B3AF1" w:rsidP="004B3AF1">
            <w:pPr>
              <w:spacing w:after="0" w:line="240" w:lineRule="auto"/>
              <w:jc w:val="center"/>
              <w:rPr>
                <w:rFonts w:ascii="Bookman Old Style" w:eastAsia="Calibri" w:hAnsi="Bookman Old Style" w:cs="Calibri"/>
                <w:b/>
                <w:bCs/>
                <w:sz w:val="24"/>
                <w:szCs w:val="24"/>
                <w:vertAlign w:val="subscript"/>
              </w:rPr>
            </w:pPr>
            <w:r w:rsidRPr="006932F7">
              <w:rPr>
                <w:rFonts w:ascii="Bookman Old Style" w:eastAsia="Calibri" w:hAnsi="Bookman Old Style" w:cs="Calibri"/>
                <w:b/>
                <w:sz w:val="24"/>
                <w:szCs w:val="24"/>
              </w:rPr>
              <w:t>Rata-Rata Lama Sekolah</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rsidR="004B3AF1" w:rsidRPr="006932F7" w:rsidRDefault="004B3AF1" w:rsidP="004B3AF1">
            <w:pPr>
              <w:spacing w:after="0" w:line="240" w:lineRule="auto"/>
              <w:jc w:val="center"/>
              <w:rPr>
                <w:rFonts w:ascii="Bookman Old Style" w:eastAsia="Calibri" w:hAnsi="Bookman Old Style" w:cs="Calibri"/>
                <w:b/>
                <w:sz w:val="24"/>
                <w:szCs w:val="24"/>
              </w:rPr>
            </w:pPr>
            <w:r w:rsidRPr="006932F7">
              <w:rPr>
                <w:rFonts w:ascii="Bookman Old Style" w:eastAsia="Calibri" w:hAnsi="Bookman Old Style" w:cs="Calibri"/>
                <w:b/>
                <w:sz w:val="24"/>
                <w:szCs w:val="24"/>
              </w:rPr>
              <w:t>Pengeluaran per Kapita (Rp 000)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B3AF1" w:rsidRPr="006932F7" w:rsidRDefault="004B3AF1" w:rsidP="004B3AF1">
            <w:pPr>
              <w:spacing w:after="0" w:line="240" w:lineRule="auto"/>
              <w:jc w:val="center"/>
              <w:rPr>
                <w:rFonts w:ascii="Bookman Old Style" w:eastAsia="Calibri" w:hAnsi="Bookman Old Style" w:cs="Calibri"/>
                <w:b/>
                <w:bCs/>
                <w:sz w:val="24"/>
                <w:szCs w:val="24"/>
              </w:rPr>
            </w:pPr>
            <w:r w:rsidRPr="006932F7">
              <w:rPr>
                <w:rFonts w:ascii="Bookman Old Style" w:eastAsia="Calibri" w:hAnsi="Bookman Old Style" w:cs="Calibri"/>
                <w:b/>
                <w:sz w:val="24"/>
                <w:szCs w:val="24"/>
              </w:rPr>
              <w:t>IPM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2F7" w:rsidRDefault="004B3AF1" w:rsidP="004B3AF1">
            <w:pPr>
              <w:spacing w:after="0" w:line="240" w:lineRule="auto"/>
              <w:jc w:val="center"/>
              <w:rPr>
                <w:rFonts w:ascii="Bookman Old Style" w:eastAsia="Calibri" w:hAnsi="Bookman Old Style" w:cs="Calibri"/>
                <w:b/>
                <w:sz w:val="24"/>
                <w:szCs w:val="24"/>
                <w:lang w:val="en-US"/>
              </w:rPr>
            </w:pPr>
            <w:r w:rsidRPr="006932F7">
              <w:rPr>
                <w:rFonts w:ascii="Bookman Old Style" w:eastAsia="Calibri" w:hAnsi="Bookman Old Style" w:cs="Calibri"/>
                <w:b/>
                <w:sz w:val="24"/>
                <w:szCs w:val="24"/>
              </w:rPr>
              <w:t xml:space="preserve">Laju Pertumbuhan IPM (%) </w:t>
            </w:r>
          </w:p>
          <w:p w:rsidR="004B3AF1" w:rsidRPr="006932F7" w:rsidRDefault="004B3AF1" w:rsidP="006932F7">
            <w:pPr>
              <w:spacing w:after="0" w:line="240" w:lineRule="auto"/>
              <w:jc w:val="center"/>
              <w:rPr>
                <w:rFonts w:ascii="Bookman Old Style" w:eastAsia="Calibri" w:hAnsi="Bookman Old Style" w:cs="Calibri"/>
                <w:b/>
                <w:bCs/>
                <w:sz w:val="20"/>
                <w:szCs w:val="20"/>
              </w:rPr>
            </w:pPr>
            <w:r w:rsidRPr="006932F7">
              <w:rPr>
                <w:rFonts w:ascii="Bookman Old Style" w:eastAsia="Calibri" w:hAnsi="Bookman Old Style" w:cs="Calibri"/>
                <w:b/>
                <w:sz w:val="20"/>
                <w:szCs w:val="20"/>
              </w:rPr>
              <w:t>2017-2018</w:t>
            </w:r>
          </w:p>
        </w:tc>
      </w:tr>
      <w:tr w:rsidR="004B3AF1" w:rsidRPr="003F7321" w:rsidTr="006932F7">
        <w:trPr>
          <w:trHeight w:val="161"/>
          <w:tblHeade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bCs/>
                <w:i/>
                <w:sz w:val="24"/>
                <w:szCs w:val="24"/>
                <w:vertAlign w:val="subscript"/>
              </w:rPr>
            </w:pPr>
            <w:r w:rsidRPr="006932F7">
              <w:rPr>
                <w:rFonts w:ascii="Bookman Old Style" w:eastAsia="Calibri" w:hAnsi="Bookman Old Style"/>
                <w:i/>
                <w:sz w:val="24"/>
                <w:szCs w:val="24"/>
                <w:vertAlign w:val="subscript"/>
              </w:rPr>
              <w:t>(1)</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i/>
                <w:sz w:val="24"/>
                <w:szCs w:val="24"/>
                <w:vertAlign w:val="subscript"/>
              </w:rPr>
            </w:pPr>
            <w:r w:rsidRPr="006932F7">
              <w:rPr>
                <w:rFonts w:ascii="Bookman Old Style" w:eastAsia="Calibri" w:hAnsi="Bookman Old Style"/>
                <w:i/>
                <w:sz w:val="24"/>
                <w:szCs w:val="24"/>
                <w:vertAlign w:val="sub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i/>
                <w:sz w:val="24"/>
                <w:szCs w:val="24"/>
                <w:vertAlign w:val="subscript"/>
              </w:rPr>
            </w:pPr>
            <w:r w:rsidRPr="006932F7">
              <w:rPr>
                <w:rFonts w:ascii="Bookman Old Style" w:eastAsia="Calibri" w:hAnsi="Bookman Old Style"/>
                <w:i/>
                <w:sz w:val="24"/>
                <w:szCs w:val="24"/>
                <w:vertAlign w:val="subscript"/>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i/>
                <w:sz w:val="24"/>
                <w:szCs w:val="24"/>
                <w:vertAlign w:val="subscript"/>
              </w:rPr>
            </w:pPr>
            <w:r w:rsidRPr="006932F7">
              <w:rPr>
                <w:rFonts w:ascii="Bookman Old Style" w:eastAsia="Calibri" w:hAnsi="Bookman Old Style"/>
                <w:i/>
                <w:sz w:val="24"/>
                <w:szCs w:val="24"/>
                <w:vertAlign w:val="subscript"/>
              </w:rPr>
              <w:t>(4)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i/>
                <w:sz w:val="24"/>
                <w:szCs w:val="24"/>
                <w:vertAlign w:val="subscript"/>
              </w:rPr>
            </w:pPr>
            <w:r w:rsidRPr="006932F7">
              <w:rPr>
                <w:rFonts w:ascii="Bookman Old Style" w:eastAsia="Calibri" w:hAnsi="Bookman Old Style"/>
                <w:i/>
                <w:sz w:val="24"/>
                <w:szCs w:val="24"/>
                <w:vertAlign w:val="subscript"/>
              </w:rPr>
              <w:t>(5)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i/>
                <w:sz w:val="24"/>
                <w:szCs w:val="24"/>
                <w:vertAlign w:val="subscript"/>
              </w:rPr>
            </w:pPr>
            <w:r w:rsidRPr="006932F7">
              <w:rPr>
                <w:rFonts w:ascii="Bookman Old Style" w:eastAsia="Calibri" w:hAnsi="Bookman Old Style"/>
                <w:i/>
                <w:sz w:val="24"/>
                <w:szCs w:val="24"/>
                <w:vertAlign w:val="subscript"/>
              </w:rPr>
              <w:t>(6)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i/>
                <w:sz w:val="24"/>
                <w:szCs w:val="24"/>
                <w:vertAlign w:val="subscript"/>
              </w:rPr>
            </w:pPr>
            <w:r w:rsidRPr="006932F7">
              <w:rPr>
                <w:rFonts w:ascii="Bookman Old Style" w:eastAsia="Calibri" w:hAnsi="Bookman Old Style"/>
                <w:i/>
                <w:sz w:val="24"/>
                <w:szCs w:val="24"/>
                <w:vertAlign w:val="subscript"/>
              </w:rPr>
              <w:t>(7)</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Nias</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69.43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4.94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6.941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60.82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1.01</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Mandailing Natal</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62.24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13.15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8.11</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9.653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65.83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1.07</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Tapanuli Selatan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64.55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8.70</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11.209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0.60</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Tapanuli Tengah</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66.82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12.66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8.29</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10.067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68.72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0.46</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Tapanuli Utara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68.11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13.66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9.65</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11.607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72.91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0.73</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Toba Samosir</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69.59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13.26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10.34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12.095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74.48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0.83</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lastRenderedPageBreak/>
              <w:t>Labuhan Batu</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69.60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12.60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9.04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11.053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71.39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0.55</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Asahan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67.79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12.56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8.47</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10.735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69.49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0.56</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Simalungun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70.75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12.75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9.18</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11.311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72.49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0.92</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Dairi</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68.41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13.07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9.15</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10.492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70.89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0.75</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Karo</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70.79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12.73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9.55</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12.367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73.91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0.52</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Deli Serdang</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71.31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13.32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9.92</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12.132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74.92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1.33</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Langkat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68.22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12.75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8.52</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11.088</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70.27</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0.64</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Nias Selatan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68.24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12.20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5.20</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6.941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60.75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1.50</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Humbang Hansudutan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68.69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13.25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9.28</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7.630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67.96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0.98</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Pakpak Bharat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65.27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13.83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8.48</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8.099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66.63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0.57</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Samosir</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70.87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13.44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9.14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8.348</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0.81</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Serdang Begadai</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12.57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8.51</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10.373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69.69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0.77</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Batu Bara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66.38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12.52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7.84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10.385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67.67</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0.70</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Padang Lawas Utara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66.77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12.42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9.06</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9.912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68.77</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0.63</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Padang Lawas</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66.69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8.67</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8.772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67.59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1.15</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Labuhan Batu Selatan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68.39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12.97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8.71</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11.280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70.98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0.71</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Labuhan Batu Utara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69.09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12.80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8.35</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11.730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71.08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0.41</w:t>
            </w:r>
          </w:p>
        </w:tc>
      </w:tr>
      <w:tr w:rsidR="004B3AF1" w:rsidRPr="00CE164C" w:rsidTr="006932F7">
        <w:trPr>
          <w:trHeight w:val="174"/>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Nias Utara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68.98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12.58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6.09</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6.041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61.08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0.84</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Nias Barat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12.66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6.00</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5.817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60.42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1.44</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Sibolga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68.36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13.13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9.91</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11.405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72.65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0.51</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Tanjung Balai</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62.60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12.47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9.24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11.102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0.88</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Pematang Siantar</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72.93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14.02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11.08</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12.290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77.88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0.44</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Tebing Tinggi</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70.47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12.68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10.24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12.434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74.50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0.81</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Medan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72.64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14.72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11.37</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14.845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80.65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0.84</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Binjai</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71.95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13.59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10.75</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10.750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75.21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0.75</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Kota Padangsidimpuan</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68.73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14.51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10.63</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10.795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74.38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0.77</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bCs/>
                <w:sz w:val="24"/>
                <w:szCs w:val="24"/>
                <w:vertAlign w:val="subscript"/>
              </w:rPr>
            </w:pPr>
            <w:r w:rsidRPr="006932F7">
              <w:rPr>
                <w:rFonts w:ascii="Bookman Old Style" w:eastAsia="Calibri" w:hAnsi="Bookman Old Style"/>
                <w:sz w:val="24"/>
                <w:szCs w:val="24"/>
                <w:vertAlign w:val="subscript"/>
              </w:rPr>
              <w:t>Kota Gunungsitoli</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70.67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13.71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8.41</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7.639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68.33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sz w:val="24"/>
                <w:szCs w:val="24"/>
                <w:vertAlign w:val="subscript"/>
              </w:rPr>
            </w:pPr>
            <w:r w:rsidRPr="006932F7">
              <w:rPr>
                <w:rFonts w:ascii="Bookman Old Style" w:eastAsia="Calibri" w:hAnsi="Bookman Old Style"/>
                <w:sz w:val="24"/>
                <w:szCs w:val="24"/>
                <w:vertAlign w:val="subscript"/>
              </w:rPr>
              <w:t>0.96</w:t>
            </w:r>
          </w:p>
        </w:tc>
      </w:tr>
      <w:tr w:rsidR="004B3AF1" w:rsidRPr="00CE164C" w:rsidTr="006932F7">
        <w:trPr>
          <w:jc w:val="center"/>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Sumatera Utara</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68.61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13.14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9.34</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10.391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71.18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AF1" w:rsidRPr="006932F7" w:rsidRDefault="004B3AF1" w:rsidP="004B3AF1">
            <w:pPr>
              <w:spacing w:after="0" w:line="240" w:lineRule="auto"/>
              <w:jc w:val="center"/>
              <w:rPr>
                <w:rFonts w:ascii="Bookman Old Style" w:eastAsia="Calibri" w:hAnsi="Bookman Old Style"/>
                <w:b/>
                <w:sz w:val="24"/>
                <w:szCs w:val="24"/>
                <w:vertAlign w:val="subscript"/>
              </w:rPr>
            </w:pPr>
            <w:r w:rsidRPr="006932F7">
              <w:rPr>
                <w:rFonts w:ascii="Bookman Old Style" w:eastAsia="Calibri" w:hAnsi="Bookman Old Style"/>
                <w:b/>
                <w:sz w:val="24"/>
                <w:szCs w:val="24"/>
                <w:vertAlign w:val="subscript"/>
              </w:rPr>
              <w:t>0.86</w:t>
            </w:r>
          </w:p>
        </w:tc>
      </w:tr>
    </w:tbl>
    <w:p w:rsidR="004B3AF1" w:rsidRDefault="00E41541" w:rsidP="004B3AF1">
      <w:pPr>
        <w:pStyle w:val="ListParagraph"/>
        <w:autoSpaceDE w:val="0"/>
        <w:autoSpaceDN w:val="0"/>
        <w:adjustRightInd w:val="0"/>
        <w:ind w:left="0"/>
        <w:rPr>
          <w:rFonts w:ascii="Bookman Old Style" w:hAnsi="Bookman Old Style" w:cs="Calibri"/>
          <w:i/>
          <w:sz w:val="20"/>
          <w:szCs w:val="20"/>
        </w:rPr>
      </w:pPr>
      <w:r>
        <w:rPr>
          <w:rFonts w:ascii="Bookman Old Style" w:hAnsi="Bookman Old Style" w:cs="Calibri"/>
          <w:i/>
          <w:sz w:val="20"/>
          <w:szCs w:val="20"/>
        </w:rPr>
        <w:t xml:space="preserve">  </w:t>
      </w:r>
      <w:r w:rsidR="004B3AF1" w:rsidRPr="003F7321">
        <w:rPr>
          <w:rFonts w:ascii="Bookman Old Style" w:hAnsi="Bookman Old Style" w:cs="Calibri"/>
          <w:i/>
          <w:sz w:val="20"/>
          <w:szCs w:val="20"/>
        </w:rPr>
        <w:t>Sumber : Berita Resmi Statisti</w:t>
      </w:r>
      <w:r w:rsidR="004B3AF1">
        <w:rPr>
          <w:rFonts w:ascii="Bookman Old Style" w:hAnsi="Bookman Old Style" w:cs="Calibri"/>
          <w:i/>
          <w:sz w:val="20"/>
          <w:szCs w:val="20"/>
        </w:rPr>
        <w:t>k</w:t>
      </w:r>
      <w:r w:rsidR="004B3AF1" w:rsidRPr="003F7321">
        <w:rPr>
          <w:rFonts w:ascii="Bookman Old Style" w:hAnsi="Bookman Old Style" w:cs="Calibri"/>
          <w:i/>
          <w:sz w:val="20"/>
          <w:szCs w:val="20"/>
        </w:rPr>
        <w:t>, BPS 2019</w:t>
      </w:r>
    </w:p>
    <w:p w:rsidR="004B3AF1" w:rsidRDefault="004B3AF1" w:rsidP="00B27668">
      <w:pPr>
        <w:pStyle w:val="ListParagraph"/>
        <w:widowControl w:val="0"/>
        <w:autoSpaceDE w:val="0"/>
        <w:autoSpaceDN w:val="0"/>
        <w:snapToGrid w:val="0"/>
        <w:spacing w:line="360" w:lineRule="auto"/>
        <w:ind w:left="270" w:firstLine="720"/>
        <w:contextualSpacing w:val="0"/>
        <w:jc w:val="both"/>
        <w:rPr>
          <w:rFonts w:ascii="Bookman Old Style" w:hAnsi="Bookman Old Style"/>
        </w:rPr>
      </w:pPr>
    </w:p>
    <w:p w:rsidR="004B3AF1" w:rsidRDefault="00E41541" w:rsidP="00E41541">
      <w:pPr>
        <w:pStyle w:val="ListParagraph"/>
        <w:widowControl w:val="0"/>
        <w:autoSpaceDE w:val="0"/>
        <w:autoSpaceDN w:val="0"/>
        <w:snapToGrid w:val="0"/>
        <w:spacing w:line="360" w:lineRule="auto"/>
        <w:ind w:left="270"/>
        <w:contextualSpacing w:val="0"/>
        <w:jc w:val="both"/>
        <w:rPr>
          <w:rFonts w:ascii="Bookman Old Style" w:hAnsi="Bookman Old Style"/>
          <w:b/>
          <w:bCs/>
        </w:rPr>
      </w:pPr>
      <w:r w:rsidRPr="00E41541">
        <w:rPr>
          <w:rFonts w:ascii="Bookman Old Style" w:hAnsi="Bookman Old Style"/>
          <w:b/>
          <w:bCs/>
        </w:rPr>
        <w:t>5.1.2. Kemiskinan</w:t>
      </w:r>
    </w:p>
    <w:p w:rsidR="00E41541" w:rsidRPr="00D809EA" w:rsidRDefault="0024060C" w:rsidP="00D44203">
      <w:pPr>
        <w:pStyle w:val="ListParagraph"/>
        <w:widowControl w:val="0"/>
        <w:tabs>
          <w:tab w:val="left" w:pos="1418"/>
          <w:tab w:val="left" w:pos="1985"/>
          <w:tab w:val="left" w:pos="2835"/>
          <w:tab w:val="left" w:pos="2977"/>
        </w:tabs>
        <w:spacing w:line="360" w:lineRule="auto"/>
        <w:ind w:left="270" w:firstLine="720"/>
        <w:jc w:val="both"/>
        <w:rPr>
          <w:rFonts w:ascii="Bookman Old Style" w:hAnsi="Bookman Old Style" w:cs="Arial"/>
          <w:b/>
          <w:bCs/>
          <w:lang w:val="id-ID"/>
        </w:rPr>
      </w:pPr>
      <w:r>
        <w:rPr>
          <w:rFonts w:ascii="Bookman Old Style" w:hAnsi="Bookman Old Style" w:cs="Arial"/>
        </w:rPr>
        <w:t xml:space="preserve"> </w:t>
      </w:r>
      <w:r w:rsidR="00E41541" w:rsidRPr="003F7321">
        <w:rPr>
          <w:rFonts w:ascii="Bookman Old Style" w:hAnsi="Bookman Old Style" w:cs="Arial"/>
          <w:lang w:val="id-ID"/>
        </w:rPr>
        <w:t>Hasil Survei Sosial Ekonomi Nasional (Susenas) yang dilaksanakan pada bulan September 201</w:t>
      </w:r>
      <w:r w:rsidR="00E41541" w:rsidRPr="003F7321">
        <w:rPr>
          <w:rFonts w:ascii="Bookman Old Style" w:hAnsi="Bookman Old Style" w:cs="Arial"/>
        </w:rPr>
        <w:t>8</w:t>
      </w:r>
      <w:r w:rsidR="00E41541" w:rsidRPr="003F7321">
        <w:rPr>
          <w:rFonts w:ascii="Bookman Old Style" w:hAnsi="Bookman Old Style" w:cs="Arial"/>
          <w:lang w:val="id-ID"/>
        </w:rPr>
        <w:t xml:space="preserve"> menunjukkan bahwa jumlah penduduk miskin di Provinsi Sumatera Utara sebanyak 1.</w:t>
      </w:r>
      <w:r w:rsidR="00E41541" w:rsidRPr="003F7321">
        <w:rPr>
          <w:rFonts w:ascii="Bookman Old Style" w:hAnsi="Bookman Old Style" w:cs="Arial"/>
        </w:rPr>
        <w:t>291</w:t>
      </w:r>
      <w:r w:rsidR="00E41541" w:rsidRPr="003F7321">
        <w:rPr>
          <w:rFonts w:ascii="Bookman Old Style" w:hAnsi="Bookman Old Style" w:cs="Arial"/>
          <w:lang w:val="id-ID"/>
        </w:rPr>
        <w:t>.</w:t>
      </w:r>
      <w:r w:rsidR="00E41541" w:rsidRPr="003F7321">
        <w:rPr>
          <w:rFonts w:ascii="Bookman Old Style" w:hAnsi="Bookman Old Style" w:cs="Arial"/>
        </w:rPr>
        <w:t>99</w:t>
      </w:r>
      <w:r w:rsidR="00E41541" w:rsidRPr="003F7321">
        <w:rPr>
          <w:rFonts w:ascii="Bookman Old Style" w:hAnsi="Bookman Old Style" w:cs="Arial"/>
          <w:lang w:val="id-ID"/>
        </w:rPr>
        <w:t xml:space="preserve">0 jiwa atau sebesar </w:t>
      </w:r>
      <w:r w:rsidR="00E41541" w:rsidRPr="003F7321">
        <w:rPr>
          <w:rFonts w:ascii="Bookman Old Style" w:hAnsi="Bookman Old Style" w:cs="Arial"/>
        </w:rPr>
        <w:t>8.94</w:t>
      </w:r>
      <w:r w:rsidR="00E41541" w:rsidRPr="003F7321">
        <w:rPr>
          <w:rFonts w:ascii="Bookman Old Style" w:hAnsi="Bookman Old Style" w:cs="Arial"/>
          <w:lang w:val="id-ID"/>
        </w:rPr>
        <w:t xml:space="preserve"> persen terhadap total penduduk. Kondisi ini memperlihatkan bahwa jumlah dan persentase penduduk miskin di Sumatera Utara memperlihatkan perubahan yang cukup signifikan dimana kondisi September 201</w:t>
      </w:r>
      <w:r w:rsidR="00E41541" w:rsidRPr="005C19BF">
        <w:rPr>
          <w:rFonts w:ascii="Bookman Old Style" w:hAnsi="Bookman Old Style" w:cs="Arial"/>
          <w:lang w:val="id-ID"/>
        </w:rPr>
        <w:t>8</w:t>
      </w:r>
      <w:r w:rsidR="00E41541" w:rsidRPr="003F7321">
        <w:rPr>
          <w:rFonts w:ascii="Bookman Old Style" w:hAnsi="Bookman Old Style" w:cs="Arial"/>
          <w:lang w:val="id-ID"/>
        </w:rPr>
        <w:t xml:space="preserve"> jumlah penduduk miskinnya sebanyak 1.</w:t>
      </w:r>
      <w:r w:rsidR="00E41541" w:rsidRPr="005C19BF">
        <w:rPr>
          <w:rFonts w:ascii="Bookman Old Style" w:hAnsi="Bookman Old Style" w:cs="Arial"/>
          <w:lang w:val="id-ID"/>
        </w:rPr>
        <w:t>291</w:t>
      </w:r>
      <w:r w:rsidR="00E41541" w:rsidRPr="003F7321">
        <w:rPr>
          <w:rFonts w:ascii="Bookman Old Style" w:hAnsi="Bookman Old Style" w:cs="Arial"/>
          <w:lang w:val="id-ID"/>
        </w:rPr>
        <w:t>.</w:t>
      </w:r>
      <w:r w:rsidR="00E41541" w:rsidRPr="005C19BF">
        <w:rPr>
          <w:rFonts w:ascii="Bookman Old Style" w:hAnsi="Bookman Old Style" w:cs="Arial"/>
          <w:lang w:val="id-ID"/>
        </w:rPr>
        <w:t>99</w:t>
      </w:r>
      <w:r w:rsidR="00E41541" w:rsidRPr="003F7321">
        <w:rPr>
          <w:rFonts w:ascii="Bookman Old Style" w:hAnsi="Bookman Old Style" w:cs="Arial"/>
          <w:lang w:val="id-ID"/>
        </w:rPr>
        <w:t xml:space="preserve">0 jiwa atau sebesar </w:t>
      </w:r>
      <w:r w:rsidR="00E41541" w:rsidRPr="005C19BF">
        <w:rPr>
          <w:rFonts w:ascii="Bookman Old Style" w:hAnsi="Bookman Old Style" w:cs="Arial"/>
          <w:lang w:val="id-ID"/>
        </w:rPr>
        <w:t>8.94</w:t>
      </w:r>
      <w:r w:rsidR="00E41541" w:rsidRPr="003F7321">
        <w:rPr>
          <w:rFonts w:ascii="Bookman Old Style" w:hAnsi="Bookman Old Style" w:cs="Arial"/>
          <w:lang w:val="id-ID"/>
        </w:rPr>
        <w:t xml:space="preserve"> persen</w:t>
      </w:r>
      <w:r w:rsidR="00E41541" w:rsidRPr="00E41541">
        <w:rPr>
          <w:rFonts w:ascii="Bookman Old Style" w:hAnsi="Bookman Old Style" w:cs="Arial"/>
          <w:lang w:val="id-ID"/>
        </w:rPr>
        <w:t>, yang tersebar di 33 Kabupaten/Kota se Sumatera Utara</w:t>
      </w:r>
      <w:r w:rsidR="00E41541" w:rsidRPr="003F7321">
        <w:rPr>
          <w:rFonts w:ascii="Bookman Old Style" w:hAnsi="Bookman Old Style" w:cs="Arial"/>
          <w:lang w:val="id-ID"/>
        </w:rPr>
        <w:t xml:space="preserve">, </w:t>
      </w:r>
      <w:r w:rsidR="00E41541" w:rsidRPr="00E41541">
        <w:rPr>
          <w:rFonts w:ascii="Bookman Old Style" w:hAnsi="Bookman Old Style" w:cs="Arial"/>
          <w:lang w:val="id-ID"/>
        </w:rPr>
        <w:t xml:space="preserve">data </w:t>
      </w:r>
      <w:r w:rsidR="00E41541" w:rsidRPr="003F7321">
        <w:rPr>
          <w:rFonts w:ascii="Bookman Old Style" w:hAnsi="Bookman Old Style" w:cs="Arial"/>
          <w:lang w:val="id-ID"/>
        </w:rPr>
        <w:t>persentase tingkat kemiskinan, Indeks Kedalaman Kemiskinan dan Garis Kemiskinan Kab</w:t>
      </w:r>
      <w:r w:rsidR="00E41541">
        <w:rPr>
          <w:rFonts w:ascii="Bookman Old Style" w:hAnsi="Bookman Old Style" w:cs="Arial"/>
          <w:lang w:val="id-ID"/>
        </w:rPr>
        <w:t>upaten/Kota dapat dilihat pada T</w:t>
      </w:r>
      <w:r w:rsidR="00E41541" w:rsidRPr="003F7321">
        <w:rPr>
          <w:rFonts w:ascii="Bookman Old Style" w:hAnsi="Bookman Old Style" w:cs="Arial"/>
          <w:lang w:val="id-ID"/>
        </w:rPr>
        <w:t>abel dibawah ini :</w:t>
      </w:r>
      <w:bookmarkStart w:id="12" w:name="_Toc12890649"/>
      <w:bookmarkStart w:id="13" w:name="_Toc14081149"/>
      <w:bookmarkStart w:id="14" w:name="_Toc21339074"/>
      <w:bookmarkStart w:id="15" w:name="_Toc29198717"/>
      <w:bookmarkStart w:id="16" w:name="_Toc12890650"/>
      <w:bookmarkStart w:id="17" w:name="_Toc14081150"/>
      <w:bookmarkStart w:id="18" w:name="_Toc21339075"/>
      <w:bookmarkStart w:id="19" w:name="_Toc29198718"/>
      <w:bookmarkEnd w:id="12"/>
      <w:bookmarkEnd w:id="13"/>
      <w:bookmarkEnd w:id="14"/>
      <w:bookmarkEnd w:id="15"/>
    </w:p>
    <w:p w:rsidR="00D44203" w:rsidRPr="00D44203" w:rsidRDefault="00D44203" w:rsidP="00E0295D">
      <w:pPr>
        <w:pStyle w:val="ListParagraph"/>
        <w:numPr>
          <w:ilvl w:val="0"/>
          <w:numId w:val="282"/>
        </w:numPr>
        <w:tabs>
          <w:tab w:val="left" w:pos="1440"/>
        </w:tabs>
        <w:ind w:left="851" w:firstLine="4394"/>
        <w:rPr>
          <w:rFonts w:ascii="Bookman Old Style" w:hAnsi="Bookman Old Style" w:cs="Arial"/>
          <w:b/>
          <w:bCs/>
          <w:lang w:val="id-ID"/>
        </w:rPr>
      </w:pPr>
    </w:p>
    <w:p w:rsidR="00E41541" w:rsidRPr="00D44203" w:rsidRDefault="00E41541" w:rsidP="00D44203">
      <w:pPr>
        <w:tabs>
          <w:tab w:val="left" w:pos="1440"/>
        </w:tabs>
        <w:ind w:left="851"/>
        <w:jc w:val="center"/>
        <w:rPr>
          <w:rFonts w:ascii="Bookman Old Style" w:hAnsi="Bookman Old Style" w:cs="Arial"/>
          <w:b/>
          <w:bCs/>
          <w:sz w:val="24"/>
          <w:szCs w:val="24"/>
        </w:rPr>
      </w:pPr>
      <w:r w:rsidRPr="00D44203">
        <w:rPr>
          <w:rFonts w:ascii="Times New Roman" w:hAnsi="Times New Roman" w:cs="Times New Roman"/>
          <w:b/>
          <w:bCs/>
          <w:sz w:val="24"/>
          <w:szCs w:val="24"/>
          <w:lang w:val="en-US"/>
        </w:rPr>
        <w:t>Jumlah</w:t>
      </w:r>
      <w:r w:rsidRPr="00D44203">
        <w:rPr>
          <w:rFonts w:ascii="Bookman Old Style" w:hAnsi="Bookman Old Style" w:cs="Arial"/>
          <w:b/>
          <w:bCs/>
          <w:sz w:val="24"/>
          <w:szCs w:val="24"/>
        </w:rPr>
        <w:t xml:space="preserve"> Penduduk Miskin, Persentase Tingkat Kemiskinan, Indeks Kedalaman Kemiskinan dan Garis Kemiskinan Tahun 2018</w:t>
      </w:r>
      <w:bookmarkEnd w:id="16"/>
      <w:bookmarkEnd w:id="17"/>
      <w:bookmarkEnd w:id="18"/>
      <w:bookmarkEnd w:id="19"/>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93"/>
        <w:gridCol w:w="1418"/>
        <w:gridCol w:w="1462"/>
        <w:gridCol w:w="1530"/>
        <w:gridCol w:w="1530"/>
        <w:gridCol w:w="1530"/>
      </w:tblGrid>
      <w:tr w:rsidR="00E41541" w:rsidRPr="003F7321" w:rsidTr="006932F7">
        <w:trPr>
          <w:trHeight w:val="194"/>
          <w:tblHeader/>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No</w:t>
            </w:r>
          </w:p>
        </w:tc>
        <w:tc>
          <w:tcPr>
            <w:tcW w:w="1993"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Kab/Kota</w:t>
            </w:r>
          </w:p>
        </w:tc>
        <w:tc>
          <w:tcPr>
            <w:tcW w:w="1418" w:type="dxa"/>
            <w:shd w:val="clear" w:color="auto" w:fill="auto"/>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Jml Penduduk Miskin (dlm ribuan jiwa)</w:t>
            </w:r>
          </w:p>
        </w:tc>
        <w:tc>
          <w:tcPr>
            <w:tcW w:w="1462" w:type="dxa"/>
            <w:shd w:val="clear" w:color="auto" w:fill="auto"/>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Persentase Penduduk miskin</w:t>
            </w:r>
          </w:p>
        </w:tc>
        <w:tc>
          <w:tcPr>
            <w:tcW w:w="1530" w:type="dxa"/>
            <w:shd w:val="clear" w:color="auto" w:fill="auto"/>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Indeks Kedalaman Kemiskinan</w:t>
            </w:r>
          </w:p>
        </w:tc>
        <w:tc>
          <w:tcPr>
            <w:tcW w:w="1530" w:type="dxa"/>
            <w:shd w:val="clear" w:color="auto" w:fill="auto"/>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Indeks Keparahan Kemiskinan</w:t>
            </w:r>
          </w:p>
        </w:tc>
        <w:tc>
          <w:tcPr>
            <w:tcW w:w="1530" w:type="dxa"/>
            <w:shd w:val="clear" w:color="auto" w:fill="auto"/>
            <w:vAlign w:val="center"/>
            <w:hideMark/>
          </w:tcPr>
          <w:p w:rsidR="00E41541" w:rsidRPr="006932F7" w:rsidRDefault="00E41541" w:rsidP="006932F7">
            <w:pPr>
              <w:spacing w:after="0" w:line="240" w:lineRule="auto"/>
              <w:jc w:val="center"/>
              <w:rPr>
                <w:rFonts w:ascii="Bookman Old Style" w:eastAsia="Calibri" w:hAnsi="Bookman Old Style"/>
                <w:b/>
                <w:bCs/>
                <w:sz w:val="20"/>
                <w:szCs w:val="20"/>
              </w:rPr>
            </w:pPr>
            <w:r w:rsidRPr="006932F7">
              <w:rPr>
                <w:rFonts w:ascii="Bookman Old Style" w:eastAsia="Calibri" w:hAnsi="Bookman Old Style"/>
                <w:b/>
                <w:sz w:val="20"/>
                <w:szCs w:val="20"/>
              </w:rPr>
              <w:t>Garis Kemiskinan (Rp/Kap /Bln)</w:t>
            </w:r>
          </w:p>
        </w:tc>
      </w:tr>
      <w:tr w:rsidR="00E41541" w:rsidRPr="003F7321" w:rsidTr="006932F7">
        <w:trPr>
          <w:trHeight w:val="300"/>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Nias</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22.61</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16.37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2.45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353 141</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Mandailing Natal</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42.39</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9.58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1.48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336 820</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3</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Tapanuli Selatan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25.63</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9.16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1.29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343 407</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4</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Tapanuli Tengah</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48.53</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13.17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1.56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0.40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369 471</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5</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Tapanuli Utara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29.20</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9.75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0.16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357 464</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6</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Toba Samosir</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15.82</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8.67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1.25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352 464</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7</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Labuhan Batu</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41.70</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8.61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0.20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352 860</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8</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Asahan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74.14</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10.25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1.51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315 420</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9</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Simalungun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80.30</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9.31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1.59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0.41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342 477</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10</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Dairi</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23.19</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8.20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1.77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325 176</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11</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Karo</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35.36</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8.67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0.95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0.22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437 702</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12</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Deli Serdang</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88.52</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4.13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0.60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0.14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381 173</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13</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Langkat</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105.45</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10.20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0.41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382 536</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14</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Nias Selatan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52.70</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16.65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2.49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0.66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261 104</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15</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Humbang Hasundutan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16.93</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9.00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0.22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329 189</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16</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Pakpak Bharat</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4.66</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9.74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1.54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0.42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283 258</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17</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Samosir</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16.81</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13.38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1.70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299 640</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18</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Serdang Bedagai</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50.49</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8.22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1.10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0.22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361 623</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19</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Batu Bara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51.78</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12.58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2.22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381 651</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20</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Padang Lawas Utara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26.82</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10.06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1.41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321 076</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21</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Padang Lawas</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23.05</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8.41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0.23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310 569</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22</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Labuhan Batu Selatan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33.14</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10.00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1.42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355 517</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23</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Labuhan Batu Utara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36.45</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10.12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1.73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0.40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395 696</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24</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Nias Utara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36.33</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26.56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5.10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1.40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383 552</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25</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Nias Barat</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23.00</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26.72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4.36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0.97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386 431</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26</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Sibolga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10.81</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12.38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2.23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0.56</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415 478</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27</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Tanjung Balai</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25.30</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14.64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2.25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0.49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397 647</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28</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Pematang Siantar</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22.01</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8.70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0.53</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474 084</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29</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Tebing Tinggi</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16.64</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10.27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1.91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426 469</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30</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Medan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186.45</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8.25</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1.50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548 420</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31</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Binjai</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16.07</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5.88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0.72</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0.18</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380 792</w:t>
            </w:r>
          </w:p>
        </w:tc>
      </w:tr>
      <w:tr w:rsidR="00E41541" w:rsidRPr="003F7321" w:rsidTr="006932F7">
        <w:trPr>
          <w:trHeight w:val="285"/>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32</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Padangsidimpuan</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16.79</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7.69</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1.41</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0.37</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363 468</w:t>
            </w:r>
          </w:p>
        </w:tc>
      </w:tr>
      <w:tr w:rsidR="00E41541" w:rsidRPr="003F7321" w:rsidTr="006932F7">
        <w:trPr>
          <w:trHeight w:val="300"/>
          <w:jc w:val="center"/>
        </w:trPr>
        <w:tc>
          <w:tcPr>
            <w:tcW w:w="567"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33</w:t>
            </w:r>
          </w:p>
        </w:tc>
        <w:tc>
          <w:tcPr>
            <w:tcW w:w="1993" w:type="dxa"/>
            <w:shd w:val="clear" w:color="auto" w:fill="auto"/>
            <w:noWrap/>
            <w:vAlign w:val="center"/>
            <w:hideMark/>
          </w:tcPr>
          <w:p w:rsidR="00E41541" w:rsidRPr="006932F7" w:rsidRDefault="00E41541" w:rsidP="006932F7">
            <w:pPr>
              <w:spacing w:after="0" w:line="240" w:lineRule="auto"/>
              <w:rPr>
                <w:rFonts w:ascii="Bookman Old Style" w:eastAsia="Calibri" w:hAnsi="Bookman Old Style"/>
                <w:sz w:val="20"/>
                <w:szCs w:val="20"/>
              </w:rPr>
            </w:pPr>
            <w:r w:rsidRPr="006932F7">
              <w:rPr>
                <w:rFonts w:ascii="Bookman Old Style" w:eastAsia="Calibri" w:hAnsi="Bookman Old Style"/>
                <w:sz w:val="20"/>
                <w:szCs w:val="20"/>
              </w:rPr>
              <w:t>Kota Gunungsitoli</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25.91</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18.44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2.40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0.50</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sz w:val="20"/>
                <w:szCs w:val="20"/>
              </w:rPr>
            </w:pPr>
            <w:r w:rsidRPr="006932F7">
              <w:rPr>
                <w:rFonts w:ascii="Bookman Old Style" w:eastAsia="Calibri" w:hAnsi="Bookman Old Style"/>
                <w:sz w:val="20"/>
                <w:szCs w:val="20"/>
              </w:rPr>
              <w:t>327 303</w:t>
            </w:r>
          </w:p>
        </w:tc>
      </w:tr>
      <w:tr w:rsidR="00E41541" w:rsidRPr="003F7321" w:rsidTr="006932F7">
        <w:trPr>
          <w:trHeight w:val="300"/>
          <w:jc w:val="center"/>
        </w:trPr>
        <w:tc>
          <w:tcPr>
            <w:tcW w:w="2560" w:type="dxa"/>
            <w:gridSpan w:val="2"/>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sz w:val="20"/>
                <w:szCs w:val="20"/>
              </w:rPr>
              <w:t>Provinsi Sumatera Utara</w:t>
            </w:r>
          </w:p>
        </w:tc>
        <w:tc>
          <w:tcPr>
            <w:tcW w:w="1418"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cs="Arial"/>
                <w:sz w:val="20"/>
                <w:szCs w:val="20"/>
                <w:lang w:val="es-ES"/>
              </w:rPr>
              <w:t>1.291,99</w:t>
            </w:r>
          </w:p>
        </w:tc>
        <w:tc>
          <w:tcPr>
            <w:tcW w:w="1462"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8.94</w:t>
            </w:r>
          </w:p>
        </w:tc>
        <w:tc>
          <w:tcPr>
            <w:tcW w:w="1530" w:type="dxa"/>
            <w:shd w:val="clear" w:color="auto" w:fill="auto"/>
            <w:noWrap/>
            <w:vAlign w:val="center"/>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1.56</w:t>
            </w:r>
          </w:p>
        </w:tc>
        <w:tc>
          <w:tcPr>
            <w:tcW w:w="1530"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bCs/>
                <w:sz w:val="20"/>
                <w:szCs w:val="20"/>
              </w:rPr>
              <w:t>0.41</w:t>
            </w:r>
          </w:p>
        </w:tc>
        <w:tc>
          <w:tcPr>
            <w:tcW w:w="1530" w:type="dxa"/>
            <w:shd w:val="clear" w:color="auto" w:fill="auto"/>
            <w:noWrap/>
            <w:vAlign w:val="center"/>
            <w:hideMark/>
          </w:tcPr>
          <w:p w:rsidR="00E41541" w:rsidRPr="006932F7" w:rsidRDefault="00E41541" w:rsidP="006932F7">
            <w:pPr>
              <w:spacing w:after="0" w:line="240" w:lineRule="auto"/>
              <w:jc w:val="center"/>
              <w:rPr>
                <w:rFonts w:ascii="Bookman Old Style" w:eastAsia="Calibri" w:hAnsi="Bookman Old Style"/>
                <w:bCs/>
                <w:sz w:val="20"/>
                <w:szCs w:val="20"/>
              </w:rPr>
            </w:pPr>
            <w:r w:rsidRPr="006932F7">
              <w:rPr>
                <w:rFonts w:ascii="Bookman Old Style" w:eastAsia="Calibri" w:hAnsi="Bookman Old Style" w:cs="Arial"/>
                <w:sz w:val="20"/>
                <w:szCs w:val="20"/>
                <w:lang w:val="es-ES"/>
              </w:rPr>
              <w:t>451.673</w:t>
            </w:r>
          </w:p>
        </w:tc>
      </w:tr>
    </w:tbl>
    <w:p w:rsidR="00E41541" w:rsidRDefault="00E41541" w:rsidP="00E41541">
      <w:pPr>
        <w:tabs>
          <w:tab w:val="left" w:pos="328"/>
        </w:tabs>
        <w:rPr>
          <w:rFonts w:ascii="Bookman Old Style" w:hAnsi="Bookman Old Style" w:cs="Arial"/>
          <w:i/>
          <w:sz w:val="20"/>
          <w:szCs w:val="20"/>
        </w:rPr>
      </w:pPr>
      <w:r w:rsidRPr="003F7321">
        <w:rPr>
          <w:rFonts w:ascii="Bookman Old Style" w:hAnsi="Bookman Old Style" w:cs="Arial"/>
          <w:i/>
          <w:sz w:val="20"/>
          <w:szCs w:val="20"/>
        </w:rPr>
        <w:t>Sumber : BPS Provinsi Sumatera Utara, 2018</w:t>
      </w:r>
    </w:p>
    <w:p w:rsidR="0024060C" w:rsidRDefault="000D7032" w:rsidP="000D7032">
      <w:pPr>
        <w:pStyle w:val="ListParagraph"/>
        <w:widowControl w:val="0"/>
        <w:tabs>
          <w:tab w:val="left" w:pos="990"/>
        </w:tabs>
        <w:spacing w:line="360" w:lineRule="auto"/>
        <w:ind w:left="270"/>
        <w:jc w:val="both"/>
        <w:rPr>
          <w:rFonts w:ascii="Bookman Old Style" w:hAnsi="Bookman Old Style" w:cs="Arial"/>
          <w:lang w:val="id-ID"/>
        </w:rPr>
      </w:pPr>
      <w:r>
        <w:rPr>
          <w:rFonts w:ascii="Bookman Old Style" w:hAnsi="Bookman Old Style" w:cs="Arial"/>
          <w:lang w:val="id-ID"/>
        </w:rPr>
        <w:tab/>
      </w:r>
    </w:p>
    <w:p w:rsidR="000D7032" w:rsidRPr="000D7032" w:rsidRDefault="000D7032" w:rsidP="0024060C">
      <w:pPr>
        <w:pStyle w:val="ListParagraph"/>
        <w:widowControl w:val="0"/>
        <w:tabs>
          <w:tab w:val="left" w:pos="1418"/>
          <w:tab w:val="left" w:pos="1985"/>
          <w:tab w:val="left" w:pos="2835"/>
          <w:tab w:val="left" w:pos="2977"/>
        </w:tabs>
        <w:spacing w:line="360" w:lineRule="auto"/>
        <w:ind w:left="270" w:firstLine="720"/>
        <w:jc w:val="both"/>
        <w:rPr>
          <w:rFonts w:ascii="Bookman Old Style" w:hAnsi="Bookman Old Style" w:cs="Arial"/>
          <w:lang w:val="id-ID"/>
        </w:rPr>
      </w:pPr>
      <w:r w:rsidRPr="000D7032">
        <w:rPr>
          <w:rFonts w:ascii="Bookman Old Style" w:hAnsi="Bookman Old Style" w:cs="Arial"/>
          <w:lang w:val="id-ID"/>
        </w:rPr>
        <w:lastRenderedPageBreak/>
        <w:t>Tingkat kemiskinan di kabupaten/kota pada Tahun 2018 dapat dikelompokkan menjadi 2 (dua) kelompok, yakni kelompok pertama kabupaten/kota dengan tingkat kemiskinan 5-10 persen, dan kelompok kedua kabupaten/kota dengan tingkat kemiskinan diatas 10 persen. Ada 17 (tujuh belas) kabupatenn/kota dengan tingkat kemiskinan antara 5-10 persen, sedangkan ada 16 kabupaten/kota yang termasuk dalam kelompok tingkat kemiskinan diatas 10 persen adalah Kota Gunung Sitoli, Tebing Tinggi, Tanjungbalai, Sibolga, Kabupaten Nias Barat, Nias Utara, Labuhan Batu Utara, Labuhan Batu Selatan, Padang Lawas, Batubara, Samosir, Nias Selatan, Tapanuli Tengah,  Langkat, Asahan, dan Nias.</w:t>
      </w:r>
    </w:p>
    <w:p w:rsidR="006932F7" w:rsidRPr="00D809EA" w:rsidRDefault="006932F7" w:rsidP="000D7032">
      <w:pPr>
        <w:widowControl w:val="0"/>
        <w:tabs>
          <w:tab w:val="left" w:pos="1080"/>
        </w:tabs>
        <w:autoSpaceDE w:val="0"/>
        <w:autoSpaceDN w:val="0"/>
        <w:snapToGrid w:val="0"/>
        <w:spacing w:line="360" w:lineRule="auto"/>
        <w:ind w:left="270"/>
        <w:jc w:val="both"/>
        <w:rPr>
          <w:rFonts w:ascii="Bookman Old Style" w:hAnsi="Bookman Old Style"/>
          <w:b/>
          <w:bCs/>
        </w:rPr>
      </w:pPr>
    </w:p>
    <w:p w:rsidR="00E41541" w:rsidRPr="000D7032" w:rsidRDefault="000D7032" w:rsidP="000D7032">
      <w:pPr>
        <w:widowControl w:val="0"/>
        <w:tabs>
          <w:tab w:val="left" w:pos="1080"/>
        </w:tabs>
        <w:autoSpaceDE w:val="0"/>
        <w:autoSpaceDN w:val="0"/>
        <w:snapToGrid w:val="0"/>
        <w:spacing w:line="360" w:lineRule="auto"/>
        <w:ind w:left="270"/>
        <w:jc w:val="both"/>
        <w:rPr>
          <w:rFonts w:ascii="Bookman Old Style" w:hAnsi="Bookman Old Style"/>
          <w:b/>
          <w:bCs/>
          <w:lang w:val="en-US"/>
        </w:rPr>
      </w:pPr>
      <w:r w:rsidRPr="000D7032">
        <w:rPr>
          <w:rFonts w:ascii="Bookman Old Style" w:hAnsi="Bookman Old Style"/>
          <w:b/>
          <w:bCs/>
        </w:rPr>
        <w:t>5.1.3.</w:t>
      </w:r>
      <w:r>
        <w:rPr>
          <w:rFonts w:ascii="Bookman Old Style" w:hAnsi="Bookman Old Style"/>
          <w:b/>
          <w:bCs/>
          <w:lang w:val="en-US"/>
        </w:rPr>
        <w:t xml:space="preserve"> Tingkat Pengangguran Terbuka</w:t>
      </w:r>
    </w:p>
    <w:p w:rsidR="004B3AF1" w:rsidRDefault="000D7032" w:rsidP="00B27668">
      <w:pPr>
        <w:pStyle w:val="ListParagraph"/>
        <w:widowControl w:val="0"/>
        <w:autoSpaceDE w:val="0"/>
        <w:autoSpaceDN w:val="0"/>
        <w:snapToGrid w:val="0"/>
        <w:spacing w:line="360" w:lineRule="auto"/>
        <w:ind w:left="270" w:firstLine="720"/>
        <w:contextualSpacing w:val="0"/>
        <w:jc w:val="both"/>
        <w:rPr>
          <w:rFonts w:ascii="Bookman Old Style" w:hAnsi="Bookman Old Style" w:cs="Arial"/>
        </w:rPr>
      </w:pPr>
      <w:r w:rsidRPr="000D7032">
        <w:rPr>
          <w:rFonts w:ascii="Bookman Old Style" w:hAnsi="Bookman Old Style"/>
          <w:lang w:val="id-ID"/>
        </w:rPr>
        <w:t>Tingkat Pengangguran Terbuka (TPT) menunjukkan perbandingan antara jumlah pencari kerja terhadap angkatan kerja</w:t>
      </w:r>
      <w:r w:rsidR="00622029">
        <w:rPr>
          <w:rFonts w:ascii="Bookman Old Style" w:hAnsi="Bookman Old Style"/>
        </w:rPr>
        <w:t xml:space="preserve">. </w:t>
      </w:r>
      <w:r w:rsidR="00622029">
        <w:rPr>
          <w:rFonts w:ascii="Bookman Old Style" w:hAnsi="Bookman Old Style" w:cs="Arial"/>
          <w:lang w:val="en-ID"/>
        </w:rPr>
        <w:t>T</w:t>
      </w:r>
      <w:r w:rsidR="00622029" w:rsidRPr="003F7321">
        <w:rPr>
          <w:rFonts w:ascii="Bookman Old Style" w:hAnsi="Bookman Old Style" w:cs="Arial"/>
          <w:lang w:val="id-ID"/>
        </w:rPr>
        <w:t xml:space="preserve">ingkat pengangguran terbuka (TPT) di Sumatera Utara secara umum mengalami perkembangan yang cenderung </w:t>
      </w:r>
      <w:r w:rsidR="006932F7">
        <w:rPr>
          <w:rFonts w:ascii="Bookman Old Style" w:hAnsi="Bookman Old Style" w:cs="Arial"/>
        </w:rPr>
        <w:t>menurun</w:t>
      </w:r>
      <w:r w:rsidR="00553985">
        <w:rPr>
          <w:rFonts w:ascii="Bookman Old Style" w:hAnsi="Bookman Old Style" w:cs="Arial"/>
        </w:rPr>
        <w:t xml:space="preserve"> sebagaimana </w:t>
      </w:r>
      <w:r w:rsidR="0024060C">
        <w:rPr>
          <w:rFonts w:ascii="Bookman Old Style" w:hAnsi="Bookman Old Style" w:cs="Arial"/>
        </w:rPr>
        <w:t>terdapat pada tabel dibawah ini:</w:t>
      </w:r>
    </w:p>
    <w:p w:rsidR="00553985" w:rsidRPr="003F7321" w:rsidRDefault="00553985" w:rsidP="00553985">
      <w:pPr>
        <w:pStyle w:val="Heading6"/>
        <w:ind w:hanging="2992"/>
      </w:pPr>
    </w:p>
    <w:p w:rsidR="00D44203" w:rsidRPr="00D44203" w:rsidRDefault="00D44203" w:rsidP="00E0295D">
      <w:pPr>
        <w:pStyle w:val="ListParagraph"/>
        <w:numPr>
          <w:ilvl w:val="0"/>
          <w:numId w:val="282"/>
        </w:numPr>
        <w:tabs>
          <w:tab w:val="left" w:pos="1418"/>
        </w:tabs>
        <w:ind w:left="851" w:firstLine="4394"/>
        <w:rPr>
          <w:rFonts w:ascii="Bookman Old Style" w:hAnsi="Bookman Old Style" w:cs="Arial"/>
          <w:b/>
          <w:bCs/>
          <w:lang w:val="id-ID"/>
        </w:rPr>
      </w:pPr>
    </w:p>
    <w:p w:rsidR="006932F7" w:rsidRDefault="00553985" w:rsidP="00D44203">
      <w:pPr>
        <w:pStyle w:val="ListParagraph"/>
        <w:tabs>
          <w:tab w:val="left" w:pos="1418"/>
        </w:tabs>
        <w:ind w:left="0"/>
        <w:jc w:val="center"/>
        <w:rPr>
          <w:rFonts w:ascii="Bookman Old Style" w:hAnsi="Bookman Old Style" w:cs="Arial"/>
          <w:b/>
          <w:bCs/>
        </w:rPr>
      </w:pPr>
      <w:r>
        <w:rPr>
          <w:rFonts w:ascii="Bookman Old Style" w:hAnsi="Bookman Old Style" w:cs="Arial"/>
          <w:b/>
          <w:bCs/>
        </w:rPr>
        <w:t xml:space="preserve">Tingkat Penganguran Terbuka (TPT) dan Tingkat Partisipasi </w:t>
      </w:r>
    </w:p>
    <w:p w:rsidR="00553985" w:rsidRPr="00E41541" w:rsidRDefault="00553985" w:rsidP="00D44203">
      <w:pPr>
        <w:pStyle w:val="ListParagraph"/>
        <w:tabs>
          <w:tab w:val="left" w:pos="1418"/>
        </w:tabs>
        <w:ind w:left="0"/>
        <w:jc w:val="center"/>
        <w:rPr>
          <w:rFonts w:ascii="Bookman Old Style" w:hAnsi="Bookman Old Style" w:cs="Arial"/>
          <w:b/>
          <w:bCs/>
          <w:lang w:val="id-ID"/>
        </w:rPr>
      </w:pPr>
      <w:r>
        <w:rPr>
          <w:rFonts w:ascii="Bookman Old Style" w:hAnsi="Bookman Old Style" w:cs="Arial"/>
          <w:b/>
          <w:bCs/>
        </w:rPr>
        <w:t>Angkatan Kerja</w:t>
      </w:r>
      <w:r w:rsidRPr="00E41541">
        <w:rPr>
          <w:rFonts w:ascii="Bookman Old Style" w:hAnsi="Bookman Old Style" w:cs="Arial"/>
          <w:b/>
          <w:bCs/>
          <w:lang w:val="id-ID"/>
        </w:rPr>
        <w:t xml:space="preserve"> </w:t>
      </w:r>
      <w:r>
        <w:rPr>
          <w:rFonts w:ascii="Bookman Old Style" w:hAnsi="Bookman Old Style" w:cs="Arial"/>
          <w:b/>
          <w:bCs/>
        </w:rPr>
        <w:t xml:space="preserve">(TPAK) </w:t>
      </w:r>
      <w:r w:rsidRPr="00E41541">
        <w:rPr>
          <w:rFonts w:ascii="Bookman Old Style" w:hAnsi="Bookman Old Style" w:cs="Arial"/>
          <w:b/>
          <w:bCs/>
          <w:lang w:val="id-ID"/>
        </w:rPr>
        <w:t>Tahun 2018</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98"/>
        <w:gridCol w:w="1535"/>
        <w:gridCol w:w="1890"/>
      </w:tblGrid>
      <w:tr w:rsidR="00553985" w:rsidRPr="003F7321" w:rsidTr="00553985">
        <w:trPr>
          <w:trHeight w:val="194"/>
          <w:tblHeader/>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
                <w:bCs/>
                <w:sz w:val="24"/>
                <w:szCs w:val="24"/>
              </w:rPr>
            </w:pPr>
            <w:r w:rsidRPr="006932F7">
              <w:rPr>
                <w:rFonts w:ascii="Bookman Old Style" w:eastAsia="Calibri" w:hAnsi="Bookman Old Style"/>
                <w:b/>
                <w:sz w:val="24"/>
                <w:szCs w:val="24"/>
              </w:rPr>
              <w:t>No</w:t>
            </w:r>
          </w:p>
        </w:tc>
        <w:tc>
          <w:tcPr>
            <w:tcW w:w="3298"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
                <w:bCs/>
                <w:sz w:val="24"/>
                <w:szCs w:val="24"/>
              </w:rPr>
            </w:pPr>
            <w:r w:rsidRPr="006932F7">
              <w:rPr>
                <w:rFonts w:ascii="Bookman Old Style" w:eastAsia="Calibri" w:hAnsi="Bookman Old Style"/>
                <w:b/>
                <w:sz w:val="24"/>
                <w:szCs w:val="24"/>
              </w:rPr>
              <w:t>Kab/Kota</w:t>
            </w:r>
          </w:p>
        </w:tc>
        <w:tc>
          <w:tcPr>
            <w:tcW w:w="1535" w:type="dxa"/>
            <w:shd w:val="clear" w:color="auto" w:fill="auto"/>
            <w:vAlign w:val="center"/>
            <w:hideMark/>
          </w:tcPr>
          <w:p w:rsidR="00553985" w:rsidRPr="006932F7" w:rsidRDefault="00553985" w:rsidP="006932F7">
            <w:pPr>
              <w:spacing w:after="0" w:line="240" w:lineRule="auto"/>
              <w:jc w:val="center"/>
              <w:rPr>
                <w:rFonts w:ascii="Bookman Old Style" w:eastAsia="Calibri" w:hAnsi="Bookman Old Style"/>
                <w:b/>
                <w:bCs/>
                <w:sz w:val="24"/>
                <w:szCs w:val="24"/>
                <w:lang w:val="en-US"/>
              </w:rPr>
            </w:pPr>
            <w:r w:rsidRPr="006932F7">
              <w:rPr>
                <w:rFonts w:ascii="Bookman Old Style" w:eastAsia="Calibri" w:hAnsi="Bookman Old Style"/>
                <w:b/>
                <w:sz w:val="24"/>
                <w:szCs w:val="24"/>
                <w:lang w:val="en-US"/>
              </w:rPr>
              <w:t>TPAK</w:t>
            </w:r>
          </w:p>
        </w:tc>
        <w:tc>
          <w:tcPr>
            <w:tcW w:w="1890" w:type="dxa"/>
            <w:shd w:val="clear" w:color="auto" w:fill="auto"/>
            <w:vAlign w:val="center"/>
            <w:hideMark/>
          </w:tcPr>
          <w:p w:rsidR="00553985" w:rsidRPr="006932F7" w:rsidRDefault="00553985" w:rsidP="006932F7">
            <w:pPr>
              <w:spacing w:after="0" w:line="240" w:lineRule="auto"/>
              <w:jc w:val="center"/>
              <w:rPr>
                <w:rFonts w:ascii="Bookman Old Style" w:eastAsia="Calibri" w:hAnsi="Bookman Old Style"/>
                <w:b/>
                <w:bCs/>
                <w:sz w:val="24"/>
                <w:szCs w:val="24"/>
                <w:lang w:val="en-US"/>
              </w:rPr>
            </w:pPr>
            <w:r w:rsidRPr="006932F7">
              <w:rPr>
                <w:rFonts w:ascii="Bookman Old Style" w:eastAsia="Calibri" w:hAnsi="Bookman Old Style"/>
                <w:b/>
                <w:sz w:val="24"/>
                <w:szCs w:val="24"/>
                <w:lang w:val="en-US"/>
              </w:rPr>
              <w:t>TPT</w:t>
            </w:r>
          </w:p>
        </w:tc>
      </w:tr>
      <w:tr w:rsidR="00553985" w:rsidRPr="003F7321" w:rsidTr="00553985">
        <w:trPr>
          <w:trHeight w:val="300"/>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81,41</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1,62</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Mandailing Natal</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73,59</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4,43</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Tapanuli Selatan</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76,80</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5,28</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4</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Tapanuli Tengah</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75,43</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6,38</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5</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Tapanuli Utara</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83,80</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1,42</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6</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Toba Samosir</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79,89</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2,15</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7</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Labuhan Batu</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67,94</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6,98</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8</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Asahan</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67,63</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5,26</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9</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Simalungun</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73,28</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10</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Dairi</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88,50</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1,69</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11</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Karo</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84,10</w:t>
            </w:r>
          </w:p>
        </w:tc>
        <w:tc>
          <w:tcPr>
            <w:tcW w:w="1890"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1,5</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12</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Deli Serdang</w:t>
            </w:r>
          </w:p>
        </w:tc>
        <w:tc>
          <w:tcPr>
            <w:tcW w:w="1535" w:type="dxa"/>
            <w:shd w:val="clear" w:color="auto" w:fill="auto"/>
            <w:noWrap/>
            <w:vAlign w:val="center"/>
          </w:tcPr>
          <w:p w:rsidR="00553985" w:rsidRPr="006932F7" w:rsidRDefault="00553985"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70,37</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7,06</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13</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Langkat</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71,33</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4,67</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14</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 Selatan</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79,03</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3,77</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15</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Humbang Hasundutan</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91,17</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0,34</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16</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Pakpak Bharat</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92,80</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0,43</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17</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Samosir</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82,78</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1,35</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18</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Serdang Bedagai</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68,28</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19</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Batu Bara</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69,47</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5,39</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20</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Padang Lawas Utara</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78,91</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3,15</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21</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Padang Lawas</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71,78</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4,1</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22</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Labuhan Batu Selatan</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68,39</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4,79</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lastRenderedPageBreak/>
              <w:t>23</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Labuhan Batu Utara</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69,66</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5,67</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24</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 Utara</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79,69</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2,4</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25</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 Barat</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90,79</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1,23</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26</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Sibolga</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74,36</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8,61</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27</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Tanjung Balai</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70,23</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5,58</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28</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Pematang Siantar</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66,29</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12,14</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29</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Tebing Tinggi</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68,61</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7,23</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30</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Medan</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65,99</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8,25</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31</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Binjai</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66,78</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7,4</w:t>
            </w:r>
          </w:p>
        </w:tc>
      </w:tr>
      <w:tr w:rsidR="00553985" w:rsidRPr="003F7321" w:rsidTr="00553985">
        <w:trPr>
          <w:trHeight w:val="285"/>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32</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Padangsidimpuan</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72,59</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5,18</w:t>
            </w:r>
          </w:p>
        </w:tc>
      </w:tr>
      <w:tr w:rsidR="00553985" w:rsidRPr="003F7321" w:rsidTr="00553985">
        <w:trPr>
          <w:trHeight w:val="300"/>
          <w:jc w:val="center"/>
        </w:trPr>
        <w:tc>
          <w:tcPr>
            <w:tcW w:w="567" w:type="dxa"/>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33</w:t>
            </w:r>
          </w:p>
        </w:tc>
        <w:tc>
          <w:tcPr>
            <w:tcW w:w="3298" w:type="dxa"/>
            <w:shd w:val="clear" w:color="auto" w:fill="auto"/>
            <w:noWrap/>
            <w:vAlign w:val="center"/>
            <w:hideMark/>
          </w:tcPr>
          <w:p w:rsidR="00553985" w:rsidRPr="006932F7" w:rsidRDefault="00553985"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Gunungsitoli</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68,07</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5,92</w:t>
            </w:r>
          </w:p>
        </w:tc>
      </w:tr>
      <w:tr w:rsidR="00553985" w:rsidRPr="003F7321" w:rsidTr="00553985">
        <w:trPr>
          <w:trHeight w:val="300"/>
          <w:jc w:val="center"/>
        </w:trPr>
        <w:tc>
          <w:tcPr>
            <w:tcW w:w="3865" w:type="dxa"/>
            <w:gridSpan w:val="2"/>
            <w:shd w:val="clear" w:color="auto" w:fill="auto"/>
            <w:noWrap/>
            <w:vAlign w:val="center"/>
            <w:hideMark/>
          </w:tcPr>
          <w:p w:rsidR="00553985" w:rsidRPr="006932F7" w:rsidRDefault="00553985"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sz w:val="24"/>
                <w:szCs w:val="24"/>
              </w:rPr>
              <w:t>Provinsi Sumatera Utara</w:t>
            </w:r>
          </w:p>
        </w:tc>
        <w:tc>
          <w:tcPr>
            <w:tcW w:w="1535"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cs="Arial"/>
                <w:sz w:val="24"/>
                <w:szCs w:val="24"/>
                <w:lang w:val="es-ES"/>
              </w:rPr>
              <w:t>71,82</w:t>
            </w:r>
          </w:p>
        </w:tc>
        <w:tc>
          <w:tcPr>
            <w:tcW w:w="1890" w:type="dxa"/>
            <w:shd w:val="clear" w:color="auto" w:fill="auto"/>
            <w:noWrap/>
            <w:vAlign w:val="center"/>
          </w:tcPr>
          <w:p w:rsidR="00553985" w:rsidRPr="006932F7" w:rsidRDefault="00476947" w:rsidP="006932F7">
            <w:pPr>
              <w:spacing w:after="0" w:line="240" w:lineRule="auto"/>
              <w:jc w:val="center"/>
              <w:rPr>
                <w:rFonts w:ascii="Bookman Old Style" w:eastAsia="Calibri" w:hAnsi="Bookman Old Style"/>
                <w:bCs/>
                <w:sz w:val="24"/>
                <w:szCs w:val="24"/>
                <w:lang w:val="en-US"/>
              </w:rPr>
            </w:pPr>
            <w:r w:rsidRPr="006932F7">
              <w:rPr>
                <w:rFonts w:ascii="Bookman Old Style" w:eastAsia="Calibri" w:hAnsi="Bookman Old Style"/>
                <w:bCs/>
                <w:sz w:val="24"/>
                <w:szCs w:val="24"/>
                <w:lang w:val="en-US"/>
              </w:rPr>
              <w:t>5,56</w:t>
            </w:r>
          </w:p>
        </w:tc>
      </w:tr>
    </w:tbl>
    <w:p w:rsidR="00553985" w:rsidRDefault="00B30853" w:rsidP="00553985">
      <w:pPr>
        <w:tabs>
          <w:tab w:val="left" w:pos="328"/>
        </w:tabs>
        <w:rPr>
          <w:rFonts w:ascii="Bookman Old Style" w:hAnsi="Bookman Old Style" w:cs="Arial"/>
          <w:i/>
          <w:sz w:val="20"/>
          <w:szCs w:val="20"/>
        </w:rPr>
      </w:pPr>
      <w:r>
        <w:rPr>
          <w:rFonts w:ascii="Bookman Old Style" w:hAnsi="Bookman Old Style" w:cs="Arial"/>
          <w:i/>
          <w:sz w:val="20"/>
          <w:szCs w:val="20"/>
          <w:lang w:val="en-US"/>
        </w:rPr>
        <w:t xml:space="preserve">                    </w:t>
      </w:r>
      <w:r w:rsidR="00553985" w:rsidRPr="003F7321">
        <w:rPr>
          <w:rFonts w:ascii="Bookman Old Style" w:hAnsi="Bookman Old Style" w:cs="Arial"/>
          <w:i/>
          <w:sz w:val="20"/>
          <w:szCs w:val="20"/>
        </w:rPr>
        <w:t>Sumber : BPS Provinsi Sumatera Utara, 2018</w:t>
      </w:r>
    </w:p>
    <w:p w:rsidR="00553985" w:rsidRPr="00553985" w:rsidRDefault="00553985" w:rsidP="00B27668">
      <w:pPr>
        <w:pStyle w:val="ListParagraph"/>
        <w:widowControl w:val="0"/>
        <w:autoSpaceDE w:val="0"/>
        <w:autoSpaceDN w:val="0"/>
        <w:snapToGrid w:val="0"/>
        <w:spacing w:line="360" w:lineRule="auto"/>
        <w:ind w:left="270" w:firstLine="720"/>
        <w:contextualSpacing w:val="0"/>
        <w:jc w:val="both"/>
        <w:rPr>
          <w:rFonts w:ascii="Bookman Old Style" w:hAnsi="Bookman Old Style"/>
          <w:lang w:val="id-ID"/>
        </w:rPr>
      </w:pPr>
    </w:p>
    <w:p w:rsidR="004B3AF1" w:rsidRPr="00D44203" w:rsidRDefault="00B30853" w:rsidP="008637AB">
      <w:pPr>
        <w:widowControl w:val="0"/>
        <w:autoSpaceDE w:val="0"/>
        <w:autoSpaceDN w:val="0"/>
        <w:snapToGrid w:val="0"/>
        <w:spacing w:line="360" w:lineRule="auto"/>
        <w:ind w:left="270"/>
        <w:jc w:val="both"/>
        <w:rPr>
          <w:rFonts w:ascii="Bookman Old Style" w:hAnsi="Bookman Old Style"/>
          <w:b/>
          <w:bCs/>
          <w:sz w:val="24"/>
          <w:szCs w:val="24"/>
        </w:rPr>
      </w:pPr>
      <w:r w:rsidRPr="00D44203">
        <w:rPr>
          <w:rFonts w:ascii="Bookman Old Style" w:hAnsi="Bookman Old Style"/>
          <w:b/>
          <w:bCs/>
          <w:sz w:val="24"/>
          <w:szCs w:val="24"/>
        </w:rPr>
        <w:t>5.1.4. Laju Pertumbuhan Ekonomi</w:t>
      </w:r>
    </w:p>
    <w:p w:rsidR="008453BF" w:rsidRPr="00B30853" w:rsidRDefault="008453BF" w:rsidP="00B27668">
      <w:pPr>
        <w:pStyle w:val="ListParagraph"/>
        <w:widowControl w:val="0"/>
        <w:autoSpaceDE w:val="0"/>
        <w:autoSpaceDN w:val="0"/>
        <w:snapToGrid w:val="0"/>
        <w:spacing w:line="360" w:lineRule="auto"/>
        <w:ind w:left="270" w:firstLine="720"/>
        <w:contextualSpacing w:val="0"/>
        <w:jc w:val="both"/>
        <w:rPr>
          <w:rFonts w:ascii="Bookman Old Style" w:hAnsi="Bookman Old Style"/>
        </w:rPr>
      </w:pPr>
      <w:r w:rsidRPr="008453BF">
        <w:rPr>
          <w:rFonts w:ascii="Bookman Old Style" w:hAnsi="Bookman Old Style"/>
        </w:rPr>
        <w:t xml:space="preserve">Kinerja perekonomian kabupaten/kota tercermin dari besaran Produk Domestik Regional Bruto (PDRB) atas dasar harga berlaku dan atas dasar harga konstan. Peranan kinerja perekonomian di setiap kabupaten/kota akan berpengaruh terhadap kinerja perekonomian </w:t>
      </w:r>
      <w:r w:rsidR="008637AB">
        <w:rPr>
          <w:rFonts w:ascii="Bookman Old Style" w:hAnsi="Bookman Old Style"/>
        </w:rPr>
        <w:t>Sumatera Utara</w:t>
      </w:r>
      <w:r w:rsidRPr="008453BF">
        <w:rPr>
          <w:rFonts w:ascii="Bookman Old Style" w:hAnsi="Bookman Old Style"/>
        </w:rPr>
        <w:t>, baik dari sisi sektor lapangan usaha maupun pertumbuhannya. Pada Tahun 2018, perekonomian kabupaten/kota menunjukkan kinerja yang positif yang terindikasi dari kenaikan pertumbuhan ekonomi Tahun 2018</w:t>
      </w:r>
      <w:r w:rsidR="008637AB">
        <w:rPr>
          <w:rFonts w:ascii="Bookman Old Style" w:hAnsi="Bookman Old Style"/>
        </w:rPr>
        <w:t>.</w:t>
      </w:r>
    </w:p>
    <w:p w:rsidR="00B30853" w:rsidRPr="00E41541" w:rsidRDefault="00B30853" w:rsidP="00D44203">
      <w:pPr>
        <w:pStyle w:val="ListParagraph"/>
        <w:widowControl w:val="0"/>
        <w:tabs>
          <w:tab w:val="left" w:pos="1418"/>
          <w:tab w:val="left" w:pos="1985"/>
          <w:tab w:val="left" w:pos="2835"/>
          <w:tab w:val="left" w:pos="2977"/>
        </w:tabs>
        <w:ind w:left="0"/>
        <w:rPr>
          <w:rFonts w:ascii="Bookman Old Style" w:hAnsi="Bookman Old Style" w:cs="Arial"/>
          <w:b/>
          <w:bCs/>
        </w:rPr>
      </w:pPr>
    </w:p>
    <w:p w:rsidR="00D44203" w:rsidRPr="00D44203" w:rsidRDefault="00D44203" w:rsidP="00E0295D">
      <w:pPr>
        <w:pStyle w:val="ListParagraph"/>
        <w:numPr>
          <w:ilvl w:val="0"/>
          <w:numId w:val="282"/>
        </w:numPr>
        <w:tabs>
          <w:tab w:val="left" w:pos="1440"/>
        </w:tabs>
        <w:ind w:left="851" w:firstLine="4394"/>
        <w:rPr>
          <w:rFonts w:ascii="Bookman Old Style" w:hAnsi="Bookman Old Style" w:cs="Arial"/>
          <w:b/>
          <w:bCs/>
          <w:lang w:val="id-ID"/>
        </w:rPr>
      </w:pPr>
    </w:p>
    <w:p w:rsidR="00B30853" w:rsidRPr="00D44203" w:rsidRDefault="00D762A0" w:rsidP="00D44203">
      <w:pPr>
        <w:tabs>
          <w:tab w:val="left" w:pos="1440"/>
        </w:tabs>
        <w:ind w:left="851"/>
        <w:jc w:val="center"/>
        <w:rPr>
          <w:rFonts w:ascii="Bookman Old Style" w:hAnsi="Bookman Old Style" w:cs="Arial"/>
          <w:b/>
          <w:bCs/>
          <w:sz w:val="24"/>
          <w:szCs w:val="24"/>
        </w:rPr>
      </w:pPr>
      <w:r w:rsidRPr="00D44203">
        <w:rPr>
          <w:rFonts w:ascii="Bookman Old Style" w:hAnsi="Bookman Old Style" w:cs="Arial"/>
          <w:b/>
          <w:bCs/>
        </w:rPr>
        <w:t xml:space="preserve">Laju Pertumbuhan Ekonomi dan PDRB Perkapita </w:t>
      </w:r>
      <w:r w:rsidR="00B30853" w:rsidRPr="00D44203">
        <w:rPr>
          <w:rFonts w:ascii="Bookman Old Style" w:hAnsi="Bookman Old Style" w:cs="Arial"/>
          <w:b/>
          <w:bCs/>
          <w:sz w:val="24"/>
          <w:szCs w:val="24"/>
        </w:rPr>
        <w:t>Tahun 2018</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98"/>
        <w:gridCol w:w="1535"/>
        <w:gridCol w:w="1890"/>
      </w:tblGrid>
      <w:tr w:rsidR="00B30853" w:rsidRPr="003F7321" w:rsidTr="006B2355">
        <w:trPr>
          <w:trHeight w:val="194"/>
          <w:tblHeader/>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
                <w:bCs/>
                <w:sz w:val="24"/>
                <w:szCs w:val="24"/>
              </w:rPr>
            </w:pPr>
            <w:r w:rsidRPr="006932F7">
              <w:rPr>
                <w:rFonts w:ascii="Bookman Old Style" w:eastAsia="Calibri" w:hAnsi="Bookman Old Style"/>
                <w:b/>
                <w:sz w:val="24"/>
                <w:szCs w:val="24"/>
              </w:rPr>
              <w:t>No</w:t>
            </w:r>
          </w:p>
        </w:tc>
        <w:tc>
          <w:tcPr>
            <w:tcW w:w="3298"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
                <w:bCs/>
                <w:sz w:val="24"/>
                <w:szCs w:val="24"/>
              </w:rPr>
            </w:pPr>
            <w:r w:rsidRPr="006932F7">
              <w:rPr>
                <w:rFonts w:ascii="Bookman Old Style" w:eastAsia="Calibri" w:hAnsi="Bookman Old Style"/>
                <w:b/>
                <w:sz w:val="24"/>
                <w:szCs w:val="24"/>
              </w:rPr>
              <w:t>Kab/Kota</w:t>
            </w:r>
          </w:p>
        </w:tc>
        <w:tc>
          <w:tcPr>
            <w:tcW w:w="1535" w:type="dxa"/>
            <w:shd w:val="clear" w:color="auto" w:fill="auto"/>
            <w:vAlign w:val="center"/>
            <w:hideMark/>
          </w:tcPr>
          <w:p w:rsidR="00B30853" w:rsidRPr="006932F7" w:rsidRDefault="00D762A0" w:rsidP="006932F7">
            <w:pPr>
              <w:spacing w:after="0" w:line="240" w:lineRule="auto"/>
              <w:jc w:val="center"/>
              <w:rPr>
                <w:rFonts w:ascii="Bookman Old Style" w:eastAsia="Calibri" w:hAnsi="Bookman Old Style"/>
                <w:b/>
                <w:bCs/>
                <w:sz w:val="24"/>
                <w:szCs w:val="24"/>
                <w:lang w:val="en-US"/>
              </w:rPr>
            </w:pPr>
            <w:r w:rsidRPr="006932F7">
              <w:rPr>
                <w:rFonts w:ascii="Bookman Old Style" w:eastAsia="Calibri" w:hAnsi="Bookman Old Style"/>
                <w:b/>
                <w:sz w:val="24"/>
                <w:szCs w:val="24"/>
                <w:lang w:val="en-US"/>
              </w:rPr>
              <w:t>LPE</w:t>
            </w:r>
          </w:p>
        </w:tc>
        <w:tc>
          <w:tcPr>
            <w:tcW w:w="1890" w:type="dxa"/>
            <w:shd w:val="clear" w:color="auto" w:fill="auto"/>
            <w:vAlign w:val="center"/>
            <w:hideMark/>
          </w:tcPr>
          <w:p w:rsidR="00B30853" w:rsidRPr="006932F7" w:rsidRDefault="00D762A0" w:rsidP="006932F7">
            <w:pPr>
              <w:spacing w:after="0" w:line="240" w:lineRule="auto"/>
              <w:jc w:val="center"/>
              <w:rPr>
                <w:rFonts w:ascii="Bookman Old Style" w:eastAsia="Calibri" w:hAnsi="Bookman Old Style"/>
                <w:b/>
                <w:bCs/>
                <w:sz w:val="24"/>
                <w:szCs w:val="24"/>
                <w:lang w:val="en-US"/>
              </w:rPr>
            </w:pPr>
            <w:r w:rsidRPr="006932F7">
              <w:rPr>
                <w:rFonts w:ascii="Bookman Old Style" w:eastAsia="Calibri" w:hAnsi="Bookman Old Style"/>
                <w:b/>
                <w:sz w:val="24"/>
                <w:szCs w:val="24"/>
                <w:lang w:val="en-US"/>
              </w:rPr>
              <w:t>PDRB Perkapita</w:t>
            </w:r>
          </w:p>
        </w:tc>
      </w:tr>
      <w:tr w:rsidR="00B30853" w:rsidRPr="003F7321" w:rsidTr="006B2355">
        <w:trPr>
          <w:trHeight w:val="300"/>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4,50</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25 374 428</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Mandailing Natal</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5,79</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28 451 717</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Tapanuli Selatan</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5,19</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46 032 680</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4</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Tapanuli Tengah</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5,20</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24 934 360</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5</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Tapanuli Utara</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4,35</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24 332 248</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6</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Toba Samosir</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4,97</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39 233 963</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7</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Labuhan Batu</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5,06</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64 345 055</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8</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Asahan</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5,61</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47 857 423</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9</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Simalungun</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5,18</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41 038 392</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10</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Dairi</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5,01</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30 848 315</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11</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Karo</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4,55</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47 254 575</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12</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Deli Serdang</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5,15</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46 909 927</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13</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Langkat</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5,02</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38 456 756</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14</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 Selatan</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5,02</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19 742 020</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15</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Humbang Hasundutan</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5,04</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29 306 841</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16</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Pakpak Bharat</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5,85</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22 505 889</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17</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Samosir</w:t>
            </w:r>
          </w:p>
        </w:tc>
        <w:tc>
          <w:tcPr>
            <w:tcW w:w="1535" w:type="dxa"/>
            <w:shd w:val="clear" w:color="auto" w:fill="auto"/>
            <w:noWrap/>
            <w:vAlign w:val="center"/>
          </w:tcPr>
          <w:p w:rsidR="00B30853" w:rsidRPr="006932F7" w:rsidRDefault="00D762A0"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w:t>
            </w:r>
            <w:r w:rsidR="00A05106" w:rsidRPr="006932F7">
              <w:rPr>
                <w:rFonts w:ascii="Bookman Old Style" w:eastAsia="Calibri" w:hAnsi="Bookman Old Style"/>
                <w:sz w:val="24"/>
                <w:szCs w:val="24"/>
                <w:lang w:val="en-US"/>
              </w:rPr>
              <w:t>58</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32 469 660</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18</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Serdang Bedagai</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5,17</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42 294 268</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lastRenderedPageBreak/>
              <w:t>19</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Batu Bara</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4,38</w:t>
            </w:r>
          </w:p>
        </w:tc>
        <w:tc>
          <w:tcPr>
            <w:tcW w:w="1890"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77 416 036</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20</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Padang Lawas Utara</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5,58</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40 201 913</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21</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Padang Lawas</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5,99</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38 442 224</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22</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Labuhan Batu Selatan</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5,27</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75 465 241</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23</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Labuhan Batu Utara</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5,20</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63 032 128</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24</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 Utara</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4,39</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23 735 483</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25</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Nias Barat</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4,42</w:t>
            </w:r>
          </w:p>
        </w:tc>
        <w:tc>
          <w:tcPr>
            <w:tcW w:w="1890" w:type="dxa"/>
            <w:shd w:val="clear" w:color="auto" w:fill="auto"/>
            <w:noWrap/>
            <w:vAlign w:val="center"/>
          </w:tcPr>
          <w:p w:rsidR="00B30853" w:rsidRPr="006932F7" w:rsidRDefault="00B30853"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1</w:t>
            </w:r>
            <w:r w:rsidR="008453BF" w:rsidRPr="006932F7">
              <w:rPr>
                <w:rFonts w:ascii="Bookman Old Style" w:eastAsia="Calibri" w:hAnsi="Bookman Old Style"/>
                <w:sz w:val="24"/>
                <w:szCs w:val="24"/>
                <w:lang w:val="en-US"/>
              </w:rPr>
              <w:t>9 392 850</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26</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Sibolga</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5,25</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57 994 855</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27</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Tanjung Balai</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5,77</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47 175 954</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28</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Pematang Siantar</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4,80</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51 979 135</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29</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Tebing Tinggi</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5,17</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33 906 281</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30</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Medan</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5,92</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98 263 327</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31</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Binjai</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5,46</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39 304 878</w:t>
            </w:r>
          </w:p>
        </w:tc>
      </w:tr>
      <w:tr w:rsidR="00B30853" w:rsidRPr="003F7321" w:rsidTr="006B2355">
        <w:trPr>
          <w:trHeight w:val="285"/>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32</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Padangsidimpuan</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5,45</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26 765 889</w:t>
            </w:r>
          </w:p>
        </w:tc>
      </w:tr>
      <w:tr w:rsidR="00B30853" w:rsidRPr="003F7321" w:rsidTr="006B2355">
        <w:trPr>
          <w:trHeight w:val="300"/>
          <w:jc w:val="center"/>
        </w:trPr>
        <w:tc>
          <w:tcPr>
            <w:tcW w:w="567" w:type="dxa"/>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bCs/>
                <w:sz w:val="24"/>
                <w:szCs w:val="24"/>
              </w:rPr>
              <w:t>33</w:t>
            </w:r>
          </w:p>
        </w:tc>
        <w:tc>
          <w:tcPr>
            <w:tcW w:w="3298" w:type="dxa"/>
            <w:shd w:val="clear" w:color="auto" w:fill="auto"/>
            <w:noWrap/>
            <w:vAlign w:val="center"/>
            <w:hideMark/>
          </w:tcPr>
          <w:p w:rsidR="00B30853" w:rsidRPr="006932F7" w:rsidRDefault="00B30853" w:rsidP="006932F7">
            <w:pPr>
              <w:spacing w:after="0" w:line="240" w:lineRule="auto"/>
              <w:rPr>
                <w:rFonts w:ascii="Bookman Old Style" w:eastAsia="Calibri" w:hAnsi="Bookman Old Style"/>
                <w:sz w:val="24"/>
                <w:szCs w:val="24"/>
              </w:rPr>
            </w:pPr>
            <w:r w:rsidRPr="006932F7">
              <w:rPr>
                <w:rFonts w:ascii="Bookman Old Style" w:eastAsia="Calibri" w:hAnsi="Bookman Old Style"/>
                <w:sz w:val="24"/>
                <w:szCs w:val="24"/>
              </w:rPr>
              <w:t>Kota Gunungsitoli</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6,03</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sz w:val="24"/>
                <w:szCs w:val="24"/>
                <w:lang w:val="en-US"/>
              </w:rPr>
            </w:pPr>
            <w:r w:rsidRPr="006932F7">
              <w:rPr>
                <w:rFonts w:ascii="Bookman Old Style" w:eastAsia="Calibri" w:hAnsi="Bookman Old Style"/>
                <w:sz w:val="24"/>
                <w:szCs w:val="24"/>
                <w:lang w:val="en-US"/>
              </w:rPr>
              <w:t>35 547 696</w:t>
            </w:r>
          </w:p>
        </w:tc>
      </w:tr>
      <w:tr w:rsidR="00B30853" w:rsidRPr="003F7321" w:rsidTr="006B2355">
        <w:trPr>
          <w:trHeight w:val="300"/>
          <w:jc w:val="center"/>
        </w:trPr>
        <w:tc>
          <w:tcPr>
            <w:tcW w:w="3865" w:type="dxa"/>
            <w:gridSpan w:val="2"/>
            <w:shd w:val="clear" w:color="auto" w:fill="auto"/>
            <w:noWrap/>
            <w:vAlign w:val="center"/>
            <w:hideMark/>
          </w:tcPr>
          <w:p w:rsidR="00B30853" w:rsidRPr="006932F7" w:rsidRDefault="00B30853"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sz w:val="24"/>
                <w:szCs w:val="24"/>
              </w:rPr>
              <w:t>Provinsi Sumatera Utara</w:t>
            </w:r>
          </w:p>
        </w:tc>
        <w:tc>
          <w:tcPr>
            <w:tcW w:w="1535" w:type="dxa"/>
            <w:shd w:val="clear" w:color="auto" w:fill="auto"/>
            <w:noWrap/>
            <w:vAlign w:val="center"/>
          </w:tcPr>
          <w:p w:rsidR="00B30853" w:rsidRPr="006932F7" w:rsidRDefault="00A05106" w:rsidP="006932F7">
            <w:pPr>
              <w:spacing w:after="0" w:line="240" w:lineRule="auto"/>
              <w:jc w:val="center"/>
              <w:rPr>
                <w:rFonts w:ascii="Bookman Old Style" w:eastAsia="Calibri" w:hAnsi="Bookman Old Style"/>
                <w:bCs/>
                <w:sz w:val="24"/>
                <w:szCs w:val="24"/>
              </w:rPr>
            </w:pPr>
            <w:r w:rsidRPr="006932F7">
              <w:rPr>
                <w:rFonts w:ascii="Bookman Old Style" w:eastAsia="Calibri" w:hAnsi="Bookman Old Style" w:cs="Arial"/>
                <w:sz w:val="24"/>
                <w:szCs w:val="24"/>
                <w:lang w:val="es-ES"/>
              </w:rPr>
              <w:t>5,18</w:t>
            </w:r>
          </w:p>
        </w:tc>
        <w:tc>
          <w:tcPr>
            <w:tcW w:w="1890" w:type="dxa"/>
            <w:shd w:val="clear" w:color="auto" w:fill="auto"/>
            <w:noWrap/>
            <w:vAlign w:val="center"/>
          </w:tcPr>
          <w:p w:rsidR="00B30853" w:rsidRPr="006932F7" w:rsidRDefault="008453BF" w:rsidP="006932F7">
            <w:pPr>
              <w:spacing w:after="0" w:line="240" w:lineRule="auto"/>
              <w:jc w:val="center"/>
              <w:rPr>
                <w:rFonts w:ascii="Bookman Old Style" w:eastAsia="Calibri" w:hAnsi="Bookman Old Style"/>
                <w:bCs/>
                <w:sz w:val="24"/>
                <w:szCs w:val="24"/>
                <w:lang w:val="en-US"/>
              </w:rPr>
            </w:pPr>
            <w:r w:rsidRPr="006932F7">
              <w:rPr>
                <w:rFonts w:ascii="Bookman Old Style" w:eastAsia="Calibri" w:hAnsi="Bookman Old Style"/>
                <w:bCs/>
                <w:sz w:val="24"/>
                <w:szCs w:val="24"/>
                <w:lang w:val="en-US"/>
              </w:rPr>
              <w:t>51 416 759</w:t>
            </w:r>
          </w:p>
        </w:tc>
      </w:tr>
    </w:tbl>
    <w:p w:rsidR="00B30853" w:rsidRDefault="00B30853" w:rsidP="00B30853">
      <w:pPr>
        <w:tabs>
          <w:tab w:val="left" w:pos="328"/>
        </w:tabs>
        <w:rPr>
          <w:rFonts w:ascii="Bookman Old Style" w:hAnsi="Bookman Old Style" w:cs="Arial"/>
          <w:i/>
          <w:sz w:val="20"/>
          <w:szCs w:val="20"/>
        </w:rPr>
      </w:pPr>
      <w:r>
        <w:rPr>
          <w:rFonts w:ascii="Bookman Old Style" w:hAnsi="Bookman Old Style" w:cs="Arial"/>
          <w:i/>
          <w:sz w:val="20"/>
          <w:szCs w:val="20"/>
          <w:lang w:val="en-US"/>
        </w:rPr>
        <w:t xml:space="preserve">                    </w:t>
      </w:r>
      <w:r w:rsidRPr="003F7321">
        <w:rPr>
          <w:rFonts w:ascii="Bookman Old Style" w:hAnsi="Bookman Old Style" w:cs="Arial"/>
          <w:i/>
          <w:sz w:val="20"/>
          <w:szCs w:val="20"/>
        </w:rPr>
        <w:t>Sumber : BPS Provinsi Sumatera Utara, 2018</w:t>
      </w:r>
    </w:p>
    <w:p w:rsidR="0024060C" w:rsidRDefault="0024060C" w:rsidP="0024060C">
      <w:pPr>
        <w:spacing w:after="0" w:line="360" w:lineRule="auto"/>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p>
    <w:p w:rsidR="00B27668" w:rsidRPr="008637AB" w:rsidRDefault="008637AB" w:rsidP="0024060C">
      <w:pPr>
        <w:spacing w:after="0" w:line="360" w:lineRule="auto"/>
        <w:rPr>
          <w:rFonts w:ascii="Bookman Old Style" w:hAnsi="Bookman Old Style"/>
          <w:b/>
          <w:sz w:val="24"/>
          <w:szCs w:val="24"/>
        </w:rPr>
      </w:pPr>
      <w:r w:rsidRPr="008637AB">
        <w:rPr>
          <w:rFonts w:ascii="Bookman Old Style" w:eastAsia="Times New Roman" w:hAnsi="Bookman Old Style" w:cs="Times New Roman"/>
          <w:sz w:val="24"/>
          <w:szCs w:val="24"/>
        </w:rPr>
        <w:t xml:space="preserve"> </w:t>
      </w:r>
      <w:r w:rsidRPr="008637AB">
        <w:rPr>
          <w:rFonts w:ascii="Bookman Old Style" w:hAnsi="Bookman Old Style"/>
          <w:b/>
          <w:sz w:val="24"/>
          <w:szCs w:val="24"/>
        </w:rPr>
        <w:t>5.2.</w:t>
      </w:r>
      <w:r w:rsidRPr="008637AB">
        <w:rPr>
          <w:rFonts w:ascii="Bookman Old Style" w:eastAsia="Times New Roman" w:hAnsi="Bookman Old Style" w:cs="Times New Roman"/>
          <w:sz w:val="24"/>
          <w:szCs w:val="24"/>
        </w:rPr>
        <w:t xml:space="preserve"> </w:t>
      </w:r>
      <w:r w:rsidRPr="008637AB">
        <w:rPr>
          <w:rFonts w:ascii="Bookman Old Style" w:hAnsi="Bookman Old Style"/>
          <w:b/>
          <w:sz w:val="24"/>
          <w:szCs w:val="24"/>
        </w:rPr>
        <w:t>Arah Kebijakan Pembangunan Kabupaten/Kota</w:t>
      </w:r>
    </w:p>
    <w:p w:rsidR="008637AB" w:rsidRPr="008637AB" w:rsidRDefault="008637AB" w:rsidP="0024060C">
      <w:pPr>
        <w:spacing w:after="0" w:line="360" w:lineRule="auto"/>
        <w:ind w:left="270" w:firstLine="723"/>
        <w:jc w:val="both"/>
        <w:rPr>
          <w:rFonts w:ascii="Bookman Old Style" w:hAnsi="Bookman Old Style"/>
          <w:sz w:val="24"/>
          <w:szCs w:val="24"/>
          <w:lang w:val="en-US"/>
        </w:rPr>
      </w:pPr>
      <w:r w:rsidRPr="008637AB">
        <w:rPr>
          <w:rFonts w:ascii="Bookman Old Style" w:hAnsi="Bookman Old Style"/>
          <w:sz w:val="24"/>
          <w:szCs w:val="24"/>
        </w:rPr>
        <w:t xml:space="preserve">Arah kebijakan pembangunan kabupaten/kota pada dasarnya merupakan fokus kebijakan pembangunan yang memberi panduan bagi pemerintah daerah kabupaten/kota dalam upaya pencapaian sasaran prioritas pembangunan nasional dan provinsi. Dalam kerangka rencana pembangunan tahunan, arah kebijakan pembangunan difokuskan pada pencapaian target sasaran prioritas pembangunan Tahun 2020. Arah kebijakan pembangunan kabupaten/kota ditetapkan dengan memperhatikan prioritas dan sasaran pembangunan </w:t>
      </w:r>
      <w:r>
        <w:rPr>
          <w:rFonts w:ascii="Bookman Old Style" w:hAnsi="Bookman Old Style"/>
          <w:sz w:val="24"/>
          <w:szCs w:val="24"/>
          <w:lang w:val="en-US"/>
        </w:rPr>
        <w:t xml:space="preserve">nasional dan </w:t>
      </w:r>
      <w:r w:rsidRPr="008637AB">
        <w:rPr>
          <w:rFonts w:ascii="Bookman Old Style" w:hAnsi="Bookman Old Style"/>
          <w:sz w:val="24"/>
          <w:szCs w:val="24"/>
        </w:rPr>
        <w:t>provinsi, serta capaian indikator kinerja penyelenggaraan pemerintahan daerah kabupaten/kota. Berdasarkan hasil analisis yang telah diuraikan sebelumnya, capaian indikator kinerja penyelenggaraan pemerintahan daerah kabupaten/kota menunjukkan adanya disparitas kemajuan pembangunan antardaerah. Dengan demikian, arah kebijakan pembangunan provinsi untuk kabupaten/kota difokuskan untuk mendukung pencapaian sasaran pembangunan dan prioritas pembangunan provinsi Tahun 2020. Hal ini bertujuan untuk mengurangi disparitas kemajuan pembangunan antardaerah, baik pada aspek sumber daya manusia maupun aspek ekonomi</w:t>
      </w:r>
      <w:r>
        <w:rPr>
          <w:rFonts w:ascii="Bookman Old Style" w:hAnsi="Bookman Old Style"/>
          <w:sz w:val="24"/>
          <w:szCs w:val="24"/>
          <w:lang w:val="en-US"/>
        </w:rPr>
        <w:t>.</w:t>
      </w:r>
    </w:p>
    <w:p w:rsidR="00E85A1A" w:rsidRPr="002C0938" w:rsidRDefault="008637AB" w:rsidP="008B09DD">
      <w:pPr>
        <w:spacing w:line="360" w:lineRule="auto"/>
        <w:ind w:left="270" w:firstLine="723"/>
        <w:jc w:val="both"/>
        <w:rPr>
          <w:rFonts w:ascii="Bookman Old Style" w:hAnsi="Bookman Old Style"/>
          <w:sz w:val="24"/>
          <w:szCs w:val="24"/>
        </w:rPr>
      </w:pPr>
      <w:r>
        <w:rPr>
          <w:rFonts w:ascii="Bookman Old Style" w:hAnsi="Bookman Old Style"/>
          <w:sz w:val="24"/>
          <w:szCs w:val="24"/>
          <w:lang w:val="en-US"/>
        </w:rPr>
        <w:t>Se</w:t>
      </w:r>
      <w:r w:rsidR="006932F7">
        <w:rPr>
          <w:rFonts w:ascii="Bookman Old Style" w:hAnsi="Bookman Old Style"/>
          <w:sz w:val="24"/>
          <w:szCs w:val="24"/>
          <w:lang w:val="en-US"/>
        </w:rPr>
        <w:t xml:space="preserve">jalan </w:t>
      </w:r>
      <w:r>
        <w:rPr>
          <w:rFonts w:ascii="Bookman Old Style" w:hAnsi="Bookman Old Style"/>
          <w:sz w:val="24"/>
          <w:szCs w:val="24"/>
          <w:lang w:val="en-US"/>
        </w:rPr>
        <w:t>dengan a</w:t>
      </w:r>
      <w:r w:rsidR="00E85A1A" w:rsidRPr="002C0938">
        <w:rPr>
          <w:rFonts w:ascii="Bookman Old Style" w:hAnsi="Bookman Old Style"/>
          <w:sz w:val="24"/>
          <w:szCs w:val="24"/>
        </w:rPr>
        <w:t xml:space="preserve">rah kebijakan pembangunan nasional </w:t>
      </w:r>
      <w:r>
        <w:rPr>
          <w:rFonts w:ascii="Bookman Old Style" w:hAnsi="Bookman Old Style"/>
          <w:sz w:val="24"/>
          <w:szCs w:val="24"/>
          <w:lang w:val="en-US"/>
        </w:rPr>
        <w:t xml:space="preserve">yang </w:t>
      </w:r>
      <w:r w:rsidR="00E85A1A" w:rsidRPr="002C0938">
        <w:rPr>
          <w:rFonts w:ascii="Bookman Old Style" w:hAnsi="Bookman Old Style"/>
          <w:sz w:val="24"/>
          <w:szCs w:val="24"/>
        </w:rPr>
        <w:t xml:space="preserve">merupakan pedoman untuk merumuskan prioritas dan sasaran pembangunan nasional serta rencana program dan kegiatan pembangunan daerah yang dilakukan </w:t>
      </w:r>
      <w:r w:rsidR="00E85A1A" w:rsidRPr="002C0938">
        <w:rPr>
          <w:rFonts w:ascii="Bookman Old Style" w:hAnsi="Bookman Old Style"/>
          <w:sz w:val="24"/>
          <w:szCs w:val="24"/>
        </w:rPr>
        <w:lastRenderedPageBreak/>
        <w:t xml:space="preserve">melalui pendekatan politik, teknokratik, partisipatif, </w:t>
      </w:r>
      <w:r w:rsidR="00E85A1A" w:rsidRPr="002C0938">
        <w:rPr>
          <w:rFonts w:ascii="Bookman Old Style" w:hAnsi="Bookman Old Style"/>
          <w:i/>
          <w:sz w:val="24"/>
          <w:szCs w:val="24"/>
        </w:rPr>
        <w:t>bottom up</w:t>
      </w:r>
      <w:r w:rsidR="00E85A1A" w:rsidRPr="002C0938">
        <w:rPr>
          <w:rFonts w:ascii="Bookman Old Style" w:hAnsi="Bookman Old Style"/>
          <w:sz w:val="24"/>
          <w:szCs w:val="24"/>
        </w:rPr>
        <w:t xml:space="preserve"> dan </w:t>
      </w:r>
      <w:r w:rsidR="00E85A1A" w:rsidRPr="002C0938">
        <w:rPr>
          <w:rFonts w:ascii="Bookman Old Style" w:hAnsi="Bookman Old Style"/>
          <w:i/>
          <w:sz w:val="24"/>
          <w:szCs w:val="24"/>
        </w:rPr>
        <w:t>top down</w:t>
      </w:r>
      <w:r w:rsidR="00E85A1A" w:rsidRPr="002C0938">
        <w:rPr>
          <w:rFonts w:ascii="Bookman Old Style" w:hAnsi="Bookman Old Style"/>
          <w:sz w:val="24"/>
          <w:szCs w:val="24"/>
        </w:rPr>
        <w:t>. Keberhasilan pembangunan nasional adalah keberhasilan dari pencapaian semua sasaran dan prioritas serta program dan kegiatan pembangunan daerah yang ditetapkan dalam RKPD dan dilaksanakan secara nyata oleh semua pemangku kepentingan.</w:t>
      </w:r>
    </w:p>
    <w:p w:rsidR="00E85A1A" w:rsidRPr="002C0938" w:rsidRDefault="00E85A1A" w:rsidP="006F04D4">
      <w:pPr>
        <w:spacing w:after="0" w:line="360" w:lineRule="auto"/>
        <w:ind w:left="270" w:firstLine="720"/>
        <w:jc w:val="both"/>
        <w:rPr>
          <w:rFonts w:ascii="Bookman Old Style" w:hAnsi="Bookman Old Style"/>
          <w:sz w:val="24"/>
          <w:szCs w:val="24"/>
        </w:rPr>
      </w:pPr>
      <w:r w:rsidRPr="002C0938">
        <w:rPr>
          <w:rFonts w:ascii="Bookman Old Style" w:hAnsi="Bookman Old Style"/>
          <w:sz w:val="24"/>
          <w:szCs w:val="24"/>
        </w:rPr>
        <w:t>Sesuai dengan Tema RKP Tahun 2020 : “Peningkatan Sumber Daya Manusia untuk Pertumbuhan Berkualitas</w:t>
      </w:r>
      <w:r w:rsidR="00585FCB">
        <w:rPr>
          <w:rFonts w:ascii="Bookman Old Style" w:hAnsi="Bookman Old Style"/>
          <w:sz w:val="24"/>
          <w:szCs w:val="24"/>
          <w:lang w:val="en-US"/>
        </w:rPr>
        <w:t>,</w:t>
      </w:r>
      <w:r w:rsidRPr="002C0938">
        <w:rPr>
          <w:rFonts w:ascii="Bookman Old Style" w:hAnsi="Bookman Old Style"/>
          <w:sz w:val="24"/>
          <w:szCs w:val="24"/>
        </w:rPr>
        <w:t>” maka sasaran dan target yang harus dicapai pada akhir Tahun 2020, antara lain:</w:t>
      </w:r>
    </w:p>
    <w:p w:rsidR="00E85A1A" w:rsidRPr="002C0938" w:rsidRDefault="00E85A1A" w:rsidP="00E0295D">
      <w:pPr>
        <w:pStyle w:val="ListParagraph"/>
        <w:numPr>
          <w:ilvl w:val="0"/>
          <w:numId w:val="4"/>
        </w:numPr>
        <w:spacing w:line="360" w:lineRule="auto"/>
        <w:ind w:left="696" w:hanging="426"/>
        <w:jc w:val="both"/>
        <w:rPr>
          <w:rFonts w:ascii="Bookman Old Style" w:hAnsi="Bookman Old Style"/>
          <w:lang w:val="it-IT"/>
        </w:rPr>
      </w:pPr>
      <w:r w:rsidRPr="002C0938">
        <w:rPr>
          <w:rFonts w:ascii="Bookman Old Style" w:hAnsi="Bookman Old Style"/>
          <w:lang w:val="it-IT"/>
        </w:rPr>
        <w:t xml:space="preserve">Pertumbuhan ekonomi nasional berkisar 5,3-5,5 persen Inflasi secara nasional berkisar antara </w:t>
      </w:r>
      <w:r w:rsidRPr="002C0938">
        <w:rPr>
          <w:rFonts w:ascii="Bookman Old Style" w:hAnsi="Bookman Old Style"/>
          <w:lang w:val="id-ID"/>
        </w:rPr>
        <w:t>2,0</w:t>
      </w:r>
      <w:r w:rsidRPr="002C0938">
        <w:rPr>
          <w:rFonts w:ascii="Bookman Old Style" w:hAnsi="Bookman Old Style"/>
          <w:lang w:val="it-IT"/>
        </w:rPr>
        <w:t>-</w:t>
      </w:r>
      <w:r w:rsidRPr="002C0938">
        <w:rPr>
          <w:rFonts w:ascii="Bookman Old Style" w:hAnsi="Bookman Old Style"/>
          <w:lang w:val="id-ID"/>
        </w:rPr>
        <w:t>4,0</w:t>
      </w:r>
      <w:r w:rsidRPr="002C0938">
        <w:rPr>
          <w:rFonts w:ascii="Bookman Old Style" w:hAnsi="Bookman Old Style"/>
          <w:lang w:val="it-IT"/>
        </w:rPr>
        <w:t xml:space="preserve"> persen.</w:t>
      </w:r>
    </w:p>
    <w:p w:rsidR="00E85A1A" w:rsidRPr="002C0938" w:rsidRDefault="00E85A1A" w:rsidP="00E0295D">
      <w:pPr>
        <w:pStyle w:val="ListParagraph"/>
        <w:numPr>
          <w:ilvl w:val="0"/>
          <w:numId w:val="4"/>
        </w:numPr>
        <w:spacing w:line="360" w:lineRule="auto"/>
        <w:ind w:left="696" w:hanging="426"/>
        <w:jc w:val="both"/>
        <w:rPr>
          <w:rFonts w:ascii="Bookman Old Style" w:hAnsi="Bookman Old Style"/>
          <w:lang w:val="it-IT"/>
        </w:rPr>
      </w:pPr>
      <w:r w:rsidRPr="002C0938">
        <w:rPr>
          <w:rFonts w:ascii="Bookman Old Style" w:hAnsi="Bookman Old Style"/>
          <w:lang w:val="it-IT"/>
        </w:rPr>
        <w:t>Sasaran tingkat kemiskinan pada kisaran 8,5 – 9,0</w:t>
      </w:r>
      <w:r w:rsidRPr="002C0938">
        <w:rPr>
          <w:rFonts w:ascii="Bookman Old Style" w:hAnsi="Bookman Old Style"/>
          <w:lang w:val="id-ID"/>
        </w:rPr>
        <w:t xml:space="preserve"> </w:t>
      </w:r>
      <w:r w:rsidRPr="002C0938">
        <w:rPr>
          <w:rFonts w:ascii="Bookman Old Style" w:hAnsi="Bookman Old Style"/>
          <w:lang w:val="it-IT"/>
        </w:rPr>
        <w:t xml:space="preserve">persen; IPM menjadi </w:t>
      </w:r>
      <w:r w:rsidRPr="002C0938">
        <w:rPr>
          <w:rFonts w:ascii="Bookman Old Style" w:hAnsi="Bookman Old Style"/>
          <w:lang w:val="id-ID"/>
        </w:rPr>
        <w:t xml:space="preserve">72,5; </w:t>
      </w:r>
      <w:r w:rsidRPr="002C0938">
        <w:rPr>
          <w:rFonts w:ascii="Bookman Old Style" w:hAnsi="Bookman Old Style"/>
          <w:lang w:val="it-IT"/>
        </w:rPr>
        <w:t>gini rasio pada kisaran 0,375 – 0,380</w:t>
      </w:r>
      <w:r w:rsidRPr="002C0938">
        <w:rPr>
          <w:rFonts w:ascii="Bookman Old Style" w:hAnsi="Bookman Old Style"/>
          <w:lang w:val="id-ID"/>
        </w:rPr>
        <w:t xml:space="preserve">; </w:t>
      </w:r>
      <w:r w:rsidRPr="002C0938">
        <w:rPr>
          <w:rFonts w:ascii="Bookman Old Style" w:hAnsi="Bookman Old Style"/>
          <w:lang w:val="it-IT"/>
        </w:rPr>
        <w:t>dan tingkat pengangguran terbuka 4,8-5,1</w:t>
      </w:r>
      <w:r w:rsidRPr="002C0938">
        <w:rPr>
          <w:rFonts w:ascii="Bookman Old Style" w:hAnsi="Bookman Old Style"/>
          <w:lang w:val="id-ID"/>
        </w:rPr>
        <w:t xml:space="preserve"> </w:t>
      </w:r>
      <w:r w:rsidRPr="002C0938">
        <w:rPr>
          <w:rFonts w:ascii="Bookman Old Style" w:hAnsi="Bookman Old Style"/>
          <w:lang w:val="it-IT"/>
        </w:rPr>
        <w:t>persen.</w:t>
      </w:r>
    </w:p>
    <w:p w:rsidR="00E85A1A" w:rsidRDefault="00E85A1A" w:rsidP="00E0295D">
      <w:pPr>
        <w:pStyle w:val="ListParagraph"/>
        <w:numPr>
          <w:ilvl w:val="0"/>
          <w:numId w:val="4"/>
        </w:numPr>
        <w:spacing w:line="360" w:lineRule="auto"/>
        <w:ind w:left="696" w:hanging="426"/>
        <w:jc w:val="both"/>
        <w:rPr>
          <w:rFonts w:ascii="Bookman Old Style" w:hAnsi="Bookman Old Style"/>
          <w:lang w:val="it-IT"/>
        </w:rPr>
      </w:pPr>
      <w:r w:rsidRPr="002C0938">
        <w:rPr>
          <w:rFonts w:ascii="Bookman Old Style" w:hAnsi="Bookman Old Style"/>
          <w:lang w:val="it-IT"/>
        </w:rPr>
        <w:t>Sasaran pemerataan pembangunan antar wilayah: kontribusi wilayah terhadap pembangunan nasional; Sumatera 4,62</w:t>
      </w:r>
      <w:r w:rsidRPr="002C0938">
        <w:rPr>
          <w:rFonts w:ascii="Bookman Old Style" w:hAnsi="Bookman Old Style"/>
          <w:lang w:val="id-ID"/>
        </w:rPr>
        <w:t xml:space="preserve"> </w:t>
      </w:r>
      <w:r w:rsidRPr="002C0938">
        <w:rPr>
          <w:rFonts w:ascii="Bookman Old Style" w:hAnsi="Bookman Old Style"/>
          <w:lang w:val="it-IT"/>
        </w:rPr>
        <w:t>persen, Jawa</w:t>
      </w:r>
      <w:r w:rsidRPr="002C0938">
        <w:rPr>
          <w:rFonts w:ascii="Bookman Old Style" w:hAnsi="Bookman Old Style"/>
          <w:lang w:val="id-ID"/>
        </w:rPr>
        <w:t>-Bali</w:t>
      </w:r>
      <w:r w:rsidRPr="002C0938">
        <w:rPr>
          <w:rFonts w:ascii="Bookman Old Style" w:hAnsi="Bookman Old Style"/>
          <w:lang w:val="it-IT"/>
        </w:rPr>
        <w:t xml:space="preserve"> 5,74</w:t>
      </w:r>
      <w:r w:rsidRPr="002C0938">
        <w:rPr>
          <w:rFonts w:ascii="Bookman Old Style" w:hAnsi="Bookman Old Style"/>
          <w:lang w:val="id-ID"/>
        </w:rPr>
        <w:t xml:space="preserve"> </w:t>
      </w:r>
      <w:r w:rsidRPr="002C0938">
        <w:rPr>
          <w:rFonts w:ascii="Bookman Old Style" w:hAnsi="Bookman Old Style"/>
          <w:lang w:val="it-IT"/>
        </w:rPr>
        <w:t>persen, Kalimantan 4,08</w:t>
      </w:r>
      <w:r w:rsidRPr="002C0938">
        <w:rPr>
          <w:rFonts w:ascii="Bookman Old Style" w:hAnsi="Bookman Old Style"/>
          <w:lang w:val="id-ID"/>
        </w:rPr>
        <w:t xml:space="preserve"> </w:t>
      </w:r>
      <w:r w:rsidRPr="002C0938">
        <w:rPr>
          <w:rFonts w:ascii="Bookman Old Style" w:hAnsi="Bookman Old Style"/>
          <w:lang w:val="it-IT"/>
        </w:rPr>
        <w:t>persen, Sulawesi 6,68</w:t>
      </w:r>
      <w:r w:rsidRPr="002C0938">
        <w:rPr>
          <w:rFonts w:ascii="Bookman Old Style" w:hAnsi="Bookman Old Style"/>
          <w:lang w:val="id-ID"/>
        </w:rPr>
        <w:t xml:space="preserve"> </w:t>
      </w:r>
      <w:r w:rsidRPr="002C0938">
        <w:rPr>
          <w:rFonts w:ascii="Bookman Old Style" w:hAnsi="Bookman Old Style"/>
          <w:lang w:val="it-IT"/>
        </w:rPr>
        <w:t>persen, Nusa Tenggara 3,12</w:t>
      </w:r>
      <w:r w:rsidRPr="002C0938">
        <w:rPr>
          <w:rFonts w:ascii="Bookman Old Style" w:hAnsi="Bookman Old Style"/>
          <w:lang w:val="id-ID"/>
        </w:rPr>
        <w:t xml:space="preserve"> </w:t>
      </w:r>
      <w:r w:rsidRPr="002C0938">
        <w:rPr>
          <w:rFonts w:ascii="Bookman Old Style" w:hAnsi="Bookman Old Style"/>
          <w:lang w:val="it-IT"/>
        </w:rPr>
        <w:t>persen, Maluku 6,88</w:t>
      </w:r>
      <w:r w:rsidRPr="002C0938">
        <w:rPr>
          <w:rFonts w:ascii="Bookman Old Style" w:hAnsi="Bookman Old Style"/>
          <w:lang w:val="id-ID"/>
        </w:rPr>
        <w:t xml:space="preserve"> </w:t>
      </w:r>
      <w:r w:rsidRPr="002C0938">
        <w:rPr>
          <w:rFonts w:ascii="Bookman Old Style" w:hAnsi="Bookman Old Style"/>
          <w:lang w:val="it-IT"/>
        </w:rPr>
        <w:t>persen Papua 7,18 persen.</w:t>
      </w:r>
    </w:p>
    <w:p w:rsidR="006932F7" w:rsidRDefault="006932F7" w:rsidP="006F04D4">
      <w:pPr>
        <w:spacing w:after="0" w:line="360" w:lineRule="auto"/>
        <w:ind w:left="270" w:firstLine="720"/>
        <w:jc w:val="both"/>
        <w:rPr>
          <w:rFonts w:ascii="Bookman Old Style" w:eastAsia="Bookman Old Style" w:hAnsi="Bookman Old Style"/>
          <w:sz w:val="24"/>
          <w:lang w:val="en-US"/>
        </w:rPr>
      </w:pPr>
    </w:p>
    <w:p w:rsidR="00E85A1A" w:rsidRPr="002C0938" w:rsidRDefault="00E85A1A" w:rsidP="006F04D4">
      <w:pPr>
        <w:spacing w:after="0" w:line="360" w:lineRule="auto"/>
        <w:ind w:left="270" w:firstLine="720"/>
        <w:jc w:val="both"/>
        <w:rPr>
          <w:rFonts w:ascii="Bookman Old Style" w:eastAsia="Bookman Old Style" w:hAnsi="Bookman Old Style"/>
          <w:sz w:val="24"/>
        </w:rPr>
      </w:pPr>
      <w:r w:rsidRPr="002C0938">
        <w:rPr>
          <w:rFonts w:ascii="Bookman Old Style" w:eastAsia="Bookman Old Style" w:hAnsi="Bookman Old Style"/>
          <w:sz w:val="24"/>
        </w:rPr>
        <w:t xml:space="preserve">Sasaran dan prioritas RKPD </w:t>
      </w:r>
      <w:r w:rsidR="008637AB">
        <w:rPr>
          <w:rFonts w:ascii="Bookman Old Style" w:eastAsia="Bookman Old Style" w:hAnsi="Bookman Old Style"/>
          <w:sz w:val="24"/>
          <w:lang w:val="en-US"/>
        </w:rPr>
        <w:t>Provinsi/</w:t>
      </w:r>
      <w:r w:rsidR="00D13CA8" w:rsidRPr="002C0938">
        <w:rPr>
          <w:rFonts w:ascii="Bookman Old Style" w:eastAsia="Bookman Old Style" w:hAnsi="Bookman Old Style"/>
          <w:sz w:val="24"/>
          <w:lang w:val="en-US"/>
        </w:rPr>
        <w:t xml:space="preserve">Kabupaten/Kota </w:t>
      </w:r>
      <w:r w:rsidRPr="002C0938">
        <w:rPr>
          <w:rFonts w:ascii="Bookman Old Style" w:eastAsia="Bookman Old Style" w:hAnsi="Bookman Old Style"/>
          <w:sz w:val="24"/>
        </w:rPr>
        <w:t xml:space="preserve">Tahun 2020 agar diselaraskan untuk mendukung pencapaian 5 (lima) prioritas pembangunan </w:t>
      </w:r>
      <w:r w:rsidR="00D13CA8" w:rsidRPr="002C0938">
        <w:rPr>
          <w:rFonts w:ascii="Bookman Old Style" w:eastAsia="Bookman Old Style" w:hAnsi="Bookman Old Style"/>
          <w:sz w:val="24"/>
          <w:lang w:val="en-US"/>
        </w:rPr>
        <w:t xml:space="preserve">nasional </w:t>
      </w:r>
      <w:r w:rsidRPr="002C0938">
        <w:rPr>
          <w:rFonts w:ascii="Bookman Old Style" w:eastAsia="Bookman Old Style" w:hAnsi="Bookman Old Style"/>
          <w:sz w:val="24"/>
        </w:rPr>
        <w:t>sebagai berikut:</w:t>
      </w:r>
    </w:p>
    <w:p w:rsidR="00E85A1A" w:rsidRPr="002C0938" w:rsidRDefault="00E85A1A" w:rsidP="00E0295D">
      <w:pPr>
        <w:numPr>
          <w:ilvl w:val="0"/>
          <w:numId w:val="5"/>
        </w:numPr>
        <w:tabs>
          <w:tab w:val="left" w:pos="720"/>
        </w:tabs>
        <w:spacing w:after="0" w:line="360" w:lineRule="auto"/>
        <w:ind w:left="709" w:hanging="283"/>
        <w:jc w:val="both"/>
        <w:rPr>
          <w:rFonts w:ascii="Bookman Old Style" w:eastAsia="Bookman Old Style" w:hAnsi="Bookman Old Style"/>
          <w:sz w:val="24"/>
        </w:rPr>
      </w:pPr>
      <w:r w:rsidRPr="002C0938">
        <w:rPr>
          <w:rFonts w:ascii="Bookman Old Style" w:eastAsia="Bookman Old Style" w:hAnsi="Bookman Old Style"/>
          <w:sz w:val="24"/>
        </w:rPr>
        <w:t>Pembangunan manusia dan pengentasan kemiskinan;</w:t>
      </w:r>
    </w:p>
    <w:p w:rsidR="00E85A1A" w:rsidRPr="002C0938" w:rsidRDefault="00E85A1A" w:rsidP="00E0295D">
      <w:pPr>
        <w:numPr>
          <w:ilvl w:val="0"/>
          <w:numId w:val="6"/>
        </w:numPr>
        <w:tabs>
          <w:tab w:val="left" w:pos="720"/>
        </w:tabs>
        <w:spacing w:after="0" w:line="360" w:lineRule="auto"/>
        <w:ind w:left="709" w:hanging="283"/>
        <w:jc w:val="both"/>
        <w:rPr>
          <w:rFonts w:ascii="Bookman Old Style" w:eastAsia="Bookman Old Style" w:hAnsi="Bookman Old Style"/>
          <w:sz w:val="24"/>
        </w:rPr>
      </w:pPr>
      <w:r w:rsidRPr="002C0938">
        <w:rPr>
          <w:rFonts w:ascii="Bookman Old Style" w:eastAsia="Bookman Old Style" w:hAnsi="Bookman Old Style"/>
          <w:sz w:val="24"/>
        </w:rPr>
        <w:t>Infrastruktur dan pemerataan wilayah;</w:t>
      </w:r>
    </w:p>
    <w:p w:rsidR="00E85A1A" w:rsidRPr="002C0938" w:rsidRDefault="00E85A1A" w:rsidP="00E0295D">
      <w:pPr>
        <w:numPr>
          <w:ilvl w:val="0"/>
          <w:numId w:val="6"/>
        </w:numPr>
        <w:tabs>
          <w:tab w:val="left" w:pos="720"/>
        </w:tabs>
        <w:spacing w:after="0" w:line="360" w:lineRule="auto"/>
        <w:ind w:left="709" w:hanging="283"/>
        <w:jc w:val="both"/>
        <w:rPr>
          <w:rFonts w:ascii="Bookman Old Style" w:eastAsia="Bookman Old Style" w:hAnsi="Bookman Old Style"/>
          <w:sz w:val="24"/>
          <w:lang w:val="it-IT"/>
        </w:rPr>
      </w:pPr>
      <w:r w:rsidRPr="002C0938">
        <w:rPr>
          <w:rFonts w:ascii="Bookman Old Style" w:eastAsia="Bookman Old Style" w:hAnsi="Bookman Old Style"/>
          <w:sz w:val="24"/>
        </w:rPr>
        <w:t>N</w:t>
      </w:r>
      <w:r w:rsidRPr="002C0938">
        <w:rPr>
          <w:rFonts w:ascii="Bookman Old Style" w:eastAsia="Bookman Old Style" w:hAnsi="Bookman Old Style"/>
          <w:sz w:val="24"/>
          <w:lang w:val="it-IT"/>
        </w:rPr>
        <w:t xml:space="preserve">ilai tambah </w:t>
      </w:r>
      <w:r w:rsidRPr="002C0938">
        <w:rPr>
          <w:rFonts w:ascii="Bookman Old Style" w:eastAsia="Bookman Old Style" w:hAnsi="Bookman Old Style"/>
          <w:sz w:val="24"/>
        </w:rPr>
        <w:t>sektor riil, industrialisasi dan kesempatan kerja</w:t>
      </w:r>
      <w:r w:rsidRPr="002C0938">
        <w:rPr>
          <w:rFonts w:ascii="Bookman Old Style" w:eastAsia="Bookman Old Style" w:hAnsi="Bookman Old Style"/>
          <w:sz w:val="24"/>
          <w:lang w:val="it-IT"/>
        </w:rPr>
        <w:t>;</w:t>
      </w:r>
    </w:p>
    <w:p w:rsidR="00E85A1A" w:rsidRPr="002C0938" w:rsidRDefault="00E85A1A" w:rsidP="00E0295D">
      <w:pPr>
        <w:numPr>
          <w:ilvl w:val="0"/>
          <w:numId w:val="6"/>
        </w:numPr>
        <w:tabs>
          <w:tab w:val="left" w:pos="720"/>
        </w:tabs>
        <w:spacing w:after="0" w:line="360" w:lineRule="auto"/>
        <w:ind w:left="709" w:hanging="283"/>
        <w:jc w:val="both"/>
        <w:rPr>
          <w:rFonts w:ascii="Bookman Old Style" w:eastAsia="Bookman Old Style" w:hAnsi="Bookman Old Style"/>
          <w:sz w:val="24"/>
        </w:rPr>
      </w:pPr>
      <w:r w:rsidRPr="002C0938">
        <w:rPr>
          <w:rFonts w:ascii="Bookman Old Style" w:eastAsia="Bookman Old Style" w:hAnsi="Bookman Old Style"/>
          <w:sz w:val="24"/>
        </w:rPr>
        <w:t>Ketahanan pangan, air, energi dan lingkungan hidup;</w:t>
      </w:r>
    </w:p>
    <w:p w:rsidR="00E85A1A" w:rsidRDefault="00E85A1A" w:rsidP="00E0295D">
      <w:pPr>
        <w:numPr>
          <w:ilvl w:val="0"/>
          <w:numId w:val="6"/>
        </w:numPr>
        <w:tabs>
          <w:tab w:val="left" w:pos="720"/>
        </w:tabs>
        <w:spacing w:after="0" w:line="360" w:lineRule="auto"/>
        <w:ind w:left="709" w:hanging="283"/>
        <w:jc w:val="both"/>
        <w:rPr>
          <w:rFonts w:ascii="Bookman Old Style" w:eastAsia="Bookman Old Style" w:hAnsi="Bookman Old Style"/>
          <w:sz w:val="24"/>
        </w:rPr>
      </w:pPr>
      <w:r w:rsidRPr="002C0938">
        <w:rPr>
          <w:rFonts w:ascii="Bookman Old Style" w:eastAsia="Bookman Old Style" w:hAnsi="Bookman Old Style"/>
          <w:sz w:val="24"/>
        </w:rPr>
        <w:t>Stabilitas pertahanan dan keamanan.</w:t>
      </w:r>
    </w:p>
    <w:p w:rsidR="00897AF2" w:rsidRPr="002C0938" w:rsidRDefault="008637AB" w:rsidP="008B09DD">
      <w:pPr>
        <w:pStyle w:val="BodyText"/>
        <w:snapToGrid w:val="0"/>
        <w:spacing w:line="360" w:lineRule="auto"/>
        <w:ind w:left="270" w:firstLine="723"/>
        <w:rPr>
          <w:rFonts w:ascii="Bookman Old Style" w:hAnsi="Bookman Old Style"/>
        </w:rPr>
      </w:pPr>
      <w:r>
        <w:rPr>
          <w:rFonts w:ascii="Bookman Old Style" w:hAnsi="Bookman Old Style"/>
        </w:rPr>
        <w:t>Selain itu sesuai dengan a</w:t>
      </w:r>
      <w:r w:rsidR="00B27668" w:rsidRPr="002C0938">
        <w:rPr>
          <w:rFonts w:ascii="Bookman Old Style" w:hAnsi="Bookman Old Style"/>
        </w:rPr>
        <w:t xml:space="preserve">rah kebijakan pembangunan Provinsi Sumatera Utara </w:t>
      </w:r>
      <w:r>
        <w:rPr>
          <w:rFonts w:ascii="Bookman Old Style" w:hAnsi="Bookman Old Style"/>
        </w:rPr>
        <w:t xml:space="preserve">yang </w:t>
      </w:r>
      <w:r w:rsidR="00B27668" w:rsidRPr="002C0938">
        <w:rPr>
          <w:rFonts w:ascii="Bookman Old Style" w:hAnsi="Bookman Old Style"/>
        </w:rPr>
        <w:t xml:space="preserve">merupakan pedoman untuk merumuskan prioritas dan sasaran pembangunan Provinsi Sumatera Utara serta rencana program dan kegiatan pembangunan daerah Kabupaten/Kota yang dilakukan melalui pendekatan politik, teknokratik, partisipatif, </w:t>
      </w:r>
      <w:r w:rsidR="00B27668" w:rsidRPr="002C0938">
        <w:rPr>
          <w:rFonts w:ascii="Bookman Old Style" w:hAnsi="Bookman Old Style"/>
          <w:i/>
        </w:rPr>
        <w:t>bottom up</w:t>
      </w:r>
      <w:r w:rsidR="00B27668" w:rsidRPr="002C0938">
        <w:rPr>
          <w:rFonts w:ascii="Bookman Old Style" w:hAnsi="Bookman Old Style"/>
        </w:rPr>
        <w:t xml:space="preserve"> dan </w:t>
      </w:r>
      <w:r w:rsidR="00B27668" w:rsidRPr="002C0938">
        <w:rPr>
          <w:rFonts w:ascii="Bookman Old Style" w:hAnsi="Bookman Old Style"/>
          <w:i/>
        </w:rPr>
        <w:t>top down</w:t>
      </w:r>
      <w:r w:rsidR="00B27668" w:rsidRPr="002C0938">
        <w:rPr>
          <w:rFonts w:ascii="Bookman Old Style" w:hAnsi="Bookman Old Style"/>
        </w:rPr>
        <w:t>. Keberhasilan pembangunan Provinsi Sumatera Utara adalah keberhasilan dari pencapaian semua sasaran</w:t>
      </w:r>
      <w:r w:rsidR="00B27668" w:rsidRPr="002C0938">
        <w:rPr>
          <w:rFonts w:ascii="Bookman Old Style" w:hAnsi="Bookman Old Style"/>
          <w:lang w:val="id-ID"/>
        </w:rPr>
        <w:t xml:space="preserve"> </w:t>
      </w:r>
      <w:r w:rsidR="00B27668" w:rsidRPr="002C0938">
        <w:rPr>
          <w:rFonts w:ascii="Bookman Old Style" w:hAnsi="Bookman Old Style"/>
        </w:rPr>
        <w:t xml:space="preserve">dan prioritas serta program dan kegiatan pembangunan daerah Kabupaten/Kota se Sumatera Utara dan juga </w:t>
      </w:r>
      <w:r w:rsidR="00B27668" w:rsidRPr="002C0938">
        <w:rPr>
          <w:rFonts w:ascii="Bookman Old Style" w:hAnsi="Bookman Old Style"/>
        </w:rPr>
        <w:lastRenderedPageBreak/>
        <w:t>keberhasilan pembangunan nasional yang ditetapkan dalam RKPD dan dilaksanakan secara nyata oleh semua pemangku kepentingan.</w:t>
      </w:r>
    </w:p>
    <w:p w:rsidR="00C946BF" w:rsidRPr="002C0938" w:rsidRDefault="00360D2E" w:rsidP="005D4926">
      <w:pPr>
        <w:pStyle w:val="BodyText"/>
        <w:snapToGrid w:val="0"/>
        <w:spacing w:line="360" w:lineRule="auto"/>
        <w:ind w:left="270" w:firstLine="723"/>
        <w:rPr>
          <w:rFonts w:ascii="Bookman Old Style" w:hAnsi="Bookman Old Style"/>
        </w:rPr>
      </w:pPr>
      <w:r>
        <w:rPr>
          <w:rFonts w:ascii="Bookman Old Style" w:hAnsi="Bookman Old Style"/>
        </w:rPr>
        <w:t xml:space="preserve"> </w:t>
      </w:r>
      <w:r w:rsidR="00B27668" w:rsidRPr="002C0938">
        <w:rPr>
          <w:rFonts w:ascii="Bookman Old Style" w:hAnsi="Bookman Old Style"/>
        </w:rPr>
        <w:t xml:space="preserve">Sesuai dengan </w:t>
      </w:r>
      <w:r w:rsidR="00D44203">
        <w:rPr>
          <w:rFonts w:ascii="Bookman Old Style" w:hAnsi="Bookman Old Style"/>
        </w:rPr>
        <w:t>t</w:t>
      </w:r>
      <w:r w:rsidR="00B27668" w:rsidRPr="002C0938">
        <w:rPr>
          <w:rFonts w:ascii="Bookman Old Style" w:hAnsi="Bookman Old Style"/>
        </w:rPr>
        <w:t>ema RKP</w:t>
      </w:r>
      <w:r w:rsidR="00C946BF" w:rsidRPr="002C0938">
        <w:rPr>
          <w:rFonts w:ascii="Bookman Old Style" w:hAnsi="Bookman Old Style"/>
        </w:rPr>
        <w:t>D</w:t>
      </w:r>
      <w:r w:rsidR="00B27668" w:rsidRPr="002C0938">
        <w:rPr>
          <w:rFonts w:ascii="Bookman Old Style" w:hAnsi="Bookman Old Style"/>
        </w:rPr>
        <w:t xml:space="preserve"> Tahun 20</w:t>
      </w:r>
      <w:r w:rsidR="00C946BF" w:rsidRPr="002C0938">
        <w:rPr>
          <w:rFonts w:ascii="Bookman Old Style" w:hAnsi="Bookman Old Style"/>
        </w:rPr>
        <w:t>20</w:t>
      </w:r>
      <w:bookmarkStart w:id="20" w:name="_Hlk530734472"/>
      <w:r w:rsidR="00C946BF" w:rsidRPr="002C0938">
        <w:rPr>
          <w:rFonts w:ascii="Bookman Old Style" w:hAnsi="Bookman Old Style"/>
        </w:rPr>
        <w:t xml:space="preserve"> </w:t>
      </w:r>
      <w:r w:rsidR="00C946BF" w:rsidRPr="002C0938">
        <w:rPr>
          <w:rFonts w:ascii="Bookman Old Style" w:hAnsi="Bookman Old Style" w:cs="Arial"/>
          <w:b/>
          <w:bCs/>
          <w:i/>
          <w:iCs/>
          <w:lang w:val="id-ID"/>
        </w:rPr>
        <w:t xml:space="preserve">“Peningkatan Produktivitas </w:t>
      </w:r>
      <w:r w:rsidR="00C946BF" w:rsidRPr="002C0938">
        <w:rPr>
          <w:rFonts w:ascii="Bookman Old Style" w:hAnsi="Bookman Old Style" w:cs="Arial"/>
          <w:b/>
          <w:bCs/>
          <w:i/>
          <w:iCs/>
        </w:rPr>
        <w:t>d</w:t>
      </w:r>
      <w:r w:rsidR="00C946BF" w:rsidRPr="002C0938">
        <w:rPr>
          <w:rFonts w:ascii="Bookman Old Style" w:hAnsi="Bookman Old Style" w:cs="Arial"/>
          <w:b/>
          <w:bCs/>
          <w:i/>
          <w:iCs/>
          <w:lang w:val="id-ID"/>
        </w:rPr>
        <w:t>an Daya Saing Pembangunan Sumatera Utara Bermartabat”</w:t>
      </w:r>
      <w:bookmarkEnd w:id="20"/>
      <w:r w:rsidR="00C946BF" w:rsidRPr="002C0938">
        <w:rPr>
          <w:rFonts w:ascii="Bookman Old Style" w:hAnsi="Bookman Old Style" w:cs="Arial"/>
          <w:b/>
          <w:bCs/>
          <w:i/>
          <w:iCs/>
        </w:rPr>
        <w:t xml:space="preserve">, </w:t>
      </w:r>
      <w:r w:rsidR="00C946BF" w:rsidRPr="002C0938">
        <w:rPr>
          <w:rFonts w:ascii="Bookman Old Style" w:hAnsi="Bookman Old Style"/>
        </w:rPr>
        <w:t>maka sasaran dan target yang harus dicapai oleh Pemerintah Provinsi Sumatera Utara pada akhir Tahun 2020, antara lain:</w:t>
      </w:r>
    </w:p>
    <w:p w:rsidR="00C946BF" w:rsidRPr="002C0938" w:rsidRDefault="00C946BF" w:rsidP="00E0295D">
      <w:pPr>
        <w:pStyle w:val="ListParagraph"/>
        <w:numPr>
          <w:ilvl w:val="0"/>
          <w:numId w:val="8"/>
        </w:numPr>
        <w:spacing w:line="360" w:lineRule="auto"/>
        <w:ind w:left="630"/>
        <w:jc w:val="both"/>
        <w:rPr>
          <w:rFonts w:ascii="Bookman Old Style" w:hAnsi="Bookman Old Style"/>
          <w:lang w:val="it-IT"/>
        </w:rPr>
      </w:pPr>
      <w:r w:rsidRPr="002C0938">
        <w:rPr>
          <w:rFonts w:ascii="Bookman Old Style" w:hAnsi="Bookman Old Style"/>
          <w:lang w:val="it-IT"/>
        </w:rPr>
        <w:t xml:space="preserve">Pertumbuhan ekonomi Provinsi Sumatera Utara berkisar </w:t>
      </w:r>
      <w:r w:rsidRPr="002C0938">
        <w:rPr>
          <w:rFonts w:ascii="Bookman Old Style" w:hAnsi="Bookman Old Style"/>
        </w:rPr>
        <w:t>5,1-5,4 persen</w:t>
      </w:r>
      <w:r w:rsidRPr="002C0938">
        <w:rPr>
          <w:rFonts w:ascii="Bookman Old Style" w:hAnsi="Bookman Old Style"/>
          <w:lang w:val="it-IT"/>
        </w:rPr>
        <w:t xml:space="preserve"> dengan tingkat Inflasi berkisaran </w:t>
      </w:r>
      <w:r w:rsidRPr="002C0938">
        <w:rPr>
          <w:rFonts w:ascii="Bookman Old Style" w:hAnsi="Bookman Old Style"/>
        </w:rPr>
        <w:t>2,9</w:t>
      </w:r>
      <w:r w:rsidRPr="002C0938">
        <w:rPr>
          <w:rFonts w:ascii="Bookman Old Style" w:hAnsi="Bookman Old Style"/>
          <w:lang w:val="it-IT"/>
        </w:rPr>
        <w:t xml:space="preserve"> persen.</w:t>
      </w:r>
    </w:p>
    <w:p w:rsidR="001A1ADB" w:rsidRDefault="00C946BF" w:rsidP="00E0295D">
      <w:pPr>
        <w:pStyle w:val="ListParagraph"/>
        <w:numPr>
          <w:ilvl w:val="0"/>
          <w:numId w:val="8"/>
        </w:numPr>
        <w:spacing w:line="360" w:lineRule="auto"/>
        <w:ind w:left="630"/>
        <w:jc w:val="both"/>
        <w:rPr>
          <w:rFonts w:ascii="Bookman Old Style" w:hAnsi="Bookman Old Style"/>
          <w:lang w:val="it-IT"/>
        </w:rPr>
      </w:pPr>
      <w:r w:rsidRPr="002C0938">
        <w:rPr>
          <w:rFonts w:ascii="Bookman Old Style" w:hAnsi="Bookman Old Style"/>
          <w:lang w:val="it-IT"/>
        </w:rPr>
        <w:t xml:space="preserve">Sasaran tingkat kemiskinan pada kisaran </w:t>
      </w:r>
      <w:r w:rsidRPr="002C0938">
        <w:rPr>
          <w:rFonts w:ascii="Bookman Old Style" w:hAnsi="Bookman Old Style"/>
        </w:rPr>
        <w:t>8,43 persen</w:t>
      </w:r>
      <w:r w:rsidRPr="002C0938">
        <w:rPr>
          <w:rFonts w:ascii="Bookman Old Style" w:hAnsi="Bookman Old Style"/>
          <w:lang w:val="it-IT"/>
        </w:rPr>
        <w:t xml:space="preserve">; </w:t>
      </w:r>
    </w:p>
    <w:p w:rsidR="001A1ADB" w:rsidRPr="001A1ADB" w:rsidRDefault="00C946BF" w:rsidP="00E0295D">
      <w:pPr>
        <w:pStyle w:val="ListParagraph"/>
        <w:numPr>
          <w:ilvl w:val="0"/>
          <w:numId w:val="8"/>
        </w:numPr>
        <w:spacing w:line="360" w:lineRule="auto"/>
        <w:ind w:left="630"/>
        <w:jc w:val="both"/>
        <w:rPr>
          <w:rFonts w:ascii="Bookman Old Style" w:hAnsi="Bookman Old Style"/>
          <w:lang w:val="it-IT"/>
        </w:rPr>
      </w:pPr>
      <w:r w:rsidRPr="002C0938">
        <w:rPr>
          <w:rFonts w:ascii="Bookman Old Style" w:hAnsi="Bookman Old Style"/>
          <w:lang w:val="it-IT"/>
        </w:rPr>
        <w:t xml:space="preserve">IPM </w:t>
      </w:r>
      <w:r w:rsidRPr="002C0938">
        <w:rPr>
          <w:rFonts w:ascii="Bookman Old Style" w:hAnsi="Bookman Old Style"/>
        </w:rPr>
        <w:t>meningkat menjadi 71,67</w:t>
      </w:r>
      <w:r w:rsidRPr="002C0938">
        <w:rPr>
          <w:rFonts w:ascii="Bookman Old Style" w:hAnsi="Bookman Old Style"/>
          <w:lang w:val="id-ID"/>
        </w:rPr>
        <w:t xml:space="preserve">; </w:t>
      </w:r>
    </w:p>
    <w:p w:rsidR="001A1ADB" w:rsidRDefault="00C946BF" w:rsidP="00E0295D">
      <w:pPr>
        <w:pStyle w:val="ListParagraph"/>
        <w:numPr>
          <w:ilvl w:val="0"/>
          <w:numId w:val="8"/>
        </w:numPr>
        <w:spacing w:line="360" w:lineRule="auto"/>
        <w:ind w:left="630"/>
        <w:jc w:val="both"/>
        <w:rPr>
          <w:rFonts w:ascii="Bookman Old Style" w:hAnsi="Bookman Old Style"/>
          <w:lang w:val="it-IT"/>
        </w:rPr>
      </w:pPr>
      <w:r w:rsidRPr="002C0938">
        <w:rPr>
          <w:rFonts w:ascii="Bookman Old Style" w:hAnsi="Bookman Old Style"/>
        </w:rPr>
        <w:t>Gini Rasio pada kisaran 0,320</w:t>
      </w:r>
      <w:r w:rsidRPr="002C0938">
        <w:rPr>
          <w:rFonts w:ascii="Bookman Old Style" w:hAnsi="Bookman Old Style"/>
          <w:lang w:val="id-ID"/>
        </w:rPr>
        <w:t xml:space="preserve">; </w:t>
      </w:r>
      <w:r w:rsidRPr="002C0938">
        <w:rPr>
          <w:rFonts w:ascii="Bookman Old Style" w:hAnsi="Bookman Old Style"/>
          <w:lang w:val="it-IT"/>
        </w:rPr>
        <w:t xml:space="preserve">dan </w:t>
      </w:r>
    </w:p>
    <w:p w:rsidR="00C946BF" w:rsidRPr="002C0938" w:rsidRDefault="001A1ADB" w:rsidP="00E0295D">
      <w:pPr>
        <w:pStyle w:val="ListParagraph"/>
        <w:numPr>
          <w:ilvl w:val="0"/>
          <w:numId w:val="8"/>
        </w:numPr>
        <w:spacing w:line="360" w:lineRule="auto"/>
        <w:ind w:left="630"/>
        <w:jc w:val="both"/>
        <w:rPr>
          <w:rFonts w:ascii="Bookman Old Style" w:hAnsi="Bookman Old Style"/>
          <w:lang w:val="it-IT"/>
        </w:rPr>
      </w:pPr>
      <w:r>
        <w:rPr>
          <w:rFonts w:ascii="Bookman Old Style" w:hAnsi="Bookman Old Style"/>
          <w:lang w:val="it-IT"/>
        </w:rPr>
        <w:t>T</w:t>
      </w:r>
      <w:r w:rsidR="00C946BF" w:rsidRPr="002C0938">
        <w:rPr>
          <w:rFonts w:ascii="Bookman Old Style" w:hAnsi="Bookman Old Style"/>
          <w:lang w:val="it-IT"/>
        </w:rPr>
        <w:t>ingkat pengangguran terbuka 5,4</w:t>
      </w:r>
      <w:r w:rsidR="00C946BF" w:rsidRPr="002C0938">
        <w:rPr>
          <w:rFonts w:ascii="Bookman Old Style" w:hAnsi="Bookman Old Style"/>
          <w:lang w:val="id-ID"/>
        </w:rPr>
        <w:t xml:space="preserve"> </w:t>
      </w:r>
      <w:r w:rsidR="00C946BF" w:rsidRPr="002C0938">
        <w:rPr>
          <w:rFonts w:ascii="Bookman Old Style" w:hAnsi="Bookman Old Style"/>
          <w:lang w:val="it-IT"/>
        </w:rPr>
        <w:t>persen.</w:t>
      </w:r>
    </w:p>
    <w:p w:rsidR="00D13CA8" w:rsidRPr="002C0938" w:rsidRDefault="00D13CA8" w:rsidP="00D44203">
      <w:pPr>
        <w:spacing w:after="0" w:line="360" w:lineRule="auto"/>
        <w:ind w:left="270" w:firstLine="723"/>
        <w:jc w:val="both"/>
        <w:rPr>
          <w:rFonts w:ascii="Bookman Old Style" w:eastAsia="Bookman Old Style" w:hAnsi="Bookman Old Style"/>
          <w:sz w:val="24"/>
          <w:szCs w:val="24"/>
        </w:rPr>
      </w:pPr>
      <w:bookmarkStart w:id="21" w:name="_Hlk530735178"/>
      <w:r w:rsidRPr="002C0938">
        <w:rPr>
          <w:rFonts w:ascii="Bookman Old Style" w:eastAsia="Bookman Old Style" w:hAnsi="Bookman Old Style"/>
          <w:sz w:val="24"/>
          <w:szCs w:val="24"/>
        </w:rPr>
        <w:t xml:space="preserve">Sasaran dan prioritas RKPD </w:t>
      </w:r>
      <w:r w:rsidRPr="002C0938">
        <w:rPr>
          <w:rFonts w:ascii="Bookman Old Style" w:eastAsia="Bookman Old Style" w:hAnsi="Bookman Old Style"/>
          <w:sz w:val="24"/>
          <w:szCs w:val="24"/>
          <w:lang w:val="en-US"/>
        </w:rPr>
        <w:t xml:space="preserve">Kabupaten/Kota </w:t>
      </w:r>
      <w:r w:rsidRPr="002C0938">
        <w:rPr>
          <w:rFonts w:ascii="Bookman Old Style" w:eastAsia="Bookman Old Style" w:hAnsi="Bookman Old Style"/>
          <w:sz w:val="24"/>
          <w:szCs w:val="24"/>
        </w:rPr>
        <w:t xml:space="preserve">Tahun 2020 </w:t>
      </w:r>
      <w:r w:rsidRPr="002C0938">
        <w:rPr>
          <w:rFonts w:ascii="Bookman Old Style" w:eastAsia="Bookman Old Style" w:hAnsi="Bookman Old Style"/>
          <w:sz w:val="24"/>
          <w:szCs w:val="24"/>
          <w:lang w:val="en-US"/>
        </w:rPr>
        <w:t xml:space="preserve">juga harus </w:t>
      </w:r>
      <w:r w:rsidRPr="002C0938">
        <w:rPr>
          <w:rFonts w:ascii="Bookman Old Style" w:eastAsia="Bookman Old Style" w:hAnsi="Bookman Old Style"/>
          <w:sz w:val="24"/>
          <w:szCs w:val="24"/>
        </w:rPr>
        <w:t xml:space="preserve">diselaraskan untuk mendukung pencapaian 5 (lima) prioritas pembangunan </w:t>
      </w:r>
      <w:r w:rsidRPr="002C0938">
        <w:rPr>
          <w:rFonts w:ascii="Bookman Old Style" w:eastAsia="Bookman Old Style" w:hAnsi="Bookman Old Style"/>
          <w:sz w:val="24"/>
          <w:szCs w:val="24"/>
          <w:lang w:val="en-US"/>
        </w:rPr>
        <w:t xml:space="preserve">daerah Provinsi Sumatera Utara </w:t>
      </w:r>
      <w:r w:rsidRPr="002C0938">
        <w:rPr>
          <w:rFonts w:ascii="Bookman Old Style" w:eastAsia="Bookman Old Style" w:hAnsi="Bookman Old Style"/>
          <w:sz w:val="24"/>
          <w:szCs w:val="24"/>
        </w:rPr>
        <w:t>sebagai berikut:</w:t>
      </w:r>
    </w:p>
    <w:p w:rsidR="00C946BF" w:rsidRPr="002C0938" w:rsidRDefault="00C946BF" w:rsidP="00E0295D">
      <w:pPr>
        <w:pStyle w:val="ListParagraph"/>
        <w:numPr>
          <w:ilvl w:val="0"/>
          <w:numId w:val="7"/>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Peningkatan kesempatan kerja dan berusaha</w:t>
      </w:r>
    </w:p>
    <w:p w:rsidR="00C946BF" w:rsidRPr="002C0938" w:rsidRDefault="00C946BF" w:rsidP="00E0295D">
      <w:pPr>
        <w:pStyle w:val="ListParagraph"/>
        <w:numPr>
          <w:ilvl w:val="0"/>
          <w:numId w:val="7"/>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Peningkatan dan pemenuhan akses pendidikan</w:t>
      </w:r>
    </w:p>
    <w:p w:rsidR="00C946BF" w:rsidRPr="002C0938" w:rsidRDefault="00C946BF" w:rsidP="00E0295D">
      <w:pPr>
        <w:pStyle w:val="ListParagraph"/>
        <w:numPr>
          <w:ilvl w:val="0"/>
          <w:numId w:val="7"/>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Pembangunan infrastruktur yang baik dan berwawasan lingkungan</w:t>
      </w:r>
    </w:p>
    <w:p w:rsidR="00C946BF" w:rsidRPr="002C0938" w:rsidRDefault="00C946BF" w:rsidP="00E0295D">
      <w:pPr>
        <w:pStyle w:val="ListParagraph"/>
        <w:numPr>
          <w:ilvl w:val="0"/>
          <w:numId w:val="7"/>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Penyediaan layanan kesehatan yang bekualitas</w:t>
      </w:r>
    </w:p>
    <w:p w:rsidR="00C946BF" w:rsidRPr="002C0938" w:rsidRDefault="00C946BF" w:rsidP="00E0295D">
      <w:pPr>
        <w:pStyle w:val="ListParagraph"/>
        <w:numPr>
          <w:ilvl w:val="0"/>
          <w:numId w:val="7"/>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Peningkatan daya saing sektor agraris dan pariwisata</w:t>
      </w:r>
    </w:p>
    <w:p w:rsidR="00897AF2" w:rsidRPr="002C0938" w:rsidRDefault="00EA0CEA" w:rsidP="005D4926">
      <w:pPr>
        <w:pStyle w:val="ListParagraph"/>
        <w:autoSpaceDE w:val="0"/>
        <w:autoSpaceDN w:val="0"/>
        <w:adjustRightInd w:val="0"/>
        <w:spacing w:line="360" w:lineRule="auto"/>
        <w:ind w:left="270" w:firstLine="723"/>
        <w:jc w:val="both"/>
        <w:rPr>
          <w:rFonts w:ascii="Bookman Old Style" w:hAnsi="Bookman Old Style" w:cs="Arial"/>
        </w:rPr>
      </w:pPr>
      <w:r w:rsidRPr="002C0938">
        <w:rPr>
          <w:rFonts w:ascii="Bookman Old Style" w:hAnsi="Bookman Old Style" w:cs="Arial"/>
        </w:rPr>
        <w:t xml:space="preserve">Target-target sasaran pembangunan Provinsi Sumatera Utara membutuhkan komitmen dari seluruh perangkat daerah di lingkungan Provinsi Sumatera Utara dan seluruh Kabupaten/Kota di Provinsi Sumatera Utara. Keselarasan rencana operasional seluruh perangkat daerah untuk mencapai target pembangunan provinsi, menjadi hal yang mutlak. Demikian juga dengan dukungan dari Kabupaten/Kota terhadap target pembangunan provinsi dalam bentuk penetapan target indikator makro pembangunan di daerah masing-masing. </w:t>
      </w:r>
    </w:p>
    <w:p w:rsidR="00C946BF" w:rsidRDefault="00EA0CEA" w:rsidP="008637AB">
      <w:pPr>
        <w:pStyle w:val="ListParagraph"/>
        <w:autoSpaceDE w:val="0"/>
        <w:autoSpaceDN w:val="0"/>
        <w:adjustRightInd w:val="0"/>
        <w:spacing w:line="360" w:lineRule="auto"/>
        <w:ind w:left="270" w:firstLine="723"/>
        <w:jc w:val="both"/>
        <w:rPr>
          <w:rFonts w:ascii="Bookman Old Style" w:hAnsi="Bookman Old Style" w:cs="Arial"/>
        </w:rPr>
      </w:pPr>
      <w:r w:rsidRPr="002C0938">
        <w:rPr>
          <w:rFonts w:ascii="Bookman Old Style" w:hAnsi="Bookman Old Style" w:cs="Arial"/>
        </w:rPr>
        <w:t xml:space="preserve">Untuk mendukung pencapaian target pembangunan Provinsi Sumatera Utara Tahun 2020 maka ditetapkan target beberapa indikator kinerja makro daerah bagi seluruh Kabupaten/Kota se-Sumatera Utara sebagai berikut : </w:t>
      </w:r>
    </w:p>
    <w:p w:rsidR="00D44203" w:rsidRDefault="00D44203" w:rsidP="008637AB">
      <w:pPr>
        <w:pStyle w:val="ListParagraph"/>
        <w:autoSpaceDE w:val="0"/>
        <w:autoSpaceDN w:val="0"/>
        <w:adjustRightInd w:val="0"/>
        <w:spacing w:line="360" w:lineRule="auto"/>
        <w:ind w:left="270" w:firstLine="723"/>
        <w:jc w:val="both"/>
        <w:rPr>
          <w:rFonts w:ascii="Bookman Old Style" w:hAnsi="Bookman Old Style" w:cs="Arial"/>
        </w:rPr>
      </w:pPr>
    </w:p>
    <w:p w:rsidR="006932F7" w:rsidRDefault="006932F7" w:rsidP="008637AB">
      <w:pPr>
        <w:pStyle w:val="ListParagraph"/>
        <w:autoSpaceDE w:val="0"/>
        <w:autoSpaceDN w:val="0"/>
        <w:adjustRightInd w:val="0"/>
        <w:spacing w:line="360" w:lineRule="auto"/>
        <w:ind w:left="270" w:firstLine="723"/>
        <w:jc w:val="both"/>
        <w:rPr>
          <w:rFonts w:ascii="Bookman Old Style" w:hAnsi="Bookman Old Style" w:cs="Arial"/>
        </w:rPr>
      </w:pPr>
    </w:p>
    <w:p w:rsidR="006932F7" w:rsidRDefault="006932F7" w:rsidP="008637AB">
      <w:pPr>
        <w:pStyle w:val="ListParagraph"/>
        <w:autoSpaceDE w:val="0"/>
        <w:autoSpaceDN w:val="0"/>
        <w:adjustRightInd w:val="0"/>
        <w:spacing w:line="360" w:lineRule="auto"/>
        <w:ind w:left="270" w:firstLine="723"/>
        <w:jc w:val="both"/>
        <w:rPr>
          <w:rFonts w:ascii="Bookman Old Style" w:hAnsi="Bookman Old Style" w:cs="Arial"/>
        </w:rPr>
      </w:pPr>
    </w:p>
    <w:p w:rsidR="006932F7" w:rsidRDefault="006932F7" w:rsidP="008637AB">
      <w:pPr>
        <w:pStyle w:val="ListParagraph"/>
        <w:autoSpaceDE w:val="0"/>
        <w:autoSpaceDN w:val="0"/>
        <w:adjustRightInd w:val="0"/>
        <w:spacing w:line="360" w:lineRule="auto"/>
        <w:ind w:left="270" w:firstLine="723"/>
        <w:jc w:val="both"/>
        <w:rPr>
          <w:rFonts w:ascii="Bookman Old Style" w:hAnsi="Bookman Old Style" w:cs="Arial"/>
        </w:rPr>
      </w:pPr>
    </w:p>
    <w:p w:rsidR="006932F7" w:rsidRDefault="006932F7" w:rsidP="008637AB">
      <w:pPr>
        <w:pStyle w:val="ListParagraph"/>
        <w:autoSpaceDE w:val="0"/>
        <w:autoSpaceDN w:val="0"/>
        <w:adjustRightInd w:val="0"/>
        <w:spacing w:line="360" w:lineRule="auto"/>
        <w:ind w:left="270" w:firstLine="723"/>
        <w:jc w:val="both"/>
        <w:rPr>
          <w:rFonts w:ascii="Bookman Old Style" w:hAnsi="Bookman Old Style" w:cs="Arial"/>
        </w:rPr>
      </w:pPr>
    </w:p>
    <w:p w:rsidR="00C946BF" w:rsidRPr="002C0938" w:rsidRDefault="00C946BF" w:rsidP="00C946BF">
      <w:pPr>
        <w:autoSpaceDE w:val="0"/>
        <w:autoSpaceDN w:val="0"/>
        <w:adjustRightInd w:val="0"/>
        <w:spacing w:line="360" w:lineRule="auto"/>
        <w:ind w:left="1080" w:hanging="450"/>
        <w:jc w:val="both"/>
        <w:rPr>
          <w:rFonts w:ascii="Bookman Old Style" w:hAnsi="Bookman Old Style" w:cs="Arial"/>
          <w:sz w:val="2"/>
        </w:rPr>
      </w:pPr>
    </w:p>
    <w:bookmarkEnd w:id="21"/>
    <w:p w:rsidR="004D5836" w:rsidRPr="002C0938" w:rsidRDefault="004D5836" w:rsidP="00E0295D">
      <w:pPr>
        <w:pStyle w:val="ListParagraph"/>
        <w:numPr>
          <w:ilvl w:val="0"/>
          <w:numId w:val="282"/>
        </w:numPr>
        <w:tabs>
          <w:tab w:val="left" w:pos="1440"/>
        </w:tabs>
        <w:ind w:left="851" w:firstLine="4394"/>
        <w:rPr>
          <w:rFonts w:ascii="Bookman Old Style" w:eastAsia="Arial" w:hAnsi="Bookman Old Style" w:cs="Arial"/>
          <w:b/>
        </w:rPr>
      </w:pPr>
    </w:p>
    <w:p w:rsidR="004D5836" w:rsidRPr="002C0938" w:rsidRDefault="00D833BF" w:rsidP="004D5836">
      <w:pPr>
        <w:pStyle w:val="BodyText"/>
        <w:widowControl w:val="0"/>
        <w:autoSpaceDE w:val="0"/>
        <w:autoSpaceDN w:val="0"/>
        <w:snapToGrid w:val="0"/>
        <w:spacing w:before="0" w:after="0"/>
        <w:ind w:left="990" w:right="0"/>
        <w:jc w:val="center"/>
        <w:rPr>
          <w:rFonts w:ascii="Bookman Old Style" w:eastAsia="Arial" w:hAnsi="Bookman Old Style" w:cs="Arial"/>
          <w:b/>
        </w:rPr>
      </w:pPr>
      <w:r w:rsidRPr="002C0938">
        <w:rPr>
          <w:rFonts w:ascii="Bookman Old Style" w:eastAsia="Arial" w:hAnsi="Bookman Old Style" w:cs="Arial"/>
          <w:b/>
        </w:rPr>
        <w:t xml:space="preserve">Target Makro Kabupaten/Kota </w:t>
      </w:r>
    </w:p>
    <w:p w:rsidR="00D833BF" w:rsidRDefault="005E5B6C" w:rsidP="004D5836">
      <w:pPr>
        <w:pStyle w:val="BodyText"/>
        <w:widowControl w:val="0"/>
        <w:autoSpaceDE w:val="0"/>
        <w:autoSpaceDN w:val="0"/>
        <w:snapToGrid w:val="0"/>
        <w:spacing w:before="0" w:after="0"/>
        <w:ind w:left="990" w:right="0"/>
        <w:jc w:val="center"/>
        <w:rPr>
          <w:rFonts w:ascii="Bookman Old Style" w:eastAsia="Arial" w:hAnsi="Bookman Old Style" w:cs="Arial"/>
          <w:b/>
        </w:rPr>
      </w:pPr>
      <w:r w:rsidRPr="002C0938">
        <w:rPr>
          <w:rFonts w:ascii="Bookman Old Style" w:eastAsia="Arial" w:hAnsi="Bookman Old Style" w:cs="Arial"/>
          <w:b/>
        </w:rPr>
        <w:t>se-</w:t>
      </w:r>
      <w:r w:rsidR="00D833BF" w:rsidRPr="002C0938">
        <w:rPr>
          <w:rFonts w:ascii="Bookman Old Style" w:eastAsia="Arial" w:hAnsi="Bookman Old Style" w:cs="Arial"/>
          <w:b/>
        </w:rPr>
        <w:t>Provinsi Sumatera</w:t>
      </w:r>
      <w:r w:rsidR="00D833BF" w:rsidRPr="002C0938">
        <w:rPr>
          <w:rFonts w:ascii="Bookman Old Style" w:hAnsi="Bookman Old Style"/>
        </w:rPr>
        <w:t xml:space="preserve"> </w:t>
      </w:r>
      <w:r w:rsidR="00D833BF" w:rsidRPr="002C0938">
        <w:rPr>
          <w:rFonts w:ascii="Bookman Old Style" w:eastAsia="Arial" w:hAnsi="Bookman Old Style" w:cs="Arial"/>
          <w:b/>
        </w:rPr>
        <w:t>Utara</w:t>
      </w:r>
      <w:r w:rsidR="00ED09BB" w:rsidRPr="002C0938">
        <w:rPr>
          <w:rFonts w:ascii="Bookman Old Style" w:eastAsia="Arial" w:hAnsi="Bookman Old Style" w:cs="Arial"/>
          <w:b/>
        </w:rPr>
        <w:t xml:space="preserve"> Tahun 20</w:t>
      </w:r>
      <w:r w:rsidR="00EA0CEA" w:rsidRPr="002C0938">
        <w:rPr>
          <w:rFonts w:ascii="Bookman Old Style" w:eastAsia="Arial" w:hAnsi="Bookman Old Style" w:cs="Arial"/>
          <w:b/>
        </w:rPr>
        <w:t>20</w:t>
      </w:r>
    </w:p>
    <w:p w:rsidR="0024060C" w:rsidRDefault="0024060C" w:rsidP="004D5836">
      <w:pPr>
        <w:pStyle w:val="BodyText"/>
        <w:widowControl w:val="0"/>
        <w:autoSpaceDE w:val="0"/>
        <w:autoSpaceDN w:val="0"/>
        <w:snapToGrid w:val="0"/>
        <w:spacing w:before="0" w:after="0"/>
        <w:ind w:left="990" w:right="0"/>
        <w:jc w:val="center"/>
        <w:rPr>
          <w:rFonts w:ascii="Bookman Old Style" w:eastAsia="Arial" w:hAnsi="Bookman Old Style" w:cs="Arial"/>
          <w:b/>
        </w:rPr>
      </w:pPr>
    </w:p>
    <w:tbl>
      <w:tblPr>
        <w:tblStyle w:val="TableGrid"/>
        <w:tblW w:w="5123" w:type="pct"/>
        <w:jc w:val="center"/>
        <w:tblLayout w:type="fixed"/>
        <w:tblLook w:val="04A0" w:firstRow="1" w:lastRow="0" w:firstColumn="1" w:lastColumn="0" w:noHBand="0" w:noVBand="1"/>
      </w:tblPr>
      <w:tblGrid>
        <w:gridCol w:w="2538"/>
        <w:gridCol w:w="832"/>
        <w:gridCol w:w="1086"/>
        <w:gridCol w:w="889"/>
        <w:gridCol w:w="1116"/>
        <w:gridCol w:w="747"/>
        <w:gridCol w:w="909"/>
        <w:gridCol w:w="926"/>
        <w:gridCol w:w="1084"/>
      </w:tblGrid>
      <w:tr w:rsidR="0024060C" w:rsidRPr="00360D2E" w:rsidTr="006B2355">
        <w:trPr>
          <w:trHeight w:val="680"/>
          <w:jc w:val="center"/>
        </w:trPr>
        <w:tc>
          <w:tcPr>
            <w:tcW w:w="1253" w:type="pct"/>
            <w:vMerge w:val="restart"/>
            <w:noWrap/>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Kabupaten/Kota</w:t>
            </w:r>
          </w:p>
        </w:tc>
        <w:tc>
          <w:tcPr>
            <w:tcW w:w="947" w:type="pct"/>
            <w:gridSpan w:val="2"/>
            <w:noWrap/>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TPT (%)</w:t>
            </w:r>
          </w:p>
        </w:tc>
        <w:tc>
          <w:tcPr>
            <w:tcW w:w="990" w:type="pct"/>
            <w:gridSpan w:val="2"/>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Laju Pertumbuhan Ekonomi (%)</w:t>
            </w:r>
          </w:p>
        </w:tc>
        <w:tc>
          <w:tcPr>
            <w:tcW w:w="818" w:type="pct"/>
            <w:gridSpan w:val="2"/>
            <w:vAlign w:val="center"/>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p>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Tingkat Kemiskin</w:t>
            </w:r>
          </w:p>
        </w:tc>
        <w:tc>
          <w:tcPr>
            <w:tcW w:w="992" w:type="pct"/>
            <w:gridSpan w:val="2"/>
            <w:vAlign w:val="center"/>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p>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IPM</w:t>
            </w:r>
          </w:p>
        </w:tc>
      </w:tr>
      <w:tr w:rsidR="0024060C" w:rsidRPr="00360D2E" w:rsidTr="006B2355">
        <w:trPr>
          <w:trHeight w:val="331"/>
          <w:jc w:val="center"/>
        </w:trPr>
        <w:tc>
          <w:tcPr>
            <w:tcW w:w="1253" w:type="pct"/>
            <w:vMerge/>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p>
        </w:tc>
        <w:tc>
          <w:tcPr>
            <w:tcW w:w="411" w:type="pct"/>
            <w:noWrap/>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2018</w:t>
            </w:r>
          </w:p>
        </w:tc>
        <w:tc>
          <w:tcPr>
            <w:tcW w:w="536" w:type="pct"/>
            <w:noWrap/>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Target</w:t>
            </w:r>
          </w:p>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2020</w:t>
            </w:r>
          </w:p>
        </w:tc>
        <w:tc>
          <w:tcPr>
            <w:tcW w:w="439" w:type="pct"/>
            <w:noWrap/>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2018</w:t>
            </w:r>
          </w:p>
        </w:tc>
        <w:tc>
          <w:tcPr>
            <w:tcW w:w="551" w:type="pct"/>
            <w:noWrap/>
            <w:vAlign w:val="center"/>
            <w:hideMark/>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Target</w:t>
            </w:r>
          </w:p>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2020</w:t>
            </w:r>
          </w:p>
        </w:tc>
        <w:tc>
          <w:tcPr>
            <w:tcW w:w="369" w:type="pct"/>
            <w:vAlign w:val="center"/>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2018</w:t>
            </w:r>
          </w:p>
        </w:tc>
        <w:tc>
          <w:tcPr>
            <w:tcW w:w="449" w:type="pct"/>
            <w:vAlign w:val="center"/>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Target</w:t>
            </w:r>
          </w:p>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2020</w:t>
            </w:r>
          </w:p>
        </w:tc>
        <w:tc>
          <w:tcPr>
            <w:tcW w:w="457" w:type="pct"/>
            <w:vAlign w:val="center"/>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2018</w:t>
            </w:r>
          </w:p>
        </w:tc>
        <w:tc>
          <w:tcPr>
            <w:tcW w:w="535" w:type="pct"/>
            <w:vAlign w:val="center"/>
          </w:tcPr>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Target</w:t>
            </w:r>
          </w:p>
          <w:p w:rsidR="0024060C" w:rsidRPr="00360D2E"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360D2E">
              <w:rPr>
                <w:rFonts w:ascii="Bookman Old Style" w:eastAsia="Times New Roman" w:hAnsi="Bookman Old Style" w:cs="Calibri"/>
                <w:b/>
                <w:color w:val="000000" w:themeColor="text1"/>
                <w:sz w:val="16"/>
                <w:szCs w:val="16"/>
                <w:lang w:val="en-ID" w:eastAsia="en-ID"/>
              </w:rPr>
              <w:t>2020</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Nias</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1,62</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1,22</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4,50</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5,01</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16,37</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16,07</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60,82</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62.04</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Mandailing Natal</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4,43</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4,30</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5,79</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6,09</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9,58</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9,30</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65,83</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67,23</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Tapanuli Selatan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5,28</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5,15</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5,19</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5,21</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9,16</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9,11</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69,10</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69,92</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Tapanuli Tengah</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6,38</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6,25</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5,20</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5,24</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13,17</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12,67</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68,27</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70,46</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Tapanuli Utara</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1,42</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1,29</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4,35</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4,54</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9,75</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9,25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72,91</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73,73</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Toba Samosir</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2,15</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2,02</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4,97</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5,27</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Pr>
                <w:rFonts w:ascii="Bookman Old Style" w:eastAsia="Times New Roman" w:hAnsi="Bookman Old Style" w:cs="Calibri"/>
                <w:color w:val="000000" w:themeColor="text1"/>
                <w:sz w:val="16"/>
                <w:szCs w:val="16"/>
                <w:lang w:val="en-ID" w:eastAsia="en-ID"/>
              </w:rPr>
              <w:t>8,67</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8,18</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74,48</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75,57</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Labuhan Batu</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6,98</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6,85</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5,06</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5,26</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Pr>
                <w:rFonts w:ascii="Bookman Old Style" w:eastAsia="Times New Roman" w:hAnsi="Bookman Old Style" w:cs="Calibri"/>
                <w:color w:val="000000" w:themeColor="text1"/>
                <w:sz w:val="16"/>
                <w:szCs w:val="16"/>
                <w:lang w:val="en-ID" w:eastAsia="en-ID"/>
              </w:rPr>
              <w:t>8,61</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8,11</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71,39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72.17</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Asahan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5,26</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5,13</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5,61</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5,89</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Pr>
                <w:rFonts w:ascii="Bookman Old Style" w:eastAsia="Times New Roman" w:hAnsi="Bookman Old Style" w:cs="Calibri"/>
                <w:color w:val="000000" w:themeColor="text1"/>
                <w:sz w:val="16"/>
                <w:szCs w:val="16"/>
                <w:lang w:val="en-ID" w:eastAsia="en-ID"/>
              </w:rPr>
              <w:t>10,25</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8,39</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69,49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70,73</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Simalungun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5,10</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4,97</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5,18</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5,35</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Pr>
                <w:rFonts w:ascii="Bookman Old Style" w:eastAsia="Times New Roman" w:hAnsi="Bookman Old Style" w:cs="Calibri"/>
                <w:color w:val="000000" w:themeColor="text1"/>
                <w:sz w:val="16"/>
                <w:szCs w:val="16"/>
                <w:lang w:val="en-ID" w:eastAsia="en-ID"/>
              </w:rPr>
              <w:t>9,31</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72,49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72,84</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Dairi</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1,69</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1,56</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5,01</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5,19</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8,20</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7.7</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70,89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71,95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Karo</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1,50</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1,37</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4,55</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5,00</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8,67</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8,00</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73,91</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74,3</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Deli Serdang</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7,06</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6,93</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5,15</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5,30</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4,13</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4,07</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74,92</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75,85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Langkat</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4,67</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4,54</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5,02</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5,15</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10,20</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10,02</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70,27</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70,50</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Nias Selatan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3,77</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2,97</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5,02</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5,18</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16,55</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16,05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60,75</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62,55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Humbang Hasundutan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0,34</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0,21</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5,04</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5,17</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9,00</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8,50</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67,96</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69,28</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Pakpak Bharat</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0,43</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0,30</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5,85</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5,94</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9,74</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8,50</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66,63</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67,84</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Samosir</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1,35</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1,22</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5,58</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5,72</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13,38</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12,88</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69,99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71,11</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Serdang Bedagai</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5,10</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4,97</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5,17</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5,28</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8,22</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8,50</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69,69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70,75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Batu Bara</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5,39</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5,26</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4,38</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4,53</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12,57</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11,99</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67,67</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68,55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Padang Lawas Utara</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3,15</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3,02</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5,58</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5,74</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10,06</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9,6</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68,77</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70,26</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Padang Lawas</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4,10</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3,97</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5,99</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6,15</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8,41</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7,91</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67,59</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69,32</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Labuhan Batu Selatan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4,79</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4,66</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5,27</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5,41</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10,00</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9,95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70,98</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74,31</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Labuhan Batu Utara</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5,67</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5,54</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5,20</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5,27</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10,12</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9,62</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71,08</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71,66</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Nias Utara</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2,40</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1,60</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4,39</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4,43</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26,56</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26,06</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61,08</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62,10</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Nias Barat</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1,23</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0,43</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4,42</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4,81</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26,72</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25,96</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60,42</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59,80</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Sibolga</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8,61</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8,48</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5,25</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5,27</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12,38</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11,88</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72,65</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72,25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Tanjung Balai</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5,58</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5,45</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5,77</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5,96</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14,64</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10,48</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68,00</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69,95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Pematang Siantar</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12,14</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12,01</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4,80</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4,86</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8,70</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8,45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77,88</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78,34</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Tebing Tinggi</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7,23</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7,10</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5,17</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5,59</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10,27</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10,05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74,50</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75,26</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Medan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8,25</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8,12</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5,92</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6,16</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8,25</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6,96</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80,65</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81,60</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Binjai</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7,40</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7,27</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5,46</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5,74</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5,88</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5,45</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75,21</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74,65</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Padangsidimpuan</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5,18</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5,05</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5,45</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5,77</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7,69</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7,63</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74,38</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75,61</w:t>
            </w:r>
          </w:p>
        </w:tc>
      </w:tr>
      <w:tr w:rsidR="0024060C" w:rsidRPr="00360D2E" w:rsidTr="006B2355">
        <w:trPr>
          <w:trHeight w:val="331"/>
          <w:jc w:val="center"/>
        </w:trPr>
        <w:tc>
          <w:tcPr>
            <w:tcW w:w="1253" w:type="pct"/>
            <w:noWrap/>
            <w:hideMark/>
          </w:tcPr>
          <w:p w:rsidR="0024060C" w:rsidRPr="00360D2E" w:rsidRDefault="0024060C" w:rsidP="006B2355">
            <w:pPr>
              <w:spacing w:after="0" w:line="240" w:lineRule="auto"/>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Gunungsitoli</w:t>
            </w:r>
          </w:p>
        </w:tc>
        <w:tc>
          <w:tcPr>
            <w:tcW w:w="41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5,92</w:t>
            </w:r>
          </w:p>
        </w:tc>
        <w:tc>
          <w:tcPr>
            <w:tcW w:w="536"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5,12</w:t>
            </w:r>
          </w:p>
        </w:tc>
        <w:tc>
          <w:tcPr>
            <w:tcW w:w="439"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6,03</w:t>
            </w:r>
          </w:p>
        </w:tc>
        <w:tc>
          <w:tcPr>
            <w:tcW w:w="551" w:type="pct"/>
            <w:noWrap/>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6,18</w:t>
            </w:r>
          </w:p>
        </w:tc>
        <w:tc>
          <w:tcPr>
            <w:tcW w:w="36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18,44</w:t>
            </w:r>
          </w:p>
        </w:tc>
        <w:tc>
          <w:tcPr>
            <w:tcW w:w="449"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18,08</w:t>
            </w:r>
          </w:p>
        </w:tc>
        <w:tc>
          <w:tcPr>
            <w:tcW w:w="457"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68,33</w:t>
            </w:r>
          </w:p>
        </w:tc>
        <w:tc>
          <w:tcPr>
            <w:tcW w:w="535" w:type="pct"/>
          </w:tcPr>
          <w:p w:rsidR="0024060C" w:rsidRPr="00360D2E" w:rsidRDefault="0024060C" w:rsidP="006B2355">
            <w:pPr>
              <w:spacing w:after="0" w:line="240" w:lineRule="auto"/>
              <w:jc w:val="center"/>
              <w:rPr>
                <w:rFonts w:ascii="Bookman Old Style" w:eastAsia="Times New Roman" w:hAnsi="Bookman Old Style" w:cs="Calibri"/>
                <w:color w:val="000000" w:themeColor="text1"/>
                <w:sz w:val="16"/>
                <w:szCs w:val="16"/>
                <w:lang w:val="en-ID" w:eastAsia="en-ID"/>
              </w:rPr>
            </w:pPr>
            <w:r w:rsidRPr="00360D2E">
              <w:rPr>
                <w:rFonts w:ascii="Bookman Old Style" w:eastAsia="Times New Roman" w:hAnsi="Bookman Old Style" w:cs="Calibri"/>
                <w:color w:val="000000" w:themeColor="text1"/>
                <w:sz w:val="16"/>
                <w:szCs w:val="16"/>
                <w:lang w:val="en-ID" w:eastAsia="en-ID"/>
              </w:rPr>
              <w:t>71,33</w:t>
            </w:r>
          </w:p>
        </w:tc>
      </w:tr>
      <w:tr w:rsidR="0024060C" w:rsidRPr="00360D2E" w:rsidTr="006B2355">
        <w:trPr>
          <w:trHeight w:val="331"/>
          <w:jc w:val="center"/>
        </w:trPr>
        <w:tc>
          <w:tcPr>
            <w:tcW w:w="1253" w:type="pct"/>
            <w:noWrap/>
            <w:hideMark/>
          </w:tcPr>
          <w:p w:rsidR="0024060C" w:rsidRPr="0097471F" w:rsidRDefault="0024060C" w:rsidP="006B2355">
            <w:pPr>
              <w:spacing w:after="0" w:line="240" w:lineRule="auto"/>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SUMUT</w:t>
            </w:r>
          </w:p>
        </w:tc>
        <w:tc>
          <w:tcPr>
            <w:tcW w:w="411" w:type="pct"/>
            <w:noWrap/>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5,56</w:t>
            </w:r>
          </w:p>
        </w:tc>
        <w:tc>
          <w:tcPr>
            <w:tcW w:w="536" w:type="pct"/>
            <w:noWrap/>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5,45</w:t>
            </w:r>
          </w:p>
        </w:tc>
        <w:tc>
          <w:tcPr>
            <w:tcW w:w="439" w:type="pct"/>
            <w:noWrap/>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5,18</w:t>
            </w:r>
          </w:p>
        </w:tc>
        <w:tc>
          <w:tcPr>
            <w:tcW w:w="551" w:type="pct"/>
            <w:noWrap/>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5,40</w:t>
            </w:r>
          </w:p>
        </w:tc>
        <w:tc>
          <w:tcPr>
            <w:tcW w:w="369" w:type="pct"/>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9,22</w:t>
            </w:r>
          </w:p>
        </w:tc>
        <w:tc>
          <w:tcPr>
            <w:tcW w:w="449" w:type="pct"/>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8,43</w:t>
            </w:r>
          </w:p>
        </w:tc>
        <w:tc>
          <w:tcPr>
            <w:tcW w:w="457" w:type="pct"/>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71,18</w:t>
            </w:r>
          </w:p>
        </w:tc>
        <w:tc>
          <w:tcPr>
            <w:tcW w:w="535" w:type="pct"/>
          </w:tcPr>
          <w:p w:rsidR="0024060C" w:rsidRPr="0097471F" w:rsidRDefault="0024060C" w:rsidP="006B2355">
            <w:pPr>
              <w:spacing w:after="0" w:line="240" w:lineRule="auto"/>
              <w:jc w:val="center"/>
              <w:rPr>
                <w:rFonts w:ascii="Bookman Old Style" w:eastAsia="Times New Roman" w:hAnsi="Bookman Old Style" w:cs="Calibri"/>
                <w:b/>
                <w:color w:val="000000" w:themeColor="text1"/>
                <w:sz w:val="16"/>
                <w:szCs w:val="16"/>
                <w:lang w:val="en-ID" w:eastAsia="en-ID"/>
              </w:rPr>
            </w:pPr>
            <w:r w:rsidRPr="0097471F">
              <w:rPr>
                <w:rFonts w:ascii="Bookman Old Style" w:eastAsia="Times New Roman" w:hAnsi="Bookman Old Style" w:cs="Calibri"/>
                <w:b/>
                <w:color w:val="000000" w:themeColor="text1"/>
                <w:sz w:val="16"/>
                <w:szCs w:val="16"/>
                <w:lang w:val="en-ID" w:eastAsia="en-ID"/>
              </w:rPr>
              <w:t>71,67</w:t>
            </w:r>
          </w:p>
        </w:tc>
      </w:tr>
    </w:tbl>
    <w:p w:rsidR="00D44203" w:rsidRPr="002C0938" w:rsidRDefault="00D44203" w:rsidP="00D44203">
      <w:pPr>
        <w:spacing w:after="0" w:line="240" w:lineRule="auto"/>
        <w:rPr>
          <w:rFonts w:ascii="Bookman Old Style" w:hAnsi="Bookman Old Style"/>
          <w:i/>
          <w:sz w:val="20"/>
          <w:szCs w:val="20"/>
        </w:rPr>
      </w:pPr>
      <w:r w:rsidRPr="002C0938">
        <w:rPr>
          <w:rFonts w:ascii="Bookman Old Style" w:hAnsi="Bookman Old Style"/>
          <w:i/>
          <w:sz w:val="20"/>
          <w:szCs w:val="20"/>
        </w:rPr>
        <w:t>Sumber : Data BPS 20</w:t>
      </w:r>
      <w:r w:rsidRPr="002C0938">
        <w:rPr>
          <w:rFonts w:ascii="Bookman Old Style" w:hAnsi="Bookman Old Style"/>
          <w:i/>
          <w:sz w:val="20"/>
          <w:szCs w:val="20"/>
          <w:lang w:val="en-US"/>
        </w:rPr>
        <w:t>18</w:t>
      </w:r>
      <w:r w:rsidRPr="002C0938">
        <w:rPr>
          <w:rFonts w:ascii="Bookman Old Style" w:hAnsi="Bookman Old Style"/>
          <w:i/>
          <w:sz w:val="20"/>
          <w:szCs w:val="20"/>
        </w:rPr>
        <w:t xml:space="preserve">  (Data diolah) </w:t>
      </w:r>
    </w:p>
    <w:p w:rsidR="00D44203" w:rsidRDefault="00D44203" w:rsidP="004D5836">
      <w:pPr>
        <w:pStyle w:val="BodyText"/>
        <w:widowControl w:val="0"/>
        <w:autoSpaceDE w:val="0"/>
        <w:autoSpaceDN w:val="0"/>
        <w:snapToGrid w:val="0"/>
        <w:spacing w:before="0" w:after="0"/>
        <w:ind w:left="990" w:right="0"/>
        <w:jc w:val="center"/>
        <w:rPr>
          <w:rFonts w:ascii="Bookman Old Style" w:eastAsia="Arial" w:hAnsi="Bookman Old Style" w:cs="Arial"/>
          <w:b/>
          <w:lang w:val="id-ID"/>
        </w:rPr>
      </w:pPr>
    </w:p>
    <w:p w:rsidR="0024060C" w:rsidRDefault="0024060C" w:rsidP="004D5836">
      <w:pPr>
        <w:pStyle w:val="BodyText"/>
        <w:widowControl w:val="0"/>
        <w:autoSpaceDE w:val="0"/>
        <w:autoSpaceDN w:val="0"/>
        <w:snapToGrid w:val="0"/>
        <w:spacing w:before="0" w:after="0"/>
        <w:ind w:left="990" w:right="0"/>
        <w:jc w:val="center"/>
        <w:rPr>
          <w:rFonts w:ascii="Bookman Old Style" w:eastAsia="Arial" w:hAnsi="Bookman Old Style" w:cs="Arial"/>
          <w:b/>
          <w:lang w:val="id-ID"/>
        </w:rPr>
      </w:pPr>
    </w:p>
    <w:p w:rsidR="0024060C" w:rsidRDefault="0024060C" w:rsidP="004D5836">
      <w:pPr>
        <w:pStyle w:val="BodyText"/>
        <w:widowControl w:val="0"/>
        <w:autoSpaceDE w:val="0"/>
        <w:autoSpaceDN w:val="0"/>
        <w:snapToGrid w:val="0"/>
        <w:spacing w:before="0" w:after="0"/>
        <w:ind w:left="990" w:right="0"/>
        <w:jc w:val="center"/>
        <w:rPr>
          <w:rFonts w:ascii="Bookman Old Style" w:eastAsia="Arial" w:hAnsi="Bookman Old Style" w:cs="Arial"/>
          <w:b/>
          <w:lang w:val="id-ID"/>
        </w:rPr>
      </w:pPr>
    </w:p>
    <w:p w:rsidR="00D833BF" w:rsidRDefault="00D44203" w:rsidP="00D44203">
      <w:pPr>
        <w:pStyle w:val="BodyText"/>
        <w:widowControl w:val="0"/>
        <w:tabs>
          <w:tab w:val="left" w:pos="1080"/>
        </w:tabs>
        <w:autoSpaceDE w:val="0"/>
        <w:autoSpaceDN w:val="0"/>
        <w:snapToGrid w:val="0"/>
        <w:spacing w:before="0" w:after="0" w:line="360" w:lineRule="auto"/>
        <w:ind w:left="270" w:right="0"/>
        <w:rPr>
          <w:rFonts w:ascii="Bookman Old Style" w:hAnsi="Bookman Old Style"/>
        </w:rPr>
      </w:pPr>
      <w:r>
        <w:rPr>
          <w:rFonts w:ascii="Bookman Old Style" w:hAnsi="Bookman Old Style"/>
        </w:rPr>
        <w:lastRenderedPageBreak/>
        <w:tab/>
      </w:r>
      <w:r w:rsidRPr="00D44203">
        <w:rPr>
          <w:rFonts w:ascii="Bookman Old Style" w:hAnsi="Bookman Old Style"/>
        </w:rPr>
        <w:t>Adapun arah kebijakan pembangunan provinsi untuk kabupaten/kota diuraikan sebagai berikut</w:t>
      </w:r>
      <w:r>
        <w:rPr>
          <w:rFonts w:ascii="Bookman Old Style" w:hAnsi="Bookman Old Style"/>
        </w:rPr>
        <w:t xml:space="preserve"> :</w:t>
      </w:r>
    </w:p>
    <w:p w:rsidR="00D44203" w:rsidRPr="00A928C6" w:rsidRDefault="00D44203" w:rsidP="00E0295D">
      <w:pPr>
        <w:pStyle w:val="ListParagraph"/>
        <w:numPr>
          <w:ilvl w:val="0"/>
          <w:numId w:val="284"/>
        </w:numPr>
        <w:autoSpaceDE w:val="0"/>
        <w:autoSpaceDN w:val="0"/>
        <w:adjustRightInd w:val="0"/>
        <w:spacing w:line="360" w:lineRule="auto"/>
        <w:ind w:left="630"/>
        <w:jc w:val="both"/>
        <w:rPr>
          <w:rFonts w:ascii="Bookman Old Style" w:hAnsi="Bookman Old Style" w:cs="Arial"/>
        </w:rPr>
      </w:pPr>
      <w:r>
        <w:rPr>
          <w:rFonts w:ascii="Bookman Old Style" w:hAnsi="Bookman Old Style" w:cs="Arial"/>
          <w:bCs/>
        </w:rPr>
        <w:tab/>
      </w:r>
      <w:r w:rsidRPr="002C0938">
        <w:rPr>
          <w:rFonts w:ascii="Bookman Old Style" w:hAnsi="Bookman Old Style" w:cs="Arial"/>
          <w:bCs/>
        </w:rPr>
        <w:t>Peningkatan kesempatan kerja dan berusaha</w:t>
      </w:r>
    </w:p>
    <w:p w:rsidR="00E0295D" w:rsidRDefault="00A928C6" w:rsidP="00E0295D">
      <w:pPr>
        <w:pStyle w:val="ListParagraph"/>
        <w:autoSpaceDE w:val="0"/>
        <w:autoSpaceDN w:val="0"/>
        <w:adjustRightInd w:val="0"/>
        <w:spacing w:line="360" w:lineRule="auto"/>
        <w:jc w:val="both"/>
        <w:rPr>
          <w:rFonts w:ascii="Bookman Old Style" w:hAnsi="Bookman Old Style" w:cs="Tahoma"/>
          <w:bCs/>
          <w:lang w:val="en-ID"/>
        </w:rPr>
      </w:pPr>
      <w:r w:rsidRPr="00A928C6">
        <w:rPr>
          <w:rFonts w:ascii="Bookman Old Style" w:hAnsi="Bookman Old Style" w:cs="Arial"/>
        </w:rPr>
        <w:t xml:space="preserve">Arah kebijakan pembangunan provinsi untuk kabupaten/kota difokuskan pada upaya: (a) </w:t>
      </w:r>
      <w:r w:rsidR="00E0295D" w:rsidRPr="00E0295D">
        <w:rPr>
          <w:rFonts w:ascii="Bookman Old Style" w:hAnsi="Bookman Old Style" w:cs="Tahoma"/>
          <w:bCs/>
          <w:lang w:val="en-ID"/>
        </w:rPr>
        <w:t>Pertumbuhan Wirausaha Baru</w:t>
      </w:r>
      <w:r w:rsidR="00E0295D">
        <w:rPr>
          <w:rFonts w:ascii="Bookman Old Style" w:hAnsi="Bookman Old Style" w:cs="Tahoma"/>
          <w:bCs/>
          <w:lang w:val="en-ID"/>
        </w:rPr>
        <w:t xml:space="preserve">; (b) </w:t>
      </w:r>
      <w:r w:rsidR="00E0295D" w:rsidRPr="00E0295D">
        <w:rPr>
          <w:rFonts w:ascii="Bookman Old Style" w:hAnsi="Bookman Old Style" w:cs="Tahoma"/>
          <w:bCs/>
          <w:lang w:val="en-ID"/>
        </w:rPr>
        <w:t>Peningkatan Daya Saing Tenaga Kerja dan Perluasan Kesempatan Berusaha</w:t>
      </w:r>
      <w:r w:rsidR="00E0295D">
        <w:rPr>
          <w:rFonts w:ascii="Bookman Old Style" w:hAnsi="Bookman Old Style" w:cs="Tahoma"/>
          <w:bCs/>
          <w:lang w:val="en-ID"/>
        </w:rPr>
        <w:t xml:space="preserve">;  (c) </w:t>
      </w:r>
      <w:r w:rsidR="00E0295D" w:rsidRPr="00E0295D">
        <w:rPr>
          <w:rFonts w:ascii="Bookman Old Style" w:hAnsi="Bookman Old Style" w:cs="Tahoma"/>
          <w:bCs/>
          <w:lang w:val="en-ID"/>
        </w:rPr>
        <w:t>Peningkatan Pertumbuhan Ekonomi Inklusif dan Berdaya Saing</w:t>
      </w:r>
      <w:r w:rsidR="00E0295D">
        <w:rPr>
          <w:rFonts w:ascii="Bookman Old Style" w:hAnsi="Bookman Old Style" w:cs="Tahoma"/>
          <w:bCs/>
          <w:lang w:val="en-ID"/>
        </w:rPr>
        <w:t xml:space="preserve">; (d) </w:t>
      </w:r>
      <w:r w:rsidR="00E0295D" w:rsidRPr="00E0295D">
        <w:rPr>
          <w:rFonts w:ascii="Bookman Old Style" w:hAnsi="Bookman Old Style" w:cs="Tahoma"/>
          <w:bCs/>
          <w:lang w:val="en-ID"/>
        </w:rPr>
        <w:t>Peningkatan dan Optimalisasi Sektor Pariwisata yang Berkelanjutan</w:t>
      </w:r>
      <w:r w:rsidR="00E0295D">
        <w:rPr>
          <w:rFonts w:ascii="Bookman Old Style" w:hAnsi="Bookman Old Style" w:cs="Tahoma"/>
          <w:bCs/>
          <w:lang w:val="en-ID"/>
        </w:rPr>
        <w:t>.</w:t>
      </w:r>
    </w:p>
    <w:p w:rsidR="00D44203" w:rsidRPr="00D65471" w:rsidRDefault="00D44203" w:rsidP="00E0295D">
      <w:pPr>
        <w:pStyle w:val="ListParagraph"/>
        <w:numPr>
          <w:ilvl w:val="0"/>
          <w:numId w:val="284"/>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 xml:space="preserve">Peningkatan dan pemenuhan akses </w:t>
      </w:r>
      <w:r w:rsidR="00D65471">
        <w:rPr>
          <w:rFonts w:ascii="Bookman Old Style" w:hAnsi="Bookman Old Style" w:cs="Arial"/>
          <w:bCs/>
        </w:rPr>
        <w:t>Pendidikan</w:t>
      </w:r>
    </w:p>
    <w:p w:rsidR="00E0295D" w:rsidRPr="00E0295D" w:rsidRDefault="00A928C6" w:rsidP="00E0295D">
      <w:pPr>
        <w:pStyle w:val="ListParagraph"/>
        <w:autoSpaceDE w:val="0"/>
        <w:autoSpaceDN w:val="0"/>
        <w:adjustRightInd w:val="0"/>
        <w:spacing w:line="360" w:lineRule="auto"/>
        <w:jc w:val="both"/>
        <w:rPr>
          <w:rFonts w:ascii="Bookman Old Style" w:hAnsi="Bookman Old Style" w:cs="Arial"/>
        </w:rPr>
      </w:pPr>
      <w:r w:rsidRPr="00A928C6">
        <w:rPr>
          <w:rFonts w:ascii="Bookman Old Style" w:hAnsi="Bookman Old Style" w:cs="Arial"/>
        </w:rPr>
        <w:t xml:space="preserve">Arah kebijakan pembangunan provinsi untuk kabupaten/kota difokuskan pada upaya: (a) </w:t>
      </w:r>
      <w:r w:rsidR="00E0295D" w:rsidRPr="00E0295D">
        <w:rPr>
          <w:rFonts w:ascii="Bookman Old Style" w:hAnsi="Bookman Old Style" w:cs="Tahoma"/>
          <w:bCs/>
          <w:lang w:val="en-ID"/>
        </w:rPr>
        <w:t>Meningkatkan kualitas dan jangkauan layanan Pendidikan</w:t>
      </w:r>
      <w:r w:rsidR="00E0295D">
        <w:rPr>
          <w:rFonts w:ascii="Bookman Old Style" w:hAnsi="Bookman Old Style" w:cs="Tahoma"/>
          <w:bCs/>
          <w:lang w:val="en-ID"/>
        </w:rPr>
        <w:t xml:space="preserve">; dan (b) </w:t>
      </w:r>
      <w:r w:rsidR="00E0295D" w:rsidRPr="00E0295D">
        <w:rPr>
          <w:rFonts w:ascii="Bookman Old Style" w:hAnsi="Bookman Old Style" w:cs="Tahoma"/>
          <w:bCs/>
        </w:rPr>
        <w:t>Meningkatkan Sarana dan Prasarana Pendidikan</w:t>
      </w:r>
      <w:r w:rsidR="00E0295D">
        <w:rPr>
          <w:rFonts w:ascii="Bookman Old Style" w:hAnsi="Bookman Old Style" w:cs="Tahoma"/>
          <w:bCs/>
        </w:rPr>
        <w:t>.</w:t>
      </w:r>
    </w:p>
    <w:p w:rsidR="00D44203" w:rsidRPr="00D65471" w:rsidRDefault="00D44203" w:rsidP="00E0295D">
      <w:pPr>
        <w:pStyle w:val="ListParagraph"/>
        <w:numPr>
          <w:ilvl w:val="0"/>
          <w:numId w:val="284"/>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Pembangunan infrastruktur yang baik dan berwawasan lingkungan</w:t>
      </w:r>
    </w:p>
    <w:p w:rsidR="00D65471" w:rsidRPr="002C0938" w:rsidRDefault="00A928C6" w:rsidP="00D65471">
      <w:pPr>
        <w:pStyle w:val="ListParagraph"/>
        <w:autoSpaceDE w:val="0"/>
        <w:autoSpaceDN w:val="0"/>
        <w:adjustRightInd w:val="0"/>
        <w:spacing w:line="360" w:lineRule="auto"/>
        <w:jc w:val="both"/>
        <w:rPr>
          <w:rFonts w:ascii="Bookman Old Style" w:hAnsi="Bookman Old Style" w:cs="Arial"/>
        </w:rPr>
      </w:pPr>
      <w:r w:rsidRPr="00A928C6">
        <w:rPr>
          <w:rFonts w:ascii="Bookman Old Style" w:hAnsi="Bookman Old Style" w:cs="Arial"/>
        </w:rPr>
        <w:t xml:space="preserve">Arah kebijakan pembangunan provinsi untuk kabupaten/kota difokuskan pada upaya: (a) </w:t>
      </w:r>
      <w:r w:rsidR="00E0295D" w:rsidRPr="00E0295D">
        <w:rPr>
          <w:rFonts w:ascii="Bookman Old Style" w:hAnsi="Bookman Old Style" w:cs="Tahoma"/>
          <w:lang w:val="sv-SE"/>
        </w:rPr>
        <w:t>Meningkat dan meratanya konektivitas wilayah</w:t>
      </w:r>
      <w:r w:rsidR="00E0295D">
        <w:rPr>
          <w:rFonts w:ascii="Bookman Old Style" w:hAnsi="Bookman Old Style" w:cs="Tahoma"/>
          <w:lang w:val="sv-SE"/>
        </w:rPr>
        <w:t xml:space="preserve">; (b) </w:t>
      </w:r>
      <w:r w:rsidR="00E0295D" w:rsidRPr="00E0295D">
        <w:rPr>
          <w:rFonts w:ascii="Bookman Old Style" w:hAnsi="Bookman Old Style" w:cs="Tahoma"/>
          <w:lang w:val="sv-SE"/>
        </w:rPr>
        <w:t>Menurunnya kesenjangan antar wilayah</w:t>
      </w:r>
      <w:r w:rsidR="00E0295D">
        <w:rPr>
          <w:rFonts w:ascii="Bookman Old Style" w:hAnsi="Bookman Old Style" w:cs="Tahoma"/>
          <w:lang w:val="sv-SE"/>
        </w:rPr>
        <w:t xml:space="preserve">; (c) </w:t>
      </w:r>
      <w:r w:rsidR="00E0295D" w:rsidRPr="00E0295D">
        <w:rPr>
          <w:rFonts w:ascii="Bookman Old Style" w:hAnsi="Bookman Old Style" w:cs="Tahoma"/>
        </w:rPr>
        <w:t>Mendukung  pertumbuhan ekonomi wilayah</w:t>
      </w:r>
      <w:r w:rsidR="00E0295D">
        <w:rPr>
          <w:rFonts w:ascii="Bookman Old Style" w:hAnsi="Bookman Old Style" w:cs="Tahoma"/>
        </w:rPr>
        <w:t xml:space="preserve">; (d) </w:t>
      </w:r>
      <w:r w:rsidR="00E0295D" w:rsidRPr="00E0295D">
        <w:rPr>
          <w:rFonts w:ascii="Bookman Old Style" w:hAnsi="Bookman Old Style" w:cs="Tahoma"/>
          <w:lang w:val="en-ID"/>
        </w:rPr>
        <w:t>Meningkatnya kualitas pembangunan yang berkelanjutan</w:t>
      </w:r>
      <w:r w:rsidR="00E0295D">
        <w:rPr>
          <w:rFonts w:ascii="Bookman Old Style" w:hAnsi="Bookman Old Style" w:cs="Tahoma"/>
          <w:lang w:val="en-ID"/>
        </w:rPr>
        <w:t>.</w:t>
      </w:r>
      <w:r w:rsidRPr="00A928C6">
        <w:rPr>
          <w:rFonts w:ascii="Bookman Old Style" w:hAnsi="Bookman Old Style" w:cs="Arial"/>
        </w:rPr>
        <w:t xml:space="preserve">  </w:t>
      </w:r>
    </w:p>
    <w:p w:rsidR="00D44203" w:rsidRPr="00D65471" w:rsidRDefault="00D44203" w:rsidP="00E0295D">
      <w:pPr>
        <w:pStyle w:val="ListParagraph"/>
        <w:numPr>
          <w:ilvl w:val="0"/>
          <w:numId w:val="284"/>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Penyediaan layanan kesehatan yang bekualitas</w:t>
      </w:r>
    </w:p>
    <w:p w:rsidR="00D65471" w:rsidRPr="002C0938" w:rsidRDefault="00A928C6" w:rsidP="00D65471">
      <w:pPr>
        <w:pStyle w:val="ListParagraph"/>
        <w:autoSpaceDE w:val="0"/>
        <w:autoSpaceDN w:val="0"/>
        <w:adjustRightInd w:val="0"/>
        <w:spacing w:line="360" w:lineRule="auto"/>
        <w:jc w:val="both"/>
        <w:rPr>
          <w:rFonts w:ascii="Bookman Old Style" w:hAnsi="Bookman Old Style" w:cs="Arial"/>
        </w:rPr>
      </w:pPr>
      <w:r w:rsidRPr="00A928C6">
        <w:rPr>
          <w:rFonts w:ascii="Bookman Old Style" w:hAnsi="Bookman Old Style" w:cs="Arial"/>
        </w:rPr>
        <w:t xml:space="preserve">Arah kebijakan pembangunan provinsi untuk kabupaten/kota difokuskan pada upaya: (a) </w:t>
      </w:r>
      <w:r w:rsidR="00E0295D" w:rsidRPr="00E0295D">
        <w:rPr>
          <w:rFonts w:ascii="Bookman Old Style" w:hAnsi="Bookman Old Style" w:cs="Tahoma"/>
          <w:lang w:val="sv-SE"/>
        </w:rPr>
        <w:t>Meningkatkan pelayanan kesehatan yang prima dan terjangkau</w:t>
      </w:r>
      <w:r w:rsidR="00E0295D">
        <w:rPr>
          <w:rFonts w:ascii="Bookman Old Style" w:hAnsi="Bookman Old Style" w:cs="Tahoma"/>
          <w:lang w:val="sv-SE"/>
        </w:rPr>
        <w:t xml:space="preserve">;  (b) </w:t>
      </w:r>
      <w:r w:rsidR="00E0295D" w:rsidRPr="00E0295D">
        <w:rPr>
          <w:rFonts w:ascii="Bookman Old Style" w:hAnsi="Bookman Old Style" w:cs="Tahoma"/>
          <w:lang w:val="sv-SE"/>
        </w:rPr>
        <w:t>Meningkatkan sumberdaya kesehatan yang sesuai standar</w:t>
      </w:r>
      <w:r w:rsidR="00E0295D">
        <w:rPr>
          <w:rFonts w:ascii="Bookman Old Style" w:hAnsi="Bookman Old Style" w:cs="Tahoma"/>
          <w:lang w:val="sv-SE"/>
        </w:rPr>
        <w:t xml:space="preserve">; dan (c) </w:t>
      </w:r>
      <w:r w:rsidR="00E0295D" w:rsidRPr="00E0295D">
        <w:rPr>
          <w:rFonts w:ascii="Bookman Old Style" w:hAnsi="Bookman Old Style" w:cs="Tahoma"/>
          <w:lang w:val="sv-SE"/>
        </w:rPr>
        <w:t>Penanggulangan masalah kesehatan</w:t>
      </w:r>
      <w:r w:rsidR="00E0295D">
        <w:rPr>
          <w:rFonts w:ascii="Bookman Old Style" w:hAnsi="Bookman Old Style" w:cs="Tahoma"/>
          <w:lang w:val="sv-SE"/>
        </w:rPr>
        <w:t>.</w:t>
      </w:r>
    </w:p>
    <w:p w:rsidR="00D44203" w:rsidRPr="00A928C6" w:rsidRDefault="00D44203" w:rsidP="00E0295D">
      <w:pPr>
        <w:pStyle w:val="ListParagraph"/>
        <w:numPr>
          <w:ilvl w:val="0"/>
          <w:numId w:val="284"/>
        </w:numPr>
        <w:autoSpaceDE w:val="0"/>
        <w:autoSpaceDN w:val="0"/>
        <w:adjustRightInd w:val="0"/>
        <w:spacing w:line="360" w:lineRule="auto"/>
        <w:ind w:left="720" w:hanging="450"/>
        <w:jc w:val="both"/>
        <w:rPr>
          <w:rFonts w:ascii="Bookman Old Style" w:hAnsi="Bookman Old Style" w:cs="Arial"/>
        </w:rPr>
      </w:pPr>
      <w:r w:rsidRPr="002C0938">
        <w:rPr>
          <w:rFonts w:ascii="Bookman Old Style" w:hAnsi="Bookman Old Style" w:cs="Arial"/>
          <w:bCs/>
        </w:rPr>
        <w:t>Peningkatan daya saing sektor agraris dan pariwisata</w:t>
      </w:r>
    </w:p>
    <w:p w:rsidR="00E0295D" w:rsidRDefault="00A928C6" w:rsidP="00E0295D">
      <w:pPr>
        <w:pStyle w:val="ListParagraph"/>
        <w:autoSpaceDE w:val="0"/>
        <w:autoSpaceDN w:val="0"/>
        <w:adjustRightInd w:val="0"/>
        <w:spacing w:line="360" w:lineRule="auto"/>
        <w:jc w:val="both"/>
        <w:rPr>
          <w:rFonts w:ascii="Bookman Old Style" w:hAnsi="Bookman Old Style" w:cs="Tahoma"/>
          <w:lang w:val="sv-SE"/>
        </w:rPr>
      </w:pPr>
      <w:r w:rsidRPr="00A928C6">
        <w:rPr>
          <w:rFonts w:ascii="Bookman Old Style" w:hAnsi="Bookman Old Style" w:cs="Arial"/>
        </w:rPr>
        <w:t xml:space="preserve">Arah kebijakan pembangunan provinsi untuk kabupaten/kota difokuskan pada upaya: </w:t>
      </w:r>
      <w:r w:rsidR="00E0295D">
        <w:rPr>
          <w:rFonts w:ascii="Bookman Old Style" w:hAnsi="Bookman Old Style" w:cs="Arial"/>
        </w:rPr>
        <w:t xml:space="preserve">(a) </w:t>
      </w:r>
      <w:r w:rsidR="00E0295D" w:rsidRPr="00E0295D">
        <w:rPr>
          <w:rFonts w:ascii="Bookman Old Style" w:hAnsi="Bookman Old Style" w:cs="Tahoma"/>
          <w:lang w:val="sv-SE"/>
        </w:rPr>
        <w:t>Penanganan daerah rawan pangan</w:t>
      </w:r>
      <w:r w:rsidR="00E0295D">
        <w:rPr>
          <w:rFonts w:ascii="Bookman Old Style" w:hAnsi="Bookman Old Style" w:cs="Tahoma"/>
          <w:lang w:val="sv-SE"/>
        </w:rPr>
        <w:t xml:space="preserve">; (b) </w:t>
      </w:r>
      <w:r w:rsidR="00E0295D" w:rsidRPr="00E0295D">
        <w:rPr>
          <w:rFonts w:ascii="Bookman Old Style" w:hAnsi="Bookman Old Style" w:cs="Tahoma"/>
          <w:lang w:val="sv-SE"/>
        </w:rPr>
        <w:t>Pengawasan mutu dan keamanan</w:t>
      </w:r>
      <w:r w:rsidR="00E0295D">
        <w:rPr>
          <w:rFonts w:ascii="Bookman Old Style" w:hAnsi="Bookman Old Style" w:cs="Tahoma"/>
          <w:lang w:val="sv-SE"/>
        </w:rPr>
        <w:t xml:space="preserve">; (c) </w:t>
      </w:r>
      <w:r w:rsidR="00E0295D" w:rsidRPr="00E0295D">
        <w:rPr>
          <w:rFonts w:ascii="Bookman Old Style" w:hAnsi="Bookman Old Style" w:cs="Tahoma"/>
          <w:lang w:val="sv-SE"/>
        </w:rPr>
        <w:t>Pengembangan diversifikasi pangan</w:t>
      </w:r>
      <w:r w:rsidR="00E0295D">
        <w:rPr>
          <w:rFonts w:ascii="Bookman Old Style" w:hAnsi="Bookman Old Style" w:cs="Tahoma"/>
          <w:lang w:val="sv-SE"/>
        </w:rPr>
        <w:t xml:space="preserve">; (d) </w:t>
      </w:r>
      <w:r w:rsidR="00E0295D" w:rsidRPr="00E0295D">
        <w:rPr>
          <w:rFonts w:ascii="Bookman Old Style" w:hAnsi="Bookman Old Style" w:cs="Tahoma"/>
          <w:lang w:val="sv-SE"/>
        </w:rPr>
        <w:t>Peningkatan produksi, nilai tambah dan daya saing komoditas pertanian</w:t>
      </w:r>
      <w:r w:rsidR="00E0295D">
        <w:rPr>
          <w:rFonts w:ascii="Bookman Old Style" w:hAnsi="Bookman Old Style" w:cs="Tahoma"/>
          <w:lang w:val="sv-SE"/>
        </w:rPr>
        <w:t xml:space="preserve">; (e) </w:t>
      </w:r>
      <w:r w:rsidR="00E0295D" w:rsidRPr="00E0295D">
        <w:rPr>
          <w:rFonts w:ascii="Bookman Old Style" w:hAnsi="Bookman Old Style" w:cs="Tahoma"/>
          <w:lang w:val="sv-SE"/>
        </w:rPr>
        <w:t>Meningkatkan pengembangan destinasi Pariwisata yang berbasi ecotourism</w:t>
      </w:r>
      <w:r w:rsidR="00E0295D">
        <w:rPr>
          <w:rFonts w:ascii="Bookman Old Style" w:hAnsi="Bookman Old Style" w:cs="Tahoma"/>
          <w:lang w:val="sv-SE"/>
        </w:rPr>
        <w:t>.</w:t>
      </w:r>
    </w:p>
    <w:p w:rsidR="00E0295D" w:rsidRPr="00E0295D" w:rsidRDefault="00E0295D" w:rsidP="00E0295D">
      <w:pPr>
        <w:pStyle w:val="ListParagraph"/>
        <w:autoSpaceDE w:val="0"/>
        <w:autoSpaceDN w:val="0"/>
        <w:adjustRightInd w:val="0"/>
        <w:spacing w:line="360" w:lineRule="auto"/>
        <w:jc w:val="both"/>
        <w:rPr>
          <w:rFonts w:ascii="Bookman Old Style" w:hAnsi="Bookman Old Style" w:cs="Arial"/>
        </w:rPr>
      </w:pPr>
    </w:p>
    <w:p w:rsidR="00B27668" w:rsidRPr="00E0295D" w:rsidRDefault="00E0295D" w:rsidP="00E0295D">
      <w:pPr>
        <w:pStyle w:val="ListParagraph"/>
        <w:widowControl w:val="0"/>
        <w:numPr>
          <w:ilvl w:val="1"/>
          <w:numId w:val="284"/>
        </w:numPr>
        <w:autoSpaceDE w:val="0"/>
        <w:autoSpaceDN w:val="0"/>
        <w:snapToGrid w:val="0"/>
        <w:spacing w:line="360" w:lineRule="auto"/>
        <w:ind w:left="720"/>
        <w:jc w:val="both"/>
        <w:rPr>
          <w:rFonts w:ascii="Bookman Old Style" w:hAnsi="Bookman Old Style"/>
          <w:b/>
        </w:rPr>
      </w:pPr>
      <w:r w:rsidRPr="00E0295D">
        <w:rPr>
          <w:rFonts w:ascii="Bookman Old Style" w:hAnsi="Bookman Old Style"/>
          <w:b/>
        </w:rPr>
        <w:t>Arah Kebijakan Pembangunan Bidang Urusan</w:t>
      </w:r>
    </w:p>
    <w:p w:rsidR="0047545B" w:rsidRPr="002C0938" w:rsidRDefault="0047545B" w:rsidP="004D18A6">
      <w:pPr>
        <w:pStyle w:val="ListParagraph"/>
        <w:spacing w:line="360" w:lineRule="auto"/>
        <w:ind w:left="0" w:firstLine="567"/>
        <w:jc w:val="both"/>
        <w:rPr>
          <w:rFonts w:ascii="Bookman Old Style" w:hAnsi="Bookman Old Style"/>
        </w:rPr>
        <w:sectPr w:rsidR="0047545B" w:rsidRPr="002C0938" w:rsidSect="00DC24E3">
          <w:footerReference w:type="default" r:id="rId8"/>
          <w:pgSz w:w="12242" w:h="18722" w:code="258"/>
          <w:pgMar w:top="1440" w:right="1134" w:bottom="1440" w:left="1440" w:header="720" w:footer="1123" w:gutter="0"/>
          <w:cols w:space="720"/>
          <w:docGrid w:linePitch="360"/>
        </w:sectPr>
      </w:pPr>
      <w:r w:rsidRPr="002C0938">
        <w:rPr>
          <w:rFonts w:ascii="Bookman Old Style" w:hAnsi="Bookman Old Style"/>
        </w:rPr>
        <w:t xml:space="preserve">Untuk menjamin sinergisitas program pembangunan nasional dan daerah, penyusunan RKPD Kabupaten/Kota Tahun 2020 didasari pada arah kebijakan pembangunan daerah dengan memerhatikan prioritas dan sasaran </w:t>
      </w:r>
      <w:r w:rsidRPr="002C0938">
        <w:rPr>
          <w:rFonts w:ascii="Bookman Old Style" w:hAnsi="Bookman Old Style"/>
        </w:rPr>
        <w:lastRenderedPageBreak/>
        <w:t>pembangunan nasional dan Provinsi Sumatera Utara yang tertuang dalam kebijakan pembangunan bidang urusan sebagai berikut</w:t>
      </w:r>
      <w:r w:rsidR="005E5B6C" w:rsidRPr="002C0938">
        <w:rPr>
          <w:rFonts w:ascii="Bookman Old Style" w:hAnsi="Bookman Old Style"/>
        </w:rPr>
        <w:t xml:space="preserve"> </w:t>
      </w:r>
      <w:r w:rsidRPr="002C0938">
        <w:rPr>
          <w:rFonts w:ascii="Bookman Old Style" w:hAnsi="Bookman Old Style"/>
        </w:rPr>
        <w:t>:</w:t>
      </w:r>
    </w:p>
    <w:p w:rsidR="0047545B" w:rsidRPr="002C0938" w:rsidRDefault="0047545B" w:rsidP="00E0295D">
      <w:pPr>
        <w:pStyle w:val="ListParagraph"/>
        <w:numPr>
          <w:ilvl w:val="1"/>
          <w:numId w:val="3"/>
        </w:numPr>
        <w:spacing w:line="360" w:lineRule="auto"/>
        <w:ind w:left="540"/>
        <w:jc w:val="both"/>
        <w:rPr>
          <w:rFonts w:ascii="Bookman Old Style" w:hAnsi="Bookman Old Style"/>
          <w:b/>
          <w:bCs/>
        </w:rPr>
      </w:pPr>
      <w:r w:rsidRPr="002C0938">
        <w:rPr>
          <w:rFonts w:ascii="Bookman Old Style" w:hAnsi="Bookman Old Style"/>
          <w:b/>
          <w:bCs/>
        </w:rPr>
        <w:lastRenderedPageBreak/>
        <w:t xml:space="preserve">Urusan Pendidikan </w:t>
      </w:r>
    </w:p>
    <w:tbl>
      <w:tblPr>
        <w:tblW w:w="546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4978"/>
        <w:gridCol w:w="6206"/>
        <w:gridCol w:w="5680"/>
      </w:tblGrid>
      <w:tr w:rsidR="002C0938" w:rsidRPr="002C0938" w:rsidTr="00747463">
        <w:trPr>
          <w:trHeight w:val="847"/>
          <w:tblHeader/>
        </w:trPr>
        <w:tc>
          <w:tcPr>
            <w:tcW w:w="193" w:type="pct"/>
            <w:vAlign w:val="center"/>
          </w:tcPr>
          <w:p w:rsidR="002C40FC" w:rsidRPr="002C0938" w:rsidRDefault="002C40FC"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419" w:type="pct"/>
            <w:vAlign w:val="center"/>
          </w:tcPr>
          <w:p w:rsidR="002C40FC" w:rsidRPr="002C0938" w:rsidRDefault="002C40FC"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2C40FC" w:rsidRPr="002C0938" w:rsidRDefault="002C40FC"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769" w:type="pct"/>
            <w:vAlign w:val="center"/>
          </w:tcPr>
          <w:p w:rsidR="002C40FC" w:rsidRPr="002C0938" w:rsidRDefault="002C40FC"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1619" w:type="pct"/>
            <w:vAlign w:val="center"/>
          </w:tcPr>
          <w:p w:rsidR="002C40FC" w:rsidRPr="002C0938" w:rsidRDefault="002C40FC"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747463">
        <w:trPr>
          <w:trHeight w:val="462"/>
        </w:trPr>
        <w:tc>
          <w:tcPr>
            <w:tcW w:w="193" w:type="pct"/>
          </w:tcPr>
          <w:p w:rsidR="00342294" w:rsidRPr="002C0938" w:rsidRDefault="00342294" w:rsidP="0024060C">
            <w:pPr>
              <w:pStyle w:val="ListParagraph"/>
              <w:numPr>
                <w:ilvl w:val="0"/>
                <w:numId w:val="14"/>
              </w:numPr>
              <w:ind w:left="360"/>
              <w:rPr>
                <w:rFonts w:ascii="Bookman Old Style" w:hAnsi="Bookman Old Style"/>
                <w:sz w:val="20"/>
                <w:szCs w:val="20"/>
                <w:lang w:val="id-ID"/>
              </w:rPr>
            </w:pPr>
          </w:p>
        </w:tc>
        <w:tc>
          <w:tcPr>
            <w:tcW w:w="1419" w:type="pct"/>
          </w:tcPr>
          <w:p w:rsidR="00342294" w:rsidRPr="002C0938" w:rsidRDefault="0034229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Penerapan SPM urusan pendidikan daerah kab/kota:</w:t>
            </w:r>
          </w:p>
          <w:p w:rsidR="00342294" w:rsidRPr="002C0938" w:rsidRDefault="00342294" w:rsidP="0024060C">
            <w:pPr>
              <w:pStyle w:val="ListParagraph"/>
              <w:numPr>
                <w:ilvl w:val="0"/>
                <w:numId w:val="10"/>
              </w:numPr>
              <w:ind w:left="361" w:hanging="361"/>
              <w:jc w:val="both"/>
              <w:rPr>
                <w:rFonts w:ascii="Bookman Old Style" w:hAnsi="Bookman Old Style"/>
                <w:sz w:val="20"/>
                <w:szCs w:val="20"/>
              </w:rPr>
            </w:pPr>
            <w:r w:rsidRPr="002C0938">
              <w:rPr>
                <w:rFonts w:ascii="Bookman Old Style" w:hAnsi="Bookman Old Style"/>
                <w:sz w:val="20"/>
                <w:szCs w:val="20"/>
              </w:rPr>
              <w:t>Usia 5 (lima) tahun sampai dengan 6 (enam) tahun untuk jenis pelayanan dasar pendidikan anak usia dini;</w:t>
            </w:r>
          </w:p>
          <w:p w:rsidR="00342294" w:rsidRPr="002C0938" w:rsidRDefault="00342294" w:rsidP="0024060C">
            <w:pPr>
              <w:pStyle w:val="ListParagraph"/>
              <w:numPr>
                <w:ilvl w:val="0"/>
                <w:numId w:val="10"/>
              </w:numPr>
              <w:ind w:left="361" w:hanging="361"/>
              <w:jc w:val="both"/>
              <w:rPr>
                <w:rFonts w:ascii="Bookman Old Style" w:hAnsi="Bookman Old Style"/>
                <w:sz w:val="20"/>
                <w:szCs w:val="20"/>
              </w:rPr>
            </w:pPr>
            <w:r w:rsidRPr="002C0938">
              <w:rPr>
                <w:rFonts w:ascii="Bookman Old Style" w:hAnsi="Bookman Old Style"/>
                <w:sz w:val="20"/>
                <w:szCs w:val="20"/>
              </w:rPr>
              <w:t>Usia 7 (tujuh) tahun sampai dengan 15 (lima belas) tahun untuk jenis pelayanan dasar pendidikan dasar; dan</w:t>
            </w:r>
          </w:p>
          <w:p w:rsidR="00342294" w:rsidRPr="002C0938" w:rsidRDefault="00342294" w:rsidP="0024060C">
            <w:pPr>
              <w:pStyle w:val="ListParagraph"/>
              <w:numPr>
                <w:ilvl w:val="0"/>
                <w:numId w:val="10"/>
              </w:numPr>
              <w:ind w:left="361" w:hanging="361"/>
              <w:jc w:val="both"/>
              <w:rPr>
                <w:rFonts w:ascii="Bookman Old Style" w:hAnsi="Bookman Old Style"/>
                <w:sz w:val="20"/>
                <w:szCs w:val="20"/>
              </w:rPr>
            </w:pPr>
            <w:r w:rsidRPr="002C0938">
              <w:rPr>
                <w:rFonts w:ascii="Bookman Old Style" w:hAnsi="Bookman Old Style"/>
                <w:sz w:val="20"/>
                <w:szCs w:val="20"/>
              </w:rPr>
              <w:t>Usia 7 (tujuh) tahun sampai dengan 18 (delapan belas) tahun untuk jenis pelayanan dasar pendidikan kesetaraan.</w:t>
            </w:r>
          </w:p>
        </w:tc>
        <w:tc>
          <w:tcPr>
            <w:tcW w:w="1769" w:type="pct"/>
          </w:tcPr>
          <w:p w:rsidR="00342294" w:rsidRPr="002C0938" w:rsidRDefault="00342294" w:rsidP="0024060C">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Meningkatnya pemenuhan kebutuhan dasar warga negara secara minimal</w:t>
            </w:r>
          </w:p>
          <w:p w:rsidR="00342294" w:rsidRPr="002C0938" w:rsidRDefault="00342294" w:rsidP="0024060C">
            <w:pPr>
              <w:spacing w:after="0" w:line="240" w:lineRule="auto"/>
              <w:jc w:val="both"/>
              <w:rPr>
                <w:rFonts w:ascii="Bookman Old Style" w:hAnsi="Bookman Old Style"/>
                <w:sz w:val="20"/>
                <w:szCs w:val="20"/>
                <w:lang w:val="it-IT"/>
              </w:rPr>
            </w:pPr>
          </w:p>
        </w:tc>
        <w:tc>
          <w:tcPr>
            <w:tcW w:w="1619" w:type="pct"/>
          </w:tcPr>
          <w:p w:rsidR="00342294" w:rsidRPr="002C0938" w:rsidRDefault="00342294" w:rsidP="0024060C">
            <w:pPr>
              <w:pStyle w:val="ListParagraph"/>
              <w:numPr>
                <w:ilvl w:val="0"/>
                <w:numId w:val="9"/>
              </w:numPr>
              <w:ind w:left="425" w:hanging="425"/>
              <w:jc w:val="both"/>
              <w:rPr>
                <w:rFonts w:ascii="Bookman Old Style" w:hAnsi="Bookman Old Style"/>
                <w:sz w:val="20"/>
                <w:szCs w:val="20"/>
                <w:lang w:val="it-IT"/>
              </w:rPr>
            </w:pPr>
            <w:r w:rsidRPr="002C0938">
              <w:rPr>
                <w:rFonts w:ascii="Bookman Old Style" w:hAnsi="Bookman Old Style"/>
                <w:sz w:val="20"/>
                <w:szCs w:val="20"/>
                <w:lang w:val="it-IT"/>
              </w:rPr>
              <w:t>Daerah kab/kota harus menginternalisasikan SPM Pendidikan kedalam dokumen perencanaan dan penganggaran dengan mempedomani peraturan perundang-undangan yang berlaku.</w:t>
            </w:r>
          </w:p>
          <w:p w:rsidR="00342294" w:rsidRPr="002C0938" w:rsidRDefault="00342294" w:rsidP="0024060C">
            <w:pPr>
              <w:pStyle w:val="ListParagraph"/>
              <w:numPr>
                <w:ilvl w:val="0"/>
                <w:numId w:val="9"/>
              </w:numPr>
              <w:ind w:left="425" w:hanging="425"/>
              <w:jc w:val="both"/>
              <w:rPr>
                <w:rFonts w:ascii="Bookman Old Style" w:hAnsi="Bookman Old Style"/>
                <w:sz w:val="20"/>
                <w:szCs w:val="20"/>
              </w:rPr>
            </w:pPr>
            <w:r w:rsidRPr="002C0938">
              <w:rPr>
                <w:rFonts w:ascii="Bookman Old Style" w:hAnsi="Bookman Old Style"/>
                <w:sz w:val="20"/>
                <w:szCs w:val="20"/>
              </w:rPr>
              <w:t>Mengoptimalkan alokasi anggaran urusan pendidikan sebesar 20% (diluar belanja pegawai dan DAK).</w:t>
            </w:r>
          </w:p>
          <w:p w:rsidR="00342294" w:rsidRPr="002C0938" w:rsidRDefault="00342294" w:rsidP="0024060C">
            <w:pPr>
              <w:pStyle w:val="ListParagraph"/>
              <w:numPr>
                <w:ilvl w:val="0"/>
                <w:numId w:val="9"/>
              </w:numPr>
              <w:ind w:left="425" w:hanging="425"/>
              <w:jc w:val="both"/>
              <w:rPr>
                <w:rFonts w:ascii="Bookman Old Style" w:hAnsi="Bookman Old Style"/>
                <w:sz w:val="20"/>
                <w:szCs w:val="20"/>
              </w:rPr>
            </w:pPr>
            <w:r w:rsidRPr="002C0938">
              <w:rPr>
                <w:rFonts w:ascii="Bookman Old Style" w:hAnsi="Bookman Old Style"/>
                <w:sz w:val="20"/>
                <w:szCs w:val="20"/>
              </w:rPr>
              <w:t>Melaksanakan program dan kegiatan yang tertuang dalam SPM kab/kota berdasarkan PP No. 2 Tahun 2018 tentang SPM, Permendagri No. 100 Tahun 2018 tentang Penerapan SPM dan Permendikbud No. 32 Tahun 2018 tentang Standar Teknis Pelayanan Minimal Pendidikan.</w:t>
            </w:r>
          </w:p>
        </w:tc>
      </w:tr>
      <w:tr w:rsidR="00342294" w:rsidRPr="002C0938" w:rsidTr="00747463">
        <w:trPr>
          <w:trHeight w:val="462"/>
        </w:trPr>
        <w:tc>
          <w:tcPr>
            <w:tcW w:w="193" w:type="pct"/>
          </w:tcPr>
          <w:p w:rsidR="00342294" w:rsidRPr="002C0938" w:rsidRDefault="00342294" w:rsidP="0024060C">
            <w:pPr>
              <w:pStyle w:val="ListParagraph"/>
              <w:numPr>
                <w:ilvl w:val="0"/>
                <w:numId w:val="14"/>
              </w:numPr>
              <w:ind w:left="360"/>
              <w:rPr>
                <w:rFonts w:ascii="Bookman Old Style" w:hAnsi="Bookman Old Style"/>
                <w:sz w:val="20"/>
                <w:szCs w:val="20"/>
                <w:lang w:val="id-ID"/>
              </w:rPr>
            </w:pPr>
          </w:p>
        </w:tc>
        <w:tc>
          <w:tcPr>
            <w:tcW w:w="1419" w:type="pct"/>
          </w:tcPr>
          <w:p w:rsidR="00342294" w:rsidRPr="002C0938" w:rsidRDefault="00342294" w:rsidP="0024060C">
            <w:pPr>
              <w:pStyle w:val="ListParagraph"/>
              <w:numPr>
                <w:ilvl w:val="0"/>
                <w:numId w:val="11"/>
              </w:numPr>
              <w:ind w:left="361" w:hanging="361"/>
              <w:jc w:val="both"/>
              <w:rPr>
                <w:rFonts w:ascii="Bookman Old Style" w:hAnsi="Bookman Old Style"/>
                <w:sz w:val="20"/>
                <w:szCs w:val="20"/>
                <w:lang w:val="id-ID"/>
              </w:rPr>
            </w:pPr>
            <w:r w:rsidRPr="002C0938">
              <w:rPr>
                <w:rFonts w:ascii="Bookman Old Style" w:hAnsi="Bookman Old Style"/>
                <w:sz w:val="20"/>
                <w:szCs w:val="20"/>
                <w:lang w:val="id-ID"/>
              </w:rPr>
              <w:t>Peningkatan kualitas dan kuantitas pelayanan untuk mendukung wajib belajar 12</w:t>
            </w:r>
            <w:r w:rsidRPr="002C0938">
              <w:rPr>
                <w:rFonts w:ascii="Bookman Old Style" w:hAnsi="Bookman Old Style"/>
                <w:sz w:val="20"/>
                <w:szCs w:val="20"/>
              </w:rPr>
              <w:t xml:space="preserve"> (dua belas)</w:t>
            </w:r>
            <w:r w:rsidRPr="002C0938">
              <w:rPr>
                <w:rFonts w:ascii="Bookman Old Style" w:hAnsi="Bookman Old Style"/>
                <w:sz w:val="20"/>
                <w:szCs w:val="20"/>
                <w:lang w:val="id-ID"/>
              </w:rPr>
              <w:t xml:space="preserve"> tahun, pendidikan bagi masyarakat miskin, dan mendukung terlaksananya “kembali ke sekolah” </w:t>
            </w:r>
            <w:r w:rsidRPr="002C0938">
              <w:rPr>
                <w:rFonts w:ascii="Bookman Old Style" w:hAnsi="Bookman Old Style"/>
                <w:i/>
                <w:sz w:val="20"/>
                <w:szCs w:val="20"/>
                <w:lang w:val="id-ID"/>
              </w:rPr>
              <w:t>(back to school)</w:t>
            </w:r>
            <w:r w:rsidRPr="002C0938">
              <w:rPr>
                <w:rFonts w:ascii="Bookman Old Style" w:hAnsi="Bookman Old Style"/>
                <w:sz w:val="20"/>
                <w:szCs w:val="20"/>
                <w:lang w:val="id-ID"/>
              </w:rPr>
              <w:t xml:space="preserve"> bagi anak usia sekolah di wilayah terpencil, tertinggal dan terbelakang;</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d-ID"/>
              </w:rPr>
            </w:pPr>
            <w:r w:rsidRPr="002C0938">
              <w:rPr>
                <w:rFonts w:ascii="Bookman Old Style" w:hAnsi="Bookman Old Style"/>
                <w:sz w:val="20"/>
                <w:szCs w:val="20"/>
                <w:lang w:val="id-ID"/>
              </w:rPr>
              <w:t>Peningkatan kualitas dan kuantitas sarana dan prasarana untuk mendukung tercapainya indikator kinerja bidang pendidikan;</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d-ID"/>
              </w:rPr>
            </w:pPr>
            <w:r w:rsidRPr="002C0938">
              <w:rPr>
                <w:rFonts w:ascii="Bookman Old Style" w:hAnsi="Bookman Old Style"/>
                <w:sz w:val="20"/>
                <w:szCs w:val="20"/>
                <w:lang w:val="id-ID"/>
              </w:rPr>
              <w:t>Peningkatan dan pengembangan pelaksanaan Usaha Kesehatan Sekolah (UKS) baik pada lingkup provinsi maupun kab/kota;</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d-ID"/>
              </w:rPr>
            </w:pPr>
            <w:r w:rsidRPr="002C0938">
              <w:rPr>
                <w:rFonts w:ascii="Bookman Old Style" w:hAnsi="Bookman Old Style"/>
                <w:sz w:val="20"/>
                <w:szCs w:val="20"/>
                <w:lang w:val="id-ID"/>
              </w:rPr>
              <w:t>Pengendalian dan evaluasi penyelenggaraan pelayanan dasar dan non pelayanan dasar bidang pendidikan secara berkala;</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d-ID"/>
              </w:rPr>
            </w:pPr>
            <w:r w:rsidRPr="002C0938">
              <w:rPr>
                <w:rFonts w:ascii="Bookman Old Style" w:hAnsi="Bookman Old Style"/>
                <w:sz w:val="20"/>
                <w:szCs w:val="20"/>
                <w:lang w:val="id-ID"/>
              </w:rPr>
              <w:t xml:space="preserve">Peningkatan dan pengembangan </w:t>
            </w:r>
            <w:r w:rsidRPr="002C0938">
              <w:rPr>
                <w:rFonts w:ascii="Bookman Old Style" w:hAnsi="Bookman Old Style"/>
                <w:sz w:val="20"/>
                <w:szCs w:val="20"/>
                <w:lang w:val="id-ID"/>
              </w:rPr>
              <w:lastRenderedPageBreak/>
              <w:t>pelaksanaan Pendidikan Anak Usia Dini Holisitik-Integratif (PAUD HI) di lingkup kab/kota</w:t>
            </w:r>
            <w:r w:rsidRPr="002C0938">
              <w:rPr>
                <w:rFonts w:ascii="Bookman Old Style" w:hAnsi="Bookman Old Style"/>
                <w:sz w:val="20"/>
                <w:szCs w:val="20"/>
              </w:rPr>
              <w:t>;</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d-ID"/>
              </w:rPr>
            </w:pPr>
            <w:r w:rsidRPr="002C0938">
              <w:rPr>
                <w:rFonts w:ascii="Bookman Old Style" w:hAnsi="Bookman Old Style"/>
                <w:sz w:val="20"/>
                <w:szCs w:val="20"/>
                <w:lang w:val="id-ID"/>
              </w:rPr>
              <w:t>Peningkatan dan pengembangan kualitas dan SDM Pendidikan Sekolah Menengah Kejuruan (SMK) di provinsi</w:t>
            </w:r>
            <w:r w:rsidRPr="002C0938">
              <w:rPr>
                <w:rFonts w:ascii="Bookman Old Style" w:hAnsi="Bookman Old Style"/>
                <w:sz w:val="20"/>
                <w:szCs w:val="20"/>
              </w:rPr>
              <w:t>;</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t-IT"/>
              </w:rPr>
            </w:pPr>
            <w:r w:rsidRPr="002C0938">
              <w:rPr>
                <w:rFonts w:ascii="Bookman Old Style" w:hAnsi="Bookman Old Style"/>
                <w:sz w:val="20"/>
                <w:szCs w:val="20"/>
                <w:lang w:val="it-IT"/>
              </w:rPr>
              <w:t>Peningkatan dan pengembangan pendidikan literasi sekolah di lingkup provinsi maupun kab/kota; dan</w:t>
            </w:r>
          </w:p>
          <w:p w:rsidR="00342294" w:rsidRPr="002C0938" w:rsidRDefault="00342294" w:rsidP="0024060C">
            <w:pPr>
              <w:pStyle w:val="ListParagraph"/>
              <w:numPr>
                <w:ilvl w:val="0"/>
                <w:numId w:val="11"/>
              </w:numPr>
              <w:ind w:left="361" w:hanging="361"/>
              <w:jc w:val="both"/>
              <w:rPr>
                <w:rFonts w:ascii="Bookman Old Style" w:hAnsi="Bookman Old Style"/>
                <w:sz w:val="20"/>
                <w:szCs w:val="20"/>
                <w:lang w:val="it-IT"/>
              </w:rPr>
            </w:pPr>
            <w:r w:rsidRPr="002C0938">
              <w:rPr>
                <w:rFonts w:ascii="Bookman Old Style" w:hAnsi="Bookman Old Style"/>
                <w:sz w:val="20"/>
                <w:szCs w:val="20"/>
                <w:lang w:val="it-IT"/>
              </w:rPr>
              <w:t>Peningkatan dan penguatan pendidikan karakter di lingkup provinsi maupun kab/kota.</w:t>
            </w:r>
          </w:p>
        </w:tc>
        <w:tc>
          <w:tcPr>
            <w:tcW w:w="1769" w:type="pct"/>
          </w:tcPr>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lastRenderedPageBreak/>
              <w:t xml:space="preserve">Meningkatnya kualitas dan kuantitas pelayanan untuk mendukung wajib belajar 12 </w:t>
            </w:r>
            <w:r w:rsidRPr="002C0938">
              <w:rPr>
                <w:rFonts w:ascii="Bookman Old Style" w:hAnsi="Bookman Old Style"/>
                <w:sz w:val="20"/>
                <w:szCs w:val="20"/>
              </w:rPr>
              <w:t>(dua belas)</w:t>
            </w:r>
            <w:r w:rsidRPr="002C0938">
              <w:rPr>
                <w:rFonts w:ascii="Bookman Old Style" w:hAnsi="Bookman Old Style"/>
                <w:sz w:val="20"/>
                <w:szCs w:val="20"/>
                <w:lang w:val="it-IT"/>
              </w:rPr>
              <w:t xml:space="preserve"> tahun, pendidikan bagi masyarakat miskin, dan mendukung terlaksananya  “kembali ke sekolah” (back to school) bagi anak usia sekolah di wilayah terpencil, tertinggal dan terbelakang;</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Meningkatnya kualitas dan kuantitas sarana dan prasarana untuk mendukung tercapainya indikator kinerja bidang pendidikan;</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Meningkatnya dan berkembangnya pelaksanaan Usaha Kesehatan Sekolah (UKS) baik pada lingkup provinsi maupun kab/kota;</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Terkendalinya dan terevaluasinya penyelenggaraan pelayanan dasar dan non pelayanan dasar bidang pendidikan secara berkala;</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 xml:space="preserve">Terpenuhinya kebutuhan esensial anak usia dini secara utuh meliputi kesehatan dan gizi, rangsangan pendidikan, pembinaan moral-emosional dan pengasuhan sehingga anak dapat tumbuh dan </w:t>
            </w:r>
            <w:r w:rsidRPr="002C0938">
              <w:rPr>
                <w:rFonts w:ascii="Bookman Old Style" w:hAnsi="Bookman Old Style"/>
                <w:sz w:val="20"/>
                <w:szCs w:val="20"/>
                <w:lang w:val="it-IT"/>
              </w:rPr>
              <w:lastRenderedPageBreak/>
              <w:t>berkembang secara optimal sesuai kelompok umur;</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Terselenggaranya Pendidikan Anak Usia Dini Holistik-Integratif (Paud-HI) sebagai pilar perbaikan gizi masyarakat (prevalensi stunting) di lingkup kab/kota;</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Terselenggaranya revitalisasi Sekolah Menengah Kejuruan (SMK) guna meningkatkan kualitas dan daya saing SDM;</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Meningkatnya dan berkembangnya penyelenggaraan pendidikan literasi sekolah di lingkup provinsi maupun kab/kota; dan</w:t>
            </w:r>
          </w:p>
          <w:p w:rsidR="00342294" w:rsidRPr="002C0938" w:rsidRDefault="00342294" w:rsidP="0024060C">
            <w:pPr>
              <w:pStyle w:val="ListParagraph"/>
              <w:numPr>
                <w:ilvl w:val="0"/>
                <w:numId w:val="12"/>
              </w:numPr>
              <w:ind w:left="344" w:hanging="344"/>
              <w:jc w:val="both"/>
              <w:rPr>
                <w:rFonts w:ascii="Bookman Old Style" w:hAnsi="Bookman Old Style"/>
                <w:sz w:val="20"/>
                <w:szCs w:val="20"/>
                <w:lang w:val="it-IT"/>
              </w:rPr>
            </w:pPr>
            <w:r w:rsidRPr="002C0938">
              <w:rPr>
                <w:rFonts w:ascii="Bookman Old Style" w:hAnsi="Bookman Old Style"/>
                <w:sz w:val="20"/>
                <w:szCs w:val="20"/>
                <w:lang w:val="it-IT"/>
              </w:rPr>
              <w:t xml:space="preserve">Meningkatnya dan menguatnya pendidikan karakter di lingkup provinsi maupun </w:t>
            </w:r>
            <w:r w:rsidRPr="002C0938">
              <w:rPr>
                <w:rFonts w:ascii="Bookman Old Style" w:hAnsi="Bookman Old Style"/>
                <w:sz w:val="20"/>
                <w:szCs w:val="20"/>
                <w:lang w:val="id-ID"/>
              </w:rPr>
              <w:t>kab/kota</w:t>
            </w:r>
            <w:r w:rsidRPr="002C0938">
              <w:rPr>
                <w:rFonts w:ascii="Bookman Old Style" w:hAnsi="Bookman Old Style"/>
                <w:sz w:val="20"/>
                <w:szCs w:val="20"/>
              </w:rPr>
              <w:t>.</w:t>
            </w:r>
          </w:p>
        </w:tc>
        <w:tc>
          <w:tcPr>
            <w:tcW w:w="1619" w:type="pct"/>
          </w:tcPr>
          <w:p w:rsidR="00342294" w:rsidRPr="002C0938" w:rsidRDefault="00342294" w:rsidP="0024060C">
            <w:pPr>
              <w:pStyle w:val="ListParagraph"/>
              <w:numPr>
                <w:ilvl w:val="0"/>
                <w:numId w:val="13"/>
              </w:numPr>
              <w:ind w:left="459" w:hanging="425"/>
              <w:jc w:val="both"/>
              <w:rPr>
                <w:rFonts w:ascii="Bookman Old Style" w:hAnsi="Bookman Old Style"/>
                <w:sz w:val="20"/>
                <w:szCs w:val="20"/>
                <w:lang w:val="it-IT"/>
              </w:rPr>
            </w:pPr>
            <w:r w:rsidRPr="002C0938">
              <w:rPr>
                <w:rFonts w:ascii="Bookman Old Style" w:hAnsi="Bookman Old Style"/>
                <w:sz w:val="20"/>
                <w:szCs w:val="20"/>
                <w:lang w:val="it-IT"/>
              </w:rPr>
              <w:lastRenderedPageBreak/>
              <w:t>Memperhatikan kondisi demografi, topografi dan kekhasan daerah.</w:t>
            </w:r>
          </w:p>
          <w:p w:rsidR="00342294" w:rsidRPr="002C0938" w:rsidRDefault="00342294" w:rsidP="0024060C">
            <w:pPr>
              <w:pStyle w:val="ListParagraph"/>
              <w:numPr>
                <w:ilvl w:val="0"/>
                <w:numId w:val="13"/>
              </w:numPr>
              <w:ind w:left="459" w:hanging="425"/>
              <w:jc w:val="both"/>
              <w:rPr>
                <w:rFonts w:ascii="Bookman Old Style" w:hAnsi="Bookman Old Style"/>
                <w:sz w:val="20"/>
                <w:szCs w:val="20"/>
                <w:lang w:val="it-IT"/>
              </w:rPr>
            </w:pPr>
            <w:r w:rsidRPr="002C0938">
              <w:rPr>
                <w:rFonts w:ascii="Bookman Old Style" w:hAnsi="Bookman Old Style"/>
                <w:sz w:val="20"/>
                <w:szCs w:val="20"/>
                <w:lang w:val="it-IT"/>
              </w:rPr>
              <w:t>Memperhatikan pemenuhan sarana dan prasarana fasilitas pendidikan sesuai standar sarana dan prasarana yang berlaku.</w:t>
            </w:r>
          </w:p>
          <w:p w:rsidR="00342294" w:rsidRPr="002C0938" w:rsidRDefault="00342294" w:rsidP="0024060C">
            <w:pPr>
              <w:pStyle w:val="ListParagraph"/>
              <w:numPr>
                <w:ilvl w:val="0"/>
                <w:numId w:val="13"/>
              </w:numPr>
              <w:ind w:left="459" w:hanging="425"/>
              <w:jc w:val="both"/>
              <w:rPr>
                <w:rFonts w:ascii="Bookman Old Style" w:hAnsi="Bookman Old Style"/>
                <w:sz w:val="20"/>
                <w:szCs w:val="20"/>
              </w:rPr>
            </w:pPr>
            <w:r w:rsidRPr="002C0938">
              <w:rPr>
                <w:rFonts w:ascii="Bookman Old Style" w:hAnsi="Bookman Old Style"/>
                <w:sz w:val="20"/>
                <w:szCs w:val="20"/>
              </w:rPr>
              <w:t>Memperhatikan pemenuhan dan pengembangan kompetensi pendidik dan tenaga kependidikan.</w:t>
            </w:r>
          </w:p>
          <w:p w:rsidR="00342294" w:rsidRPr="002C0938" w:rsidRDefault="00342294" w:rsidP="0024060C">
            <w:pPr>
              <w:pStyle w:val="ListParagraph"/>
              <w:numPr>
                <w:ilvl w:val="0"/>
                <w:numId w:val="13"/>
              </w:numPr>
              <w:ind w:left="459" w:hanging="425"/>
              <w:jc w:val="both"/>
              <w:rPr>
                <w:rFonts w:ascii="Bookman Old Style" w:hAnsi="Bookman Old Style"/>
                <w:sz w:val="20"/>
                <w:szCs w:val="20"/>
              </w:rPr>
            </w:pPr>
            <w:r w:rsidRPr="002C0938">
              <w:rPr>
                <w:rFonts w:ascii="Bookman Old Style" w:hAnsi="Bookman Old Style"/>
                <w:sz w:val="20"/>
                <w:szCs w:val="20"/>
              </w:rPr>
              <w:t>Memperhatikan pelaksanaan Penerimaan peserta didik baru sesuai dengan ketentuan perundang-undangan yang berlaku.</w:t>
            </w:r>
          </w:p>
          <w:p w:rsidR="00342294" w:rsidRPr="002C0938" w:rsidRDefault="00342294" w:rsidP="0024060C">
            <w:pPr>
              <w:pStyle w:val="ListParagraph"/>
              <w:numPr>
                <w:ilvl w:val="0"/>
                <w:numId w:val="13"/>
              </w:numPr>
              <w:ind w:left="459" w:hanging="425"/>
              <w:jc w:val="both"/>
              <w:rPr>
                <w:rFonts w:ascii="Bookman Old Style" w:hAnsi="Bookman Old Style"/>
                <w:sz w:val="20"/>
                <w:szCs w:val="20"/>
              </w:rPr>
            </w:pPr>
            <w:r w:rsidRPr="002C0938">
              <w:rPr>
                <w:rFonts w:ascii="Bookman Old Style" w:hAnsi="Bookman Old Style"/>
                <w:sz w:val="20"/>
                <w:szCs w:val="20"/>
              </w:rPr>
              <w:t>Memperhatikan penyelenggaraan pendidikan literasi sekolah dengan berpedoman pada ketentuan perundang-undangan yang berlaku.</w:t>
            </w:r>
          </w:p>
          <w:p w:rsidR="00342294" w:rsidRPr="002C0938" w:rsidRDefault="00342294" w:rsidP="0024060C">
            <w:pPr>
              <w:pStyle w:val="ListParagraph"/>
              <w:numPr>
                <w:ilvl w:val="0"/>
                <w:numId w:val="13"/>
              </w:numPr>
              <w:ind w:left="459" w:hanging="425"/>
              <w:jc w:val="both"/>
              <w:rPr>
                <w:rFonts w:ascii="Bookman Old Style" w:hAnsi="Bookman Old Style"/>
                <w:sz w:val="20"/>
                <w:szCs w:val="20"/>
              </w:rPr>
            </w:pPr>
            <w:r w:rsidRPr="002C0938">
              <w:rPr>
                <w:rFonts w:ascii="Bookman Old Style" w:hAnsi="Bookman Old Style"/>
                <w:sz w:val="20"/>
                <w:szCs w:val="20"/>
              </w:rPr>
              <w:t>Memperhatikan penyelenggaraan pembinaan Usaha Kesehatan Sekolah (UKS) baik pada lingkup provinsi maupun kab/kota.</w:t>
            </w:r>
          </w:p>
          <w:p w:rsidR="00342294" w:rsidRPr="002C0938" w:rsidRDefault="00342294" w:rsidP="0024060C">
            <w:pPr>
              <w:pStyle w:val="ListParagraph"/>
              <w:numPr>
                <w:ilvl w:val="0"/>
                <w:numId w:val="13"/>
              </w:numPr>
              <w:ind w:left="459" w:hanging="425"/>
              <w:jc w:val="both"/>
              <w:rPr>
                <w:rFonts w:ascii="Bookman Old Style" w:hAnsi="Bookman Old Style"/>
                <w:sz w:val="20"/>
                <w:szCs w:val="20"/>
              </w:rPr>
            </w:pPr>
            <w:r w:rsidRPr="002C0938">
              <w:rPr>
                <w:rFonts w:ascii="Bookman Old Style" w:hAnsi="Bookman Old Style"/>
                <w:sz w:val="20"/>
                <w:szCs w:val="20"/>
                <w:lang w:val="id-ID"/>
              </w:rPr>
              <w:t xml:space="preserve">Memperhatikan </w:t>
            </w:r>
            <w:r w:rsidRPr="002C0938">
              <w:rPr>
                <w:rFonts w:ascii="Bookman Old Style" w:hAnsi="Bookman Old Style"/>
                <w:sz w:val="20"/>
                <w:szCs w:val="20"/>
              </w:rPr>
              <w:t>pen</w:t>
            </w:r>
            <w:r w:rsidRPr="002C0938">
              <w:rPr>
                <w:rFonts w:ascii="Bookman Old Style" w:hAnsi="Bookman Old Style"/>
                <w:sz w:val="20"/>
                <w:szCs w:val="20"/>
                <w:lang w:val="id-ID"/>
              </w:rPr>
              <w:t>yelenggaraan</w:t>
            </w:r>
            <w:r w:rsidRPr="002C0938">
              <w:rPr>
                <w:rFonts w:ascii="Bookman Old Style" w:hAnsi="Bookman Old Style"/>
                <w:sz w:val="20"/>
                <w:szCs w:val="20"/>
              </w:rPr>
              <w:t xml:space="preserve"> penguatan pendidikan karakter di lingkup provinsi maupun kab/kota</w:t>
            </w:r>
            <w:r w:rsidRPr="002C0938">
              <w:rPr>
                <w:rFonts w:ascii="Bookman Old Style" w:hAnsi="Bookman Old Style"/>
                <w:sz w:val="20"/>
                <w:szCs w:val="20"/>
                <w:lang w:val="id-ID"/>
              </w:rPr>
              <w:t xml:space="preserve"> diantaranya pendidikan karakter dan </w:t>
            </w:r>
            <w:r w:rsidRPr="002C0938">
              <w:rPr>
                <w:rFonts w:ascii="Bookman Old Style" w:hAnsi="Bookman Old Style"/>
                <w:sz w:val="20"/>
                <w:szCs w:val="20"/>
                <w:lang w:val="id-ID"/>
              </w:rPr>
              <w:lastRenderedPageBreak/>
              <w:t>budaya anti</w:t>
            </w:r>
            <w:r w:rsidRPr="002C0938">
              <w:rPr>
                <w:rFonts w:ascii="Bookman Old Style" w:hAnsi="Bookman Old Style"/>
                <w:sz w:val="20"/>
                <w:szCs w:val="20"/>
              </w:rPr>
              <w:t xml:space="preserve"> </w:t>
            </w:r>
            <w:r w:rsidRPr="002C0938">
              <w:rPr>
                <w:rFonts w:ascii="Bookman Old Style" w:hAnsi="Bookman Old Style"/>
                <w:sz w:val="20"/>
                <w:szCs w:val="20"/>
                <w:lang w:val="id-ID"/>
              </w:rPr>
              <w:t>korupsi</w:t>
            </w:r>
            <w:r w:rsidRPr="002C0938">
              <w:rPr>
                <w:rFonts w:ascii="Bookman Old Style" w:hAnsi="Bookman Old Style"/>
                <w:sz w:val="20"/>
                <w:szCs w:val="20"/>
              </w:rPr>
              <w:t>.</w:t>
            </w:r>
          </w:p>
        </w:tc>
      </w:tr>
    </w:tbl>
    <w:p w:rsidR="0047545B" w:rsidRPr="002C0938" w:rsidRDefault="0047545B" w:rsidP="0024060C">
      <w:pPr>
        <w:spacing w:after="0" w:line="240" w:lineRule="auto"/>
        <w:jc w:val="both"/>
        <w:rPr>
          <w:rFonts w:ascii="Bookman Old Style" w:hAnsi="Bookman Old Style"/>
          <w:sz w:val="24"/>
          <w:szCs w:val="24"/>
        </w:rPr>
      </w:pPr>
    </w:p>
    <w:p w:rsidR="00B27668" w:rsidRPr="002C0938" w:rsidRDefault="00342294" w:rsidP="0024060C">
      <w:pPr>
        <w:pStyle w:val="BodyText"/>
        <w:numPr>
          <w:ilvl w:val="1"/>
          <w:numId w:val="3"/>
        </w:numPr>
        <w:snapToGrid w:val="0"/>
        <w:spacing w:before="0" w:after="0"/>
        <w:ind w:left="540"/>
        <w:rPr>
          <w:rFonts w:ascii="Bookman Old Style" w:hAnsi="Bookman Old Style"/>
          <w:b/>
        </w:rPr>
      </w:pPr>
      <w:r w:rsidRPr="002C0938">
        <w:rPr>
          <w:rFonts w:ascii="Bookman Old Style" w:hAnsi="Bookman Old Style"/>
          <w:b/>
        </w:rPr>
        <w:t>Urusan Kesehatan</w:t>
      </w:r>
    </w:p>
    <w:tbl>
      <w:tblPr>
        <w:tblW w:w="550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5086"/>
        <w:gridCol w:w="4743"/>
        <w:gridCol w:w="7184"/>
      </w:tblGrid>
      <w:tr w:rsidR="002C0938" w:rsidRPr="002C0938" w:rsidTr="00747463">
        <w:trPr>
          <w:trHeight w:val="669"/>
          <w:tblHeader/>
        </w:trPr>
        <w:tc>
          <w:tcPr>
            <w:tcW w:w="190" w:type="pct"/>
            <w:vAlign w:val="center"/>
          </w:tcPr>
          <w:p w:rsidR="002C40FC" w:rsidRPr="002C0938" w:rsidRDefault="002C40FC"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438" w:type="pct"/>
            <w:vAlign w:val="center"/>
          </w:tcPr>
          <w:p w:rsidR="002C40FC" w:rsidRPr="002C0938" w:rsidRDefault="002C40FC"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2C40FC" w:rsidRPr="002C0938" w:rsidRDefault="002C40FC"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341" w:type="pct"/>
            <w:vAlign w:val="center"/>
          </w:tcPr>
          <w:p w:rsidR="002C40FC" w:rsidRPr="002C0938" w:rsidRDefault="002C40FC"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032" w:type="pct"/>
            <w:vAlign w:val="center"/>
          </w:tcPr>
          <w:p w:rsidR="002C40FC" w:rsidRPr="002C0938" w:rsidRDefault="002C40FC"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Penerapan SPM kesehatan daerah kab/kota:</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ibu hamil;</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ibu bersalin;</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bayi baru lahir;</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balita;</w:t>
            </w:r>
          </w:p>
          <w:p w:rsidR="00EC3083" w:rsidRPr="002C0938" w:rsidRDefault="00EC3083" w:rsidP="0024060C">
            <w:pPr>
              <w:pStyle w:val="ListParagraph"/>
              <w:numPr>
                <w:ilvl w:val="0"/>
                <w:numId w:val="15"/>
              </w:numPr>
              <w:ind w:left="461" w:hanging="461"/>
              <w:jc w:val="both"/>
              <w:rPr>
                <w:rFonts w:ascii="Bookman Old Style" w:hAnsi="Bookman Old Style"/>
                <w:sz w:val="20"/>
                <w:szCs w:val="20"/>
                <w:lang w:val="it-IT"/>
              </w:rPr>
            </w:pPr>
            <w:r w:rsidRPr="002C0938">
              <w:rPr>
                <w:rFonts w:ascii="Bookman Old Style" w:hAnsi="Bookman Old Style"/>
                <w:sz w:val="20"/>
                <w:szCs w:val="20"/>
                <w:lang w:val="it-IT"/>
              </w:rPr>
              <w:t>Pelayanan kesehatan pada usia pendidikan dasar;</w:t>
            </w:r>
          </w:p>
          <w:p w:rsidR="00EC3083" w:rsidRPr="002C0938" w:rsidRDefault="00EC3083" w:rsidP="0024060C">
            <w:pPr>
              <w:pStyle w:val="ListParagraph"/>
              <w:numPr>
                <w:ilvl w:val="0"/>
                <w:numId w:val="15"/>
              </w:numPr>
              <w:ind w:left="461" w:hanging="461"/>
              <w:jc w:val="both"/>
              <w:rPr>
                <w:rFonts w:ascii="Bookman Old Style" w:hAnsi="Bookman Old Style"/>
                <w:sz w:val="20"/>
                <w:szCs w:val="20"/>
                <w:lang w:val="it-IT"/>
              </w:rPr>
            </w:pPr>
            <w:r w:rsidRPr="002C0938">
              <w:rPr>
                <w:rFonts w:ascii="Bookman Old Style" w:hAnsi="Bookman Old Style"/>
                <w:sz w:val="20"/>
                <w:szCs w:val="20"/>
                <w:lang w:val="it-IT"/>
              </w:rPr>
              <w:t>Pelayanan kesehatan pada usia produktif;</w:t>
            </w:r>
          </w:p>
          <w:p w:rsidR="00EC3083" w:rsidRPr="002C0938" w:rsidRDefault="00EC3083" w:rsidP="0024060C">
            <w:pPr>
              <w:pStyle w:val="ListParagraph"/>
              <w:numPr>
                <w:ilvl w:val="0"/>
                <w:numId w:val="15"/>
              </w:numPr>
              <w:ind w:left="461" w:hanging="461"/>
              <w:jc w:val="both"/>
              <w:rPr>
                <w:rFonts w:ascii="Bookman Old Style" w:hAnsi="Bookman Old Style"/>
                <w:sz w:val="20"/>
                <w:szCs w:val="20"/>
                <w:lang w:val="it-IT"/>
              </w:rPr>
            </w:pPr>
            <w:r w:rsidRPr="002C0938">
              <w:rPr>
                <w:rFonts w:ascii="Bookman Old Style" w:hAnsi="Bookman Old Style"/>
                <w:sz w:val="20"/>
                <w:szCs w:val="20"/>
                <w:lang w:val="it-IT"/>
              </w:rPr>
              <w:t>Pelayanan kesehatan pada usia lanjut;</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penderita hipertensi;</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penderita diabetes mellitus;</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orang dengan gangguan jiwa berat;</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t>Pelayanan kesehatan orang terduga tuberculosis; dan</w:t>
            </w:r>
          </w:p>
          <w:p w:rsidR="00EC3083" w:rsidRPr="002C0938" w:rsidRDefault="00EC3083" w:rsidP="0024060C">
            <w:pPr>
              <w:pStyle w:val="ListParagraph"/>
              <w:numPr>
                <w:ilvl w:val="0"/>
                <w:numId w:val="15"/>
              </w:numPr>
              <w:ind w:left="461" w:hanging="461"/>
              <w:jc w:val="both"/>
              <w:rPr>
                <w:rFonts w:ascii="Bookman Old Style" w:hAnsi="Bookman Old Style"/>
                <w:sz w:val="20"/>
                <w:szCs w:val="20"/>
              </w:rPr>
            </w:pPr>
            <w:r w:rsidRPr="002C0938">
              <w:rPr>
                <w:rFonts w:ascii="Bookman Old Style" w:hAnsi="Bookman Old Style"/>
                <w:sz w:val="20"/>
                <w:szCs w:val="20"/>
              </w:rPr>
              <w:lastRenderedPageBreak/>
              <w:t>Pelayanan kesehatan orang dengan risiko terinfeksi virus yang melemahkan daya tahan tubuh manusia (</w:t>
            </w:r>
            <w:r w:rsidRPr="002C0938">
              <w:rPr>
                <w:rFonts w:ascii="Bookman Old Style" w:hAnsi="Bookman Old Style"/>
                <w:i/>
                <w:sz w:val="20"/>
                <w:szCs w:val="20"/>
              </w:rPr>
              <w:t>human immune</w:t>
            </w:r>
            <w:r w:rsidRPr="002C0938">
              <w:rPr>
                <w:rFonts w:ascii="Bookman Old Style" w:hAnsi="Bookman Old Style"/>
                <w:i/>
                <w:sz w:val="20"/>
                <w:szCs w:val="20"/>
                <w:lang w:val="id-ID"/>
              </w:rPr>
              <w:t xml:space="preserve"> </w:t>
            </w:r>
            <w:r w:rsidRPr="002C0938">
              <w:rPr>
                <w:rFonts w:ascii="Bookman Old Style" w:hAnsi="Bookman Old Style"/>
                <w:i/>
                <w:sz w:val="20"/>
                <w:szCs w:val="20"/>
              </w:rPr>
              <w:t>deficiency virus</w:t>
            </w:r>
            <w:r w:rsidRPr="002C0938">
              <w:rPr>
                <w:rFonts w:ascii="Bookman Old Style" w:hAnsi="Bookman Old Style"/>
                <w:sz w:val="20"/>
                <w:szCs w:val="20"/>
              </w:rPr>
              <w:t>)</w:t>
            </w:r>
            <w:r w:rsidRPr="002C0938">
              <w:rPr>
                <w:rFonts w:ascii="Bookman Old Style" w:hAnsi="Bookman Old Style"/>
                <w:sz w:val="20"/>
                <w:szCs w:val="20"/>
                <w:lang w:val="id-ID"/>
              </w:rPr>
              <w:t>.</w:t>
            </w:r>
          </w:p>
        </w:tc>
        <w:tc>
          <w:tcPr>
            <w:tcW w:w="1341" w:type="pct"/>
          </w:tcPr>
          <w:p w:rsidR="00EC3083" w:rsidRPr="002C0938" w:rsidRDefault="00EC3083" w:rsidP="0024060C">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lastRenderedPageBreak/>
              <w:t>Meningkatnya pemenuhan kebutuhan dasar warga negara secara minimal</w:t>
            </w:r>
          </w:p>
          <w:p w:rsidR="00EC3083" w:rsidRPr="002C0938" w:rsidRDefault="00EC3083" w:rsidP="0024060C">
            <w:pPr>
              <w:spacing w:after="0" w:line="240" w:lineRule="auto"/>
              <w:jc w:val="both"/>
              <w:rPr>
                <w:rFonts w:ascii="Bookman Old Style" w:hAnsi="Bookman Old Style"/>
                <w:sz w:val="20"/>
                <w:szCs w:val="20"/>
                <w:lang w:val="it-IT"/>
              </w:rPr>
            </w:pPr>
          </w:p>
        </w:tc>
        <w:tc>
          <w:tcPr>
            <w:tcW w:w="2032" w:type="pct"/>
          </w:tcPr>
          <w:p w:rsidR="00EC3083" w:rsidRPr="002C0938" w:rsidRDefault="00EC3083" w:rsidP="0024060C">
            <w:pPr>
              <w:pStyle w:val="ListParagraph"/>
              <w:numPr>
                <w:ilvl w:val="0"/>
                <w:numId w:val="16"/>
              </w:numPr>
              <w:ind w:left="454" w:hanging="454"/>
              <w:jc w:val="both"/>
              <w:rPr>
                <w:rFonts w:ascii="Bookman Old Style" w:hAnsi="Bookman Old Style"/>
                <w:sz w:val="20"/>
                <w:szCs w:val="20"/>
                <w:lang w:val="it-IT"/>
              </w:rPr>
            </w:pPr>
            <w:r w:rsidRPr="002C0938">
              <w:rPr>
                <w:rFonts w:ascii="Bookman Old Style" w:hAnsi="Bookman Old Style"/>
                <w:sz w:val="20"/>
                <w:szCs w:val="20"/>
                <w:lang w:val="it-IT"/>
              </w:rPr>
              <w:t>Daerah kab/kota harus menginternalisasikan SPM Kesehatan kedalam dokumen perencanaan dan penganggaran dengan mempedomani peraturan perundang-undangan yang berlaku</w:t>
            </w:r>
            <w:r w:rsidRPr="002C0938">
              <w:rPr>
                <w:rFonts w:ascii="Bookman Old Style" w:hAnsi="Bookman Old Style"/>
                <w:sz w:val="20"/>
                <w:szCs w:val="20"/>
                <w:lang w:val="id-ID"/>
              </w:rPr>
              <w:t>.</w:t>
            </w:r>
            <w:r w:rsidRPr="002C0938">
              <w:rPr>
                <w:rFonts w:ascii="Bookman Old Style" w:hAnsi="Bookman Old Style"/>
                <w:sz w:val="20"/>
                <w:szCs w:val="20"/>
                <w:lang w:val="it-IT"/>
              </w:rPr>
              <w:t xml:space="preserve"> </w:t>
            </w:r>
          </w:p>
          <w:p w:rsidR="00EC3083" w:rsidRPr="002C0938" w:rsidRDefault="00EC3083" w:rsidP="0024060C">
            <w:pPr>
              <w:pStyle w:val="ListParagraph"/>
              <w:numPr>
                <w:ilvl w:val="0"/>
                <w:numId w:val="16"/>
              </w:numPr>
              <w:ind w:left="454" w:hanging="454"/>
              <w:jc w:val="both"/>
              <w:rPr>
                <w:rFonts w:ascii="Bookman Old Style" w:hAnsi="Bookman Old Style"/>
                <w:sz w:val="20"/>
                <w:szCs w:val="20"/>
                <w:lang w:val="it-IT"/>
              </w:rPr>
            </w:pPr>
            <w:r w:rsidRPr="002C0938">
              <w:rPr>
                <w:rFonts w:ascii="Bookman Old Style" w:hAnsi="Bookman Old Style"/>
                <w:sz w:val="20"/>
                <w:szCs w:val="20"/>
                <w:lang w:val="it-IT"/>
              </w:rPr>
              <w:t>Mengoptimalkan alokasi anggaran urusan kesehatan sebesar 10% (diluar belanja pegawai dan DAK)</w:t>
            </w:r>
            <w:r w:rsidRPr="002C0938">
              <w:rPr>
                <w:rFonts w:ascii="Bookman Old Style" w:hAnsi="Bookman Old Style"/>
                <w:sz w:val="20"/>
                <w:szCs w:val="20"/>
                <w:lang w:val="id-ID"/>
              </w:rPr>
              <w:t>.</w:t>
            </w:r>
          </w:p>
          <w:p w:rsidR="00EC3083" w:rsidRPr="002C0938" w:rsidRDefault="00EC3083" w:rsidP="0024060C">
            <w:pPr>
              <w:pStyle w:val="ListParagraph"/>
              <w:numPr>
                <w:ilvl w:val="0"/>
                <w:numId w:val="16"/>
              </w:numPr>
              <w:ind w:left="454" w:hanging="454"/>
              <w:jc w:val="both"/>
              <w:rPr>
                <w:rFonts w:ascii="Bookman Old Style" w:hAnsi="Bookman Old Style"/>
                <w:sz w:val="20"/>
                <w:szCs w:val="20"/>
                <w:lang w:val="it-IT"/>
              </w:rPr>
            </w:pPr>
            <w:r w:rsidRPr="002C0938">
              <w:rPr>
                <w:rFonts w:ascii="Bookman Old Style" w:hAnsi="Bookman Old Style"/>
                <w:sz w:val="20"/>
                <w:szCs w:val="20"/>
                <w:lang w:val="it-IT"/>
              </w:rPr>
              <w:t>Melaksanakan program dan kegiatan yang tertuang dalam SPM Kab/Kota berdasarkan PP No. 2 Tahun 2018 tentang SPM dan Permenkes No. 4 Tahun 2019 tentang Standar Teknis Pemenuhan Mutu Pelayanan Dasar Pada SPM Bidang Kesehatan</w:t>
            </w:r>
            <w:r w:rsidRPr="002C0938">
              <w:rPr>
                <w:rFonts w:ascii="Bookman Old Style" w:hAnsi="Bookman Old Style"/>
                <w:sz w:val="20"/>
                <w:szCs w:val="20"/>
                <w:lang w:val="id-ID"/>
              </w:rPr>
              <w:t>.</w:t>
            </w:r>
          </w:p>
          <w:p w:rsidR="00EC3083" w:rsidRPr="002C0938" w:rsidRDefault="00EC3083" w:rsidP="0024060C">
            <w:pPr>
              <w:spacing w:after="0" w:line="240" w:lineRule="auto"/>
              <w:jc w:val="both"/>
              <w:rPr>
                <w:rFonts w:ascii="Bookman Old Style" w:hAnsi="Bookman Old Style"/>
                <w:sz w:val="20"/>
                <w:szCs w:val="20"/>
                <w:lang w:val="it-IT"/>
              </w:rPr>
            </w:pPr>
          </w:p>
          <w:p w:rsidR="00EC3083" w:rsidRPr="002C0938" w:rsidRDefault="00EC3083" w:rsidP="0024060C">
            <w:pPr>
              <w:spacing w:after="0" w:line="240" w:lineRule="auto"/>
              <w:jc w:val="both"/>
              <w:rPr>
                <w:rFonts w:ascii="Bookman Old Style" w:hAnsi="Bookman Old Style"/>
                <w:sz w:val="20"/>
                <w:szCs w:val="20"/>
                <w:lang w:val="it-IT"/>
              </w:rPr>
            </w:pP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pelayanan kesehatan dan gizi masyarakat melalui percepatan penurunan stunting dan gizi</w:t>
            </w:r>
          </w:p>
        </w:tc>
        <w:tc>
          <w:tcPr>
            <w:tcW w:w="1341"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Memaksimalkan tumbuh kembang anak dengan upaya penanganan intervensi gizi sensitif dan intervensi gizi spesifik terutama pada 1000 HPK</w:t>
            </w:r>
          </w:p>
        </w:tc>
        <w:tc>
          <w:tcPr>
            <w:tcW w:w="2032" w:type="pct"/>
          </w:tcPr>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Pemerintah kab/kota:</w:t>
            </w:r>
          </w:p>
          <w:p w:rsidR="00EC3083" w:rsidRPr="002C0938" w:rsidRDefault="00EC3083" w:rsidP="0024060C">
            <w:pPr>
              <w:pStyle w:val="ListParagraph"/>
              <w:numPr>
                <w:ilvl w:val="0"/>
                <w:numId w:val="19"/>
              </w:numPr>
              <w:ind w:left="883" w:hanging="425"/>
              <w:jc w:val="both"/>
              <w:rPr>
                <w:rFonts w:ascii="Bookman Old Style" w:hAnsi="Bookman Old Style"/>
                <w:sz w:val="20"/>
                <w:szCs w:val="20"/>
              </w:rPr>
            </w:pPr>
            <w:r w:rsidRPr="002C0938">
              <w:rPr>
                <w:rFonts w:ascii="Bookman Old Style" w:hAnsi="Bookman Old Style"/>
                <w:sz w:val="20"/>
                <w:szCs w:val="20"/>
              </w:rPr>
              <w:t>Memastikan perencanaan dan penganggaran khususnya di lokasi dengan prevalensi stunting tinggi dan/atau kesenjangan kecukupan layanan yang tinggi;</w:t>
            </w:r>
          </w:p>
          <w:p w:rsidR="00EC3083" w:rsidRPr="002C0938" w:rsidRDefault="00EC3083" w:rsidP="0024060C">
            <w:pPr>
              <w:pStyle w:val="ListParagraph"/>
              <w:numPr>
                <w:ilvl w:val="0"/>
                <w:numId w:val="19"/>
              </w:numPr>
              <w:ind w:left="883" w:hanging="425"/>
              <w:jc w:val="both"/>
              <w:rPr>
                <w:rFonts w:ascii="Bookman Old Style" w:hAnsi="Bookman Old Style"/>
                <w:sz w:val="20"/>
                <w:szCs w:val="20"/>
              </w:rPr>
            </w:pPr>
            <w:r w:rsidRPr="002C0938">
              <w:rPr>
                <w:rFonts w:ascii="Bookman Old Style" w:hAnsi="Bookman Old Style"/>
                <w:sz w:val="20"/>
                <w:szCs w:val="20"/>
              </w:rPr>
              <w:t>Pemerintah kab/kota melaksanakan 8 aksi konvergensi program penurunan stunting terintegerasi dengan melibatkan peran seluruh OPD terkait dan multisektor;</w:t>
            </w:r>
          </w:p>
          <w:p w:rsidR="00EC3083" w:rsidRPr="002C0938" w:rsidRDefault="00EC3083" w:rsidP="0024060C">
            <w:pPr>
              <w:pStyle w:val="ListParagraph"/>
              <w:numPr>
                <w:ilvl w:val="0"/>
                <w:numId w:val="19"/>
              </w:numPr>
              <w:ind w:left="883" w:hanging="425"/>
              <w:jc w:val="both"/>
              <w:rPr>
                <w:rFonts w:ascii="Bookman Old Style" w:hAnsi="Bookman Old Style"/>
                <w:sz w:val="20"/>
                <w:szCs w:val="20"/>
              </w:rPr>
            </w:pPr>
            <w:r w:rsidRPr="002C0938">
              <w:rPr>
                <w:rFonts w:ascii="Bookman Old Style" w:hAnsi="Bookman Old Style"/>
                <w:sz w:val="20"/>
                <w:szCs w:val="20"/>
              </w:rPr>
              <w:t>Pemerintah kab/kota memperbaiki pengelolaan layanan dan memastikan bahwa sasaran prioritas memperoleh dan memanfaatkan paket intervensi yang tersedia; dan</w:t>
            </w:r>
          </w:p>
          <w:p w:rsidR="00EC3083" w:rsidRPr="002C0938" w:rsidRDefault="00EC3083" w:rsidP="0024060C">
            <w:pPr>
              <w:pStyle w:val="ListParagraph"/>
              <w:numPr>
                <w:ilvl w:val="0"/>
                <w:numId w:val="19"/>
              </w:numPr>
              <w:ind w:left="883" w:hanging="425"/>
              <w:jc w:val="both"/>
              <w:rPr>
                <w:rFonts w:ascii="Bookman Old Style" w:hAnsi="Bookman Old Style"/>
                <w:sz w:val="20"/>
                <w:szCs w:val="20"/>
              </w:rPr>
            </w:pPr>
            <w:r w:rsidRPr="002C0938">
              <w:rPr>
                <w:rFonts w:ascii="Bookman Old Style" w:hAnsi="Bookman Old Style"/>
                <w:sz w:val="20"/>
                <w:szCs w:val="20"/>
              </w:rPr>
              <w:t>Pemerintah kab/kota mengkoordinir kecamatan dan pemerintah desa dalam mengoptimalkan sumber daya, sumber dana dan pemutakhiran data.</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Pemerintah desa:</w:t>
            </w:r>
          </w:p>
          <w:p w:rsidR="00EC3083" w:rsidRPr="002C0938" w:rsidRDefault="00EC3083" w:rsidP="0024060C">
            <w:pPr>
              <w:pStyle w:val="ListParagraph"/>
              <w:numPr>
                <w:ilvl w:val="0"/>
                <w:numId w:val="20"/>
              </w:numPr>
              <w:ind w:left="890" w:hanging="425"/>
              <w:jc w:val="both"/>
              <w:rPr>
                <w:rFonts w:ascii="Bookman Old Style" w:hAnsi="Bookman Old Style"/>
                <w:sz w:val="20"/>
                <w:szCs w:val="20"/>
                <w:lang w:val="it-IT"/>
              </w:rPr>
            </w:pPr>
            <w:r w:rsidRPr="002C0938">
              <w:rPr>
                <w:rFonts w:ascii="Bookman Old Style" w:hAnsi="Bookman Old Style"/>
                <w:sz w:val="20"/>
                <w:szCs w:val="20"/>
                <w:lang w:val="it-IT"/>
              </w:rPr>
              <w:t>Melakukan konvergensi dalam perencanaan penganggaran program dan kegiatan pembangunan desa;</w:t>
            </w:r>
          </w:p>
          <w:p w:rsidR="00EC3083" w:rsidRPr="002C0938" w:rsidRDefault="00EC3083" w:rsidP="0024060C">
            <w:pPr>
              <w:pStyle w:val="ListParagraph"/>
              <w:numPr>
                <w:ilvl w:val="0"/>
                <w:numId w:val="20"/>
              </w:numPr>
              <w:ind w:left="890" w:hanging="425"/>
              <w:jc w:val="both"/>
              <w:rPr>
                <w:rFonts w:ascii="Bookman Old Style" w:hAnsi="Bookman Old Style"/>
                <w:sz w:val="20"/>
                <w:szCs w:val="20"/>
                <w:lang w:val="it-IT"/>
              </w:rPr>
            </w:pPr>
            <w:r w:rsidRPr="002C0938">
              <w:rPr>
                <w:rFonts w:ascii="Bookman Old Style" w:hAnsi="Bookman Old Style"/>
                <w:sz w:val="20"/>
                <w:szCs w:val="20"/>
                <w:lang w:val="it-IT"/>
              </w:rPr>
              <w:t>Pemerintah desa memastikan setiap sasaran 1000 HPK menerima dan memanfaatkan intervensi gizi prioritas;</w:t>
            </w:r>
          </w:p>
          <w:p w:rsidR="00EC3083" w:rsidRPr="002C0938" w:rsidRDefault="00EC3083" w:rsidP="0024060C">
            <w:pPr>
              <w:pStyle w:val="ListParagraph"/>
              <w:numPr>
                <w:ilvl w:val="0"/>
                <w:numId w:val="20"/>
              </w:numPr>
              <w:ind w:left="890" w:hanging="425"/>
              <w:jc w:val="both"/>
              <w:rPr>
                <w:rFonts w:ascii="Bookman Old Style" w:hAnsi="Bookman Old Style"/>
                <w:sz w:val="20"/>
                <w:szCs w:val="20"/>
                <w:lang w:val="it-IT"/>
              </w:rPr>
            </w:pPr>
            <w:r w:rsidRPr="002C0938">
              <w:rPr>
                <w:rFonts w:ascii="Bookman Old Style" w:hAnsi="Bookman Old Style"/>
                <w:sz w:val="20"/>
                <w:szCs w:val="20"/>
                <w:lang w:val="it-IT"/>
              </w:rPr>
              <w:t>Implementasi kegiatan dilakukan kerja sama dengan Kader Pembangunan Manusia (KPM), pendamping program keluarga harapan, petugas pusksesmas, bidan desa serta petugas Keluarga Berencana (KB);</w:t>
            </w:r>
          </w:p>
          <w:p w:rsidR="00EC3083" w:rsidRPr="002C0938" w:rsidRDefault="00EC3083" w:rsidP="0024060C">
            <w:pPr>
              <w:pStyle w:val="ListParagraph"/>
              <w:numPr>
                <w:ilvl w:val="0"/>
                <w:numId w:val="20"/>
              </w:numPr>
              <w:ind w:left="890" w:hanging="425"/>
              <w:jc w:val="both"/>
              <w:rPr>
                <w:rFonts w:ascii="Bookman Old Style" w:hAnsi="Bookman Old Style"/>
                <w:sz w:val="20"/>
                <w:szCs w:val="20"/>
                <w:lang w:val="it-IT"/>
              </w:rPr>
            </w:pPr>
            <w:r w:rsidRPr="002C0938">
              <w:rPr>
                <w:rFonts w:ascii="Bookman Old Style" w:hAnsi="Bookman Old Style"/>
                <w:sz w:val="20"/>
                <w:szCs w:val="20"/>
                <w:lang w:val="it-IT"/>
              </w:rPr>
              <w:t>Pemerintah desa memperkuat   pemantauan dan evaluasi pelaksanaan pelayanan kepada seluruh sasaran prioritas serta mengkoordinir pendataan sasaran dan pemutahiran data setiap bulan; dan</w:t>
            </w:r>
          </w:p>
          <w:p w:rsidR="00EC3083" w:rsidRPr="002C0938" w:rsidRDefault="00EC3083" w:rsidP="0024060C">
            <w:pPr>
              <w:pStyle w:val="ListParagraph"/>
              <w:numPr>
                <w:ilvl w:val="0"/>
                <w:numId w:val="20"/>
              </w:numPr>
              <w:ind w:left="890" w:hanging="425"/>
              <w:jc w:val="both"/>
              <w:rPr>
                <w:rFonts w:ascii="Bookman Old Style" w:hAnsi="Bookman Old Style"/>
                <w:sz w:val="20"/>
                <w:szCs w:val="20"/>
                <w:lang w:val="it-IT"/>
              </w:rPr>
            </w:pPr>
            <w:r w:rsidRPr="002C0938">
              <w:rPr>
                <w:rFonts w:ascii="Bookman Old Style" w:hAnsi="Bookman Old Style"/>
                <w:sz w:val="20"/>
                <w:szCs w:val="20"/>
                <w:lang w:val="it-IT"/>
              </w:rPr>
              <w:t>Bentuk program/kegiatan terkait penurunan stunting melaui intervensi gizi spesifik dan sensitif, antara lain.</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kesehatan:</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PMT pemulihan untuk ibu hamil KEK.</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lastRenderedPageBreak/>
              <w:t>Pemberian IFA/tablet tambah darah bagi ibu hamil.</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Kelas ibu hamil.</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PMT bagi balita.</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Penguatan fasilitas bagi Posyandu.</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Pelayanan ante natal ibu hamil.</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Pelayanan post natal ibu bersalin.</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Pemberian Vitamin A pada anak 6-59 bulan.</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Imunisasi Dasar lengkap.</w:t>
            </w:r>
          </w:p>
          <w:p w:rsidR="00EC3083" w:rsidRPr="002C0938" w:rsidRDefault="00EC3083" w:rsidP="0024060C">
            <w:pPr>
              <w:pStyle w:val="ListParagraph"/>
              <w:numPr>
                <w:ilvl w:val="0"/>
                <w:numId w:val="21"/>
              </w:numPr>
              <w:ind w:left="890" w:hanging="425"/>
              <w:jc w:val="both"/>
              <w:rPr>
                <w:rFonts w:ascii="Bookman Old Style" w:hAnsi="Bookman Old Style"/>
                <w:sz w:val="20"/>
                <w:szCs w:val="20"/>
                <w:lang w:val="it-IT"/>
              </w:rPr>
            </w:pPr>
            <w:r w:rsidRPr="002C0938">
              <w:rPr>
                <w:rFonts w:ascii="Bookman Old Style" w:hAnsi="Bookman Old Style"/>
                <w:sz w:val="20"/>
                <w:szCs w:val="20"/>
                <w:lang w:val="it-IT"/>
              </w:rPr>
              <w:t>Pencegahan dan Penanganan kecacingan pada balita.</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Pemberian tablet tambah darah pada remaja putri.</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Promosi penggunaan jamban Sehat dan cuci tangan pakai sabun.</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Dukungan fortifikasi pangan.</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Penanganan balita gizi buruk.</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Pembinaan MTBS pada Puskesmas.</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Pencegahan malaria pada ibu hamil (daerah endemis).</w:t>
            </w:r>
          </w:p>
          <w:p w:rsidR="00EC3083" w:rsidRPr="002C0938" w:rsidRDefault="00EC3083" w:rsidP="0024060C">
            <w:pPr>
              <w:pStyle w:val="ListParagraph"/>
              <w:numPr>
                <w:ilvl w:val="0"/>
                <w:numId w:val="21"/>
              </w:numPr>
              <w:ind w:left="890" w:hanging="425"/>
              <w:jc w:val="both"/>
              <w:rPr>
                <w:rFonts w:ascii="Bookman Old Style" w:hAnsi="Bookman Old Style"/>
                <w:sz w:val="20"/>
                <w:szCs w:val="20"/>
              </w:rPr>
            </w:pPr>
            <w:r w:rsidRPr="002C0938">
              <w:rPr>
                <w:rFonts w:ascii="Bookman Old Style" w:hAnsi="Bookman Old Style"/>
                <w:sz w:val="20"/>
                <w:szCs w:val="20"/>
              </w:rPr>
              <w:t>Penanganan ibu hamil positif HIV.</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keluarga berencana: Bina Keluarga Balita.</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kependudukan dan catatan sipil</w:t>
            </w:r>
            <w:r w:rsidRPr="002C0938">
              <w:rPr>
                <w:rFonts w:ascii="Bookman Old Style" w:hAnsi="Bookman Old Style"/>
                <w:sz w:val="20"/>
                <w:szCs w:val="20"/>
                <w:lang w:val="id-ID"/>
              </w:rPr>
              <w:t>:</w:t>
            </w:r>
          </w:p>
          <w:p w:rsidR="00EC3083" w:rsidRPr="002C0938" w:rsidRDefault="00EC3083" w:rsidP="0024060C">
            <w:pPr>
              <w:pStyle w:val="ListParagraph"/>
              <w:numPr>
                <w:ilvl w:val="0"/>
                <w:numId w:val="22"/>
              </w:numPr>
              <w:ind w:left="878" w:hanging="425"/>
              <w:jc w:val="both"/>
              <w:rPr>
                <w:rFonts w:ascii="Bookman Old Style" w:hAnsi="Bookman Old Style"/>
                <w:sz w:val="20"/>
                <w:szCs w:val="20"/>
              </w:rPr>
            </w:pPr>
            <w:r w:rsidRPr="002C0938">
              <w:rPr>
                <w:rFonts w:ascii="Bookman Old Style" w:hAnsi="Bookman Old Style"/>
                <w:sz w:val="20"/>
                <w:szCs w:val="20"/>
              </w:rPr>
              <w:t>Penyediaan akte kelahiran anak 0-24 bulan.</w:t>
            </w:r>
          </w:p>
          <w:p w:rsidR="00EC3083" w:rsidRPr="002C0938" w:rsidRDefault="00EC3083" w:rsidP="0024060C">
            <w:pPr>
              <w:pStyle w:val="ListParagraph"/>
              <w:numPr>
                <w:ilvl w:val="0"/>
                <w:numId w:val="22"/>
              </w:numPr>
              <w:ind w:left="890" w:hanging="425"/>
              <w:jc w:val="both"/>
              <w:rPr>
                <w:rFonts w:ascii="Bookman Old Style" w:hAnsi="Bookman Old Style"/>
                <w:sz w:val="20"/>
                <w:szCs w:val="20"/>
              </w:rPr>
            </w:pPr>
            <w:r w:rsidRPr="002C0938">
              <w:rPr>
                <w:rFonts w:ascii="Bookman Old Style" w:hAnsi="Bookman Old Style"/>
                <w:sz w:val="20"/>
                <w:szCs w:val="20"/>
              </w:rPr>
              <w:t>Fasilitas penyediaan NIK.</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pertanian dan ketahanan pangan:</w:t>
            </w:r>
          </w:p>
          <w:p w:rsidR="00EC3083" w:rsidRPr="002C0938" w:rsidRDefault="00EC3083" w:rsidP="0024060C">
            <w:pPr>
              <w:pStyle w:val="ListParagraph"/>
              <w:numPr>
                <w:ilvl w:val="0"/>
                <w:numId w:val="23"/>
              </w:numPr>
              <w:ind w:left="878" w:hanging="425"/>
              <w:jc w:val="both"/>
              <w:rPr>
                <w:rFonts w:ascii="Bookman Old Style" w:hAnsi="Bookman Old Style"/>
                <w:sz w:val="20"/>
                <w:szCs w:val="20"/>
              </w:rPr>
            </w:pPr>
            <w:r w:rsidRPr="002C0938">
              <w:rPr>
                <w:rFonts w:ascii="Bookman Old Style" w:hAnsi="Bookman Old Style"/>
                <w:sz w:val="20"/>
                <w:szCs w:val="20"/>
              </w:rPr>
              <w:t>Kawasan Rumah Pangan Lestari (KRPL); dan</w:t>
            </w:r>
          </w:p>
          <w:p w:rsidR="00EC3083" w:rsidRPr="002C0938" w:rsidRDefault="00EC3083" w:rsidP="0024060C">
            <w:pPr>
              <w:pStyle w:val="ListParagraph"/>
              <w:numPr>
                <w:ilvl w:val="0"/>
                <w:numId w:val="23"/>
              </w:numPr>
              <w:ind w:left="878" w:hanging="425"/>
              <w:jc w:val="both"/>
              <w:rPr>
                <w:rFonts w:ascii="Bookman Old Style" w:hAnsi="Bookman Old Style"/>
                <w:sz w:val="20"/>
                <w:szCs w:val="20"/>
              </w:rPr>
            </w:pPr>
            <w:r w:rsidRPr="002C0938">
              <w:rPr>
                <w:rFonts w:ascii="Bookman Old Style" w:hAnsi="Bookman Old Style"/>
                <w:sz w:val="20"/>
                <w:szCs w:val="20"/>
              </w:rPr>
              <w:t>kawasan mandiri pangan.</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Kelautan dan Perikanan: promosi konsumsi hasil kelautan dan perikanan.</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Pekerjaan Umum dan Perumahan Rakyat:</w:t>
            </w:r>
          </w:p>
          <w:p w:rsidR="00EC3083" w:rsidRPr="002C0938" w:rsidRDefault="00EC3083" w:rsidP="0024060C">
            <w:pPr>
              <w:pStyle w:val="ListParagraph"/>
              <w:numPr>
                <w:ilvl w:val="0"/>
                <w:numId w:val="24"/>
              </w:numPr>
              <w:ind w:left="878" w:hanging="425"/>
              <w:jc w:val="both"/>
              <w:rPr>
                <w:rFonts w:ascii="Bookman Old Style" w:hAnsi="Bookman Old Style"/>
                <w:sz w:val="20"/>
                <w:szCs w:val="20"/>
              </w:rPr>
            </w:pPr>
            <w:r w:rsidRPr="002C0938">
              <w:rPr>
                <w:rFonts w:ascii="Bookman Old Style" w:hAnsi="Bookman Old Style"/>
                <w:sz w:val="20"/>
                <w:szCs w:val="20"/>
              </w:rPr>
              <w:t>Pembangunan/pengembangan sarana/prasarana air minum layak; dan</w:t>
            </w:r>
          </w:p>
          <w:p w:rsidR="00EC3083" w:rsidRPr="002C0938" w:rsidRDefault="00EC3083" w:rsidP="0024060C">
            <w:pPr>
              <w:pStyle w:val="ListParagraph"/>
              <w:numPr>
                <w:ilvl w:val="0"/>
                <w:numId w:val="24"/>
              </w:numPr>
              <w:ind w:left="878" w:hanging="425"/>
              <w:jc w:val="both"/>
              <w:rPr>
                <w:rFonts w:ascii="Bookman Old Style" w:hAnsi="Bookman Old Style"/>
                <w:sz w:val="20"/>
                <w:szCs w:val="20"/>
                <w:lang w:val="it-IT"/>
              </w:rPr>
            </w:pPr>
            <w:r w:rsidRPr="002C0938">
              <w:rPr>
                <w:rFonts w:ascii="Bookman Old Style" w:hAnsi="Bookman Old Style"/>
                <w:sz w:val="20"/>
                <w:szCs w:val="20"/>
                <w:lang w:val="it-IT"/>
              </w:rPr>
              <w:t>Pengembangan sarana/prasarana sanitasi layak.</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 xml:space="preserve">Urusan pendidikan </w:t>
            </w:r>
          </w:p>
          <w:p w:rsidR="00EC3083" w:rsidRPr="002C0938" w:rsidRDefault="00EC3083" w:rsidP="0024060C">
            <w:pPr>
              <w:pStyle w:val="ListParagraph"/>
              <w:numPr>
                <w:ilvl w:val="0"/>
                <w:numId w:val="25"/>
              </w:numPr>
              <w:ind w:left="878" w:hanging="425"/>
              <w:jc w:val="both"/>
              <w:rPr>
                <w:rFonts w:ascii="Bookman Old Style" w:hAnsi="Bookman Old Style"/>
                <w:sz w:val="20"/>
                <w:szCs w:val="20"/>
              </w:rPr>
            </w:pPr>
            <w:r w:rsidRPr="002C0938">
              <w:rPr>
                <w:rFonts w:ascii="Bookman Old Style" w:hAnsi="Bookman Old Style"/>
                <w:sz w:val="20"/>
                <w:szCs w:val="20"/>
              </w:rPr>
              <w:t>Penyelenggaraan PAUD;</w:t>
            </w:r>
          </w:p>
          <w:p w:rsidR="00EC3083" w:rsidRPr="002C0938" w:rsidRDefault="00EC3083" w:rsidP="0024060C">
            <w:pPr>
              <w:pStyle w:val="ListParagraph"/>
              <w:numPr>
                <w:ilvl w:val="0"/>
                <w:numId w:val="25"/>
              </w:numPr>
              <w:ind w:left="878" w:hanging="425"/>
              <w:jc w:val="both"/>
              <w:rPr>
                <w:rFonts w:ascii="Bookman Old Style" w:hAnsi="Bookman Old Style"/>
                <w:sz w:val="20"/>
                <w:szCs w:val="20"/>
              </w:rPr>
            </w:pPr>
            <w:r w:rsidRPr="002C0938">
              <w:rPr>
                <w:rFonts w:ascii="Bookman Old Style" w:hAnsi="Bookman Old Style"/>
                <w:sz w:val="20"/>
                <w:szCs w:val="20"/>
              </w:rPr>
              <w:t>Kelas Parenting;</w:t>
            </w:r>
          </w:p>
          <w:p w:rsidR="00EC3083" w:rsidRPr="002C0938" w:rsidRDefault="00EC3083" w:rsidP="0024060C">
            <w:pPr>
              <w:pStyle w:val="ListParagraph"/>
              <w:numPr>
                <w:ilvl w:val="0"/>
                <w:numId w:val="25"/>
              </w:numPr>
              <w:ind w:left="878" w:hanging="425"/>
              <w:jc w:val="both"/>
              <w:rPr>
                <w:rFonts w:ascii="Bookman Old Style" w:hAnsi="Bookman Old Style"/>
                <w:sz w:val="20"/>
                <w:szCs w:val="20"/>
              </w:rPr>
            </w:pPr>
            <w:r w:rsidRPr="002C0938">
              <w:rPr>
                <w:rFonts w:ascii="Bookman Old Style" w:hAnsi="Bookman Old Style"/>
                <w:sz w:val="20"/>
                <w:szCs w:val="20"/>
              </w:rPr>
              <w:t>Penguatan UKS (Unit Kesehataan Sekolah); dan</w:t>
            </w:r>
          </w:p>
          <w:p w:rsidR="00EC3083" w:rsidRPr="002C0938" w:rsidRDefault="00EC3083" w:rsidP="0024060C">
            <w:pPr>
              <w:pStyle w:val="ListParagraph"/>
              <w:numPr>
                <w:ilvl w:val="0"/>
                <w:numId w:val="25"/>
              </w:numPr>
              <w:ind w:left="878" w:hanging="425"/>
              <w:jc w:val="both"/>
              <w:rPr>
                <w:rFonts w:ascii="Bookman Old Style" w:hAnsi="Bookman Old Style"/>
                <w:sz w:val="20"/>
                <w:szCs w:val="20"/>
              </w:rPr>
            </w:pPr>
            <w:r w:rsidRPr="002C0938">
              <w:rPr>
                <w:rFonts w:ascii="Bookman Old Style" w:hAnsi="Bookman Old Style"/>
                <w:sz w:val="20"/>
                <w:szCs w:val="20"/>
              </w:rPr>
              <w:lastRenderedPageBreak/>
              <w:t>Bantuan Sanitasi Sekolah.</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Pemberdayaan Perempuan dan Perlindungan Anak</w:t>
            </w:r>
            <w:r w:rsidRPr="002C0938">
              <w:rPr>
                <w:rFonts w:ascii="Bookman Old Style" w:hAnsi="Bookman Old Style"/>
                <w:sz w:val="20"/>
                <w:szCs w:val="20"/>
                <w:lang w:val="id-ID"/>
              </w:rPr>
              <w:t xml:space="preserve">: </w:t>
            </w:r>
            <w:r w:rsidRPr="002C0938">
              <w:rPr>
                <w:rFonts w:ascii="Bookman Old Style" w:hAnsi="Bookman Old Style"/>
                <w:sz w:val="20"/>
                <w:szCs w:val="20"/>
              </w:rPr>
              <w:t>sosialisasi gizi seimbang, ASI, Pembatasan gula garam Lemak (GGL), kesehatan reproduksi, dan bahaya merokok bagi anak dan keluarga.</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sosial</w:t>
            </w:r>
          </w:p>
          <w:p w:rsidR="00EC3083" w:rsidRPr="002C0938" w:rsidRDefault="00EC3083" w:rsidP="0024060C">
            <w:pPr>
              <w:pStyle w:val="ListParagraph"/>
              <w:numPr>
                <w:ilvl w:val="0"/>
                <w:numId w:val="26"/>
              </w:numPr>
              <w:ind w:left="878" w:hanging="425"/>
              <w:jc w:val="both"/>
              <w:rPr>
                <w:rFonts w:ascii="Bookman Old Style" w:hAnsi="Bookman Old Style"/>
                <w:sz w:val="20"/>
                <w:szCs w:val="20"/>
              </w:rPr>
            </w:pPr>
            <w:r w:rsidRPr="002C0938">
              <w:rPr>
                <w:rFonts w:ascii="Bookman Old Style" w:hAnsi="Bookman Old Style"/>
                <w:i/>
                <w:sz w:val="20"/>
                <w:szCs w:val="20"/>
              </w:rPr>
              <w:t>Family Development Sesion</w:t>
            </w:r>
            <w:r w:rsidRPr="002C0938">
              <w:rPr>
                <w:rFonts w:ascii="Bookman Old Style" w:hAnsi="Bookman Old Style"/>
                <w:sz w:val="20"/>
                <w:szCs w:val="20"/>
              </w:rPr>
              <w:t xml:space="preserve"> (FDS) pada program keluarga harapan (PKH); dan</w:t>
            </w:r>
          </w:p>
          <w:p w:rsidR="00EC3083" w:rsidRPr="002C0938" w:rsidRDefault="00EC3083" w:rsidP="0024060C">
            <w:pPr>
              <w:pStyle w:val="ListParagraph"/>
              <w:numPr>
                <w:ilvl w:val="0"/>
                <w:numId w:val="26"/>
              </w:numPr>
              <w:ind w:left="878" w:hanging="425"/>
              <w:jc w:val="both"/>
              <w:rPr>
                <w:rFonts w:ascii="Bookman Old Style" w:hAnsi="Bookman Old Style"/>
                <w:sz w:val="20"/>
                <w:szCs w:val="20"/>
                <w:lang w:val="it-IT"/>
              </w:rPr>
            </w:pPr>
            <w:r w:rsidRPr="002C0938">
              <w:rPr>
                <w:rFonts w:ascii="Bookman Old Style" w:hAnsi="Bookman Old Style"/>
                <w:sz w:val="20"/>
                <w:szCs w:val="20"/>
                <w:lang w:val="it-IT"/>
              </w:rPr>
              <w:t>Fasilitasi pelaksanaan  bantuan pangan non tunai (BPNT).</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komunikasi dan informatika</w:t>
            </w:r>
            <w:r w:rsidRPr="002C0938">
              <w:rPr>
                <w:rFonts w:ascii="Bookman Old Style" w:hAnsi="Bookman Old Style"/>
                <w:sz w:val="20"/>
                <w:szCs w:val="20"/>
                <w:lang w:val="id-ID"/>
              </w:rPr>
              <w:t xml:space="preserve">: </w:t>
            </w:r>
            <w:r w:rsidRPr="002C0938">
              <w:rPr>
                <w:rFonts w:ascii="Bookman Old Style" w:hAnsi="Bookman Old Style"/>
                <w:sz w:val="20"/>
                <w:szCs w:val="20"/>
              </w:rPr>
              <w:t>kampanye nasional terkait stunting.</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Urusan Pemberdayaan Masyarakat Desa</w:t>
            </w:r>
          </w:p>
          <w:p w:rsidR="00EC3083" w:rsidRPr="002C0938" w:rsidRDefault="00EC3083" w:rsidP="0024060C">
            <w:pPr>
              <w:pStyle w:val="ListParagraph"/>
              <w:numPr>
                <w:ilvl w:val="0"/>
                <w:numId w:val="27"/>
              </w:numPr>
              <w:ind w:left="878" w:hanging="425"/>
              <w:jc w:val="both"/>
              <w:rPr>
                <w:rFonts w:ascii="Bookman Old Style" w:hAnsi="Bookman Old Style"/>
                <w:sz w:val="20"/>
                <w:szCs w:val="20"/>
              </w:rPr>
            </w:pPr>
            <w:r w:rsidRPr="002C0938">
              <w:rPr>
                <w:rFonts w:ascii="Bookman Old Style" w:hAnsi="Bookman Old Style"/>
                <w:sz w:val="20"/>
                <w:szCs w:val="20"/>
              </w:rPr>
              <w:t>Pembinaan kader kegiatan pencegahan stunting di tingkat desa; dan</w:t>
            </w:r>
          </w:p>
          <w:p w:rsidR="00EC3083" w:rsidRPr="002C0938" w:rsidRDefault="00EC3083" w:rsidP="0024060C">
            <w:pPr>
              <w:pStyle w:val="ListParagraph"/>
              <w:numPr>
                <w:ilvl w:val="0"/>
                <w:numId w:val="27"/>
              </w:numPr>
              <w:ind w:left="878" w:hanging="425"/>
              <w:jc w:val="both"/>
              <w:rPr>
                <w:rFonts w:ascii="Bookman Old Style" w:hAnsi="Bookman Old Style"/>
                <w:sz w:val="20"/>
                <w:szCs w:val="20"/>
                <w:lang w:val="it-IT"/>
              </w:rPr>
            </w:pPr>
            <w:r w:rsidRPr="002C0938">
              <w:rPr>
                <w:rFonts w:ascii="Bookman Old Style" w:hAnsi="Bookman Old Style"/>
                <w:sz w:val="20"/>
                <w:szCs w:val="20"/>
                <w:lang w:val="it-IT"/>
              </w:rPr>
              <w:t>Pembinaan pemanfaatan dana Desa dalam upaya penurunan stunting.</w:t>
            </w:r>
          </w:p>
          <w:p w:rsidR="00EC3083" w:rsidRPr="002C0938" w:rsidRDefault="00EC3083" w:rsidP="0024060C">
            <w:pPr>
              <w:pStyle w:val="ListParagraph"/>
              <w:numPr>
                <w:ilvl w:val="0"/>
                <w:numId w:val="17"/>
              </w:numPr>
              <w:ind w:left="465" w:hanging="465"/>
              <w:jc w:val="both"/>
              <w:rPr>
                <w:rFonts w:ascii="Bookman Old Style" w:hAnsi="Bookman Old Style"/>
                <w:sz w:val="20"/>
                <w:szCs w:val="20"/>
              </w:rPr>
            </w:pPr>
            <w:r w:rsidRPr="002C0938">
              <w:rPr>
                <w:rFonts w:ascii="Bookman Old Style" w:hAnsi="Bookman Old Style"/>
                <w:sz w:val="20"/>
                <w:szCs w:val="20"/>
              </w:rPr>
              <w:t>Perencanaan Pembangunan Daerah:</w:t>
            </w:r>
          </w:p>
          <w:p w:rsidR="00EC3083" w:rsidRPr="002C0938" w:rsidRDefault="00EC3083" w:rsidP="0024060C">
            <w:pPr>
              <w:pStyle w:val="ListParagraph"/>
              <w:numPr>
                <w:ilvl w:val="0"/>
                <w:numId w:val="28"/>
              </w:numPr>
              <w:ind w:left="878" w:hanging="425"/>
              <w:jc w:val="both"/>
              <w:rPr>
                <w:rFonts w:ascii="Bookman Old Style" w:hAnsi="Bookman Old Style"/>
                <w:sz w:val="20"/>
                <w:szCs w:val="20"/>
                <w:lang w:val="it-IT"/>
              </w:rPr>
            </w:pPr>
            <w:r w:rsidRPr="002C0938">
              <w:rPr>
                <w:rFonts w:ascii="Bookman Old Style" w:hAnsi="Bookman Old Style"/>
                <w:sz w:val="20"/>
                <w:szCs w:val="20"/>
                <w:lang w:val="it-IT"/>
              </w:rPr>
              <w:t>koordinasi Perencanaan dan penganggaran kegiatan percepatan penurunan stunting;</w:t>
            </w:r>
          </w:p>
          <w:p w:rsidR="00EC3083" w:rsidRPr="002C0938" w:rsidRDefault="00EC3083" w:rsidP="0024060C">
            <w:pPr>
              <w:pStyle w:val="ListParagraph"/>
              <w:numPr>
                <w:ilvl w:val="0"/>
                <w:numId w:val="28"/>
              </w:numPr>
              <w:ind w:left="878" w:hanging="425"/>
              <w:jc w:val="both"/>
              <w:rPr>
                <w:rFonts w:ascii="Bookman Old Style" w:hAnsi="Bookman Old Style"/>
                <w:sz w:val="20"/>
                <w:szCs w:val="20"/>
                <w:lang w:val="it-IT"/>
              </w:rPr>
            </w:pPr>
            <w:r w:rsidRPr="002C0938">
              <w:rPr>
                <w:rFonts w:ascii="Bookman Old Style" w:hAnsi="Bookman Old Style"/>
                <w:sz w:val="20"/>
                <w:szCs w:val="20"/>
                <w:lang w:val="it-IT"/>
              </w:rPr>
              <w:t>Penguatan Koordinasi, pemantauan dan evaluasi program percepatan penurunan stunting; dan</w:t>
            </w:r>
          </w:p>
          <w:p w:rsidR="00EC3083" w:rsidRPr="002C0938" w:rsidRDefault="00EC3083" w:rsidP="0024060C">
            <w:pPr>
              <w:pStyle w:val="ListParagraph"/>
              <w:numPr>
                <w:ilvl w:val="0"/>
                <w:numId w:val="28"/>
              </w:numPr>
              <w:ind w:left="878" w:hanging="425"/>
              <w:jc w:val="both"/>
              <w:rPr>
                <w:rFonts w:ascii="Bookman Old Style" w:hAnsi="Bookman Old Style"/>
                <w:sz w:val="20"/>
                <w:szCs w:val="20"/>
              </w:rPr>
            </w:pPr>
            <w:r w:rsidRPr="002C0938">
              <w:rPr>
                <w:rFonts w:ascii="Bookman Old Style" w:hAnsi="Bookman Old Style"/>
                <w:sz w:val="20"/>
                <w:szCs w:val="20"/>
              </w:rPr>
              <w:t>Advokasi penerapan kebijakan percepatan penurunan stunting.</w:t>
            </w: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pemerataan akses dan mutu pelayanan kesehatan serta SDM kesehatan.</w:t>
            </w:r>
          </w:p>
          <w:p w:rsidR="00EC3083" w:rsidRPr="002C0938" w:rsidRDefault="00EC3083" w:rsidP="0024060C">
            <w:pPr>
              <w:spacing w:after="0" w:line="240" w:lineRule="auto"/>
              <w:jc w:val="both"/>
              <w:rPr>
                <w:rFonts w:ascii="Bookman Old Style" w:hAnsi="Bookman Old Style"/>
                <w:sz w:val="20"/>
                <w:szCs w:val="20"/>
              </w:rPr>
            </w:pPr>
          </w:p>
        </w:tc>
        <w:tc>
          <w:tcPr>
            <w:tcW w:w="1341" w:type="pct"/>
          </w:tcPr>
          <w:p w:rsidR="00EC3083" w:rsidRPr="002C0938" w:rsidRDefault="00EC3083" w:rsidP="0024060C">
            <w:pPr>
              <w:pStyle w:val="ListParagraph"/>
              <w:numPr>
                <w:ilvl w:val="0"/>
                <w:numId w:val="29"/>
              </w:numPr>
              <w:ind w:left="460" w:hanging="460"/>
              <w:jc w:val="both"/>
              <w:rPr>
                <w:rFonts w:ascii="Bookman Old Style" w:hAnsi="Bookman Old Style"/>
                <w:sz w:val="20"/>
                <w:szCs w:val="20"/>
              </w:rPr>
            </w:pPr>
            <w:r w:rsidRPr="002C0938">
              <w:rPr>
                <w:rFonts w:ascii="Bookman Old Style" w:hAnsi="Bookman Old Style"/>
                <w:sz w:val="20"/>
                <w:szCs w:val="20"/>
              </w:rPr>
              <w:t>Meningkatnya fasilitas kesehatan yang terakreditasi.</w:t>
            </w:r>
          </w:p>
          <w:p w:rsidR="00EC3083" w:rsidRPr="002C0938" w:rsidRDefault="00EC3083" w:rsidP="0024060C">
            <w:pPr>
              <w:pStyle w:val="ListParagraph"/>
              <w:numPr>
                <w:ilvl w:val="0"/>
                <w:numId w:val="29"/>
              </w:numPr>
              <w:ind w:left="460" w:hanging="460"/>
              <w:jc w:val="both"/>
              <w:rPr>
                <w:rFonts w:ascii="Bookman Old Style" w:hAnsi="Bookman Old Style"/>
                <w:sz w:val="20"/>
                <w:szCs w:val="20"/>
              </w:rPr>
            </w:pPr>
            <w:r w:rsidRPr="002C0938">
              <w:rPr>
                <w:rFonts w:ascii="Bookman Old Style" w:hAnsi="Bookman Old Style"/>
                <w:sz w:val="20"/>
                <w:szCs w:val="20"/>
              </w:rPr>
              <w:t>Tercapainya 100 persen target UCI.</w:t>
            </w:r>
          </w:p>
          <w:p w:rsidR="00EC3083" w:rsidRPr="002C0938" w:rsidRDefault="00EC3083" w:rsidP="0024060C">
            <w:pPr>
              <w:pStyle w:val="ListParagraph"/>
              <w:numPr>
                <w:ilvl w:val="0"/>
                <w:numId w:val="29"/>
              </w:numPr>
              <w:ind w:left="465" w:hanging="465"/>
              <w:jc w:val="both"/>
              <w:rPr>
                <w:rFonts w:ascii="Bookman Old Style" w:hAnsi="Bookman Old Style"/>
                <w:sz w:val="20"/>
                <w:szCs w:val="20"/>
              </w:rPr>
            </w:pPr>
            <w:r w:rsidRPr="002C0938">
              <w:rPr>
                <w:rFonts w:ascii="Bookman Old Style" w:hAnsi="Bookman Old Style"/>
                <w:sz w:val="20"/>
                <w:szCs w:val="20"/>
              </w:rPr>
              <w:t xml:space="preserve">Meningkatnya fasilitas kesehatan yang memiliki minimal </w:t>
            </w:r>
            <w:r w:rsidR="004D18A6" w:rsidRPr="002C0938">
              <w:rPr>
                <w:rFonts w:ascii="Bookman Old Style" w:hAnsi="Bookman Old Style"/>
                <w:sz w:val="20"/>
                <w:szCs w:val="20"/>
              </w:rPr>
              <w:t>5 (lima) jenis tenaga kesehatan</w:t>
            </w:r>
            <w:r w:rsidRPr="002C0938">
              <w:rPr>
                <w:rFonts w:ascii="Bookman Old Style" w:hAnsi="Bookman Old Style"/>
                <w:sz w:val="20"/>
                <w:szCs w:val="20"/>
              </w:rPr>
              <w:t>.</w:t>
            </w:r>
          </w:p>
        </w:tc>
        <w:tc>
          <w:tcPr>
            <w:tcW w:w="2032" w:type="pct"/>
          </w:tcPr>
          <w:p w:rsidR="00EC3083" w:rsidRPr="002C0938" w:rsidRDefault="00EC3083" w:rsidP="0024060C">
            <w:pPr>
              <w:pStyle w:val="ListParagraph"/>
              <w:numPr>
                <w:ilvl w:val="0"/>
                <w:numId w:val="30"/>
              </w:numPr>
              <w:ind w:left="465" w:hanging="465"/>
              <w:jc w:val="both"/>
              <w:rPr>
                <w:rFonts w:ascii="Bookman Old Style" w:hAnsi="Bookman Old Style"/>
                <w:sz w:val="20"/>
                <w:szCs w:val="20"/>
                <w:lang w:val="it-IT"/>
              </w:rPr>
            </w:pPr>
            <w:r w:rsidRPr="002C0938">
              <w:rPr>
                <w:rFonts w:ascii="Bookman Old Style" w:hAnsi="Bookman Old Style"/>
                <w:sz w:val="20"/>
                <w:szCs w:val="20"/>
                <w:lang w:val="it-IT"/>
              </w:rPr>
              <w:t>Memperhatikan kondisi demografi, topografi dan kekhasan daerah.</w:t>
            </w:r>
          </w:p>
          <w:p w:rsidR="00EC3083" w:rsidRPr="002C0938" w:rsidRDefault="00EC3083" w:rsidP="0024060C">
            <w:pPr>
              <w:pStyle w:val="ListParagraph"/>
              <w:numPr>
                <w:ilvl w:val="0"/>
                <w:numId w:val="30"/>
              </w:numPr>
              <w:ind w:left="465" w:hanging="465"/>
              <w:jc w:val="both"/>
              <w:rPr>
                <w:rFonts w:ascii="Bookman Old Style" w:hAnsi="Bookman Old Style"/>
                <w:sz w:val="20"/>
                <w:szCs w:val="20"/>
                <w:lang w:val="it-IT"/>
              </w:rPr>
            </w:pPr>
            <w:r w:rsidRPr="002C0938">
              <w:rPr>
                <w:rFonts w:ascii="Bookman Old Style" w:hAnsi="Bookman Old Style"/>
                <w:sz w:val="20"/>
                <w:szCs w:val="20"/>
                <w:lang w:val="it-IT"/>
              </w:rPr>
              <w:t>Memperhatikan pemenuhan sarana dan prasarana fasilitas kesehatan serta pemenuhan SDM kesehatan.</w:t>
            </w:r>
          </w:p>
          <w:p w:rsidR="00EC3083" w:rsidRPr="002C0938" w:rsidRDefault="00EC3083" w:rsidP="0024060C">
            <w:pPr>
              <w:pStyle w:val="ListParagraph"/>
              <w:numPr>
                <w:ilvl w:val="0"/>
                <w:numId w:val="30"/>
              </w:numPr>
              <w:ind w:left="460" w:hanging="460"/>
              <w:jc w:val="both"/>
              <w:rPr>
                <w:rFonts w:ascii="Bookman Old Style" w:hAnsi="Bookman Old Style"/>
                <w:sz w:val="20"/>
                <w:szCs w:val="20"/>
              </w:rPr>
            </w:pPr>
            <w:r w:rsidRPr="002C0938">
              <w:rPr>
                <w:rFonts w:ascii="Bookman Old Style" w:hAnsi="Bookman Old Style"/>
                <w:sz w:val="20"/>
                <w:szCs w:val="20"/>
              </w:rPr>
              <w:t>Memperhatikan pengembangan kompetensi SDM kesehatan.</w:t>
            </w:r>
          </w:p>
          <w:p w:rsidR="00EC3083" w:rsidRPr="002C0938" w:rsidRDefault="00EC3083" w:rsidP="0024060C">
            <w:pPr>
              <w:pStyle w:val="ListParagraph"/>
              <w:numPr>
                <w:ilvl w:val="0"/>
                <w:numId w:val="30"/>
              </w:numPr>
              <w:ind w:left="460" w:hanging="460"/>
              <w:jc w:val="both"/>
              <w:rPr>
                <w:rFonts w:ascii="Bookman Old Style" w:hAnsi="Bookman Old Style"/>
                <w:sz w:val="20"/>
                <w:szCs w:val="20"/>
              </w:rPr>
            </w:pPr>
            <w:r w:rsidRPr="002C0938">
              <w:rPr>
                <w:rFonts w:ascii="Bookman Old Style" w:hAnsi="Bookman Old Style"/>
                <w:sz w:val="20"/>
                <w:szCs w:val="20"/>
              </w:rPr>
              <w:t>Memperhatikan indikator dan target pada sasaran RPJMN.</w:t>
            </w: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Ketersediaan obat, mutu obat, vaksin, alat kesehatan dan makanan minuman. </w:t>
            </w:r>
          </w:p>
        </w:tc>
        <w:tc>
          <w:tcPr>
            <w:tcW w:w="1341" w:type="pct"/>
          </w:tcPr>
          <w:p w:rsidR="00EC3083" w:rsidRPr="002C0938" w:rsidRDefault="00EC3083" w:rsidP="0024060C">
            <w:pPr>
              <w:pStyle w:val="ListParagraph"/>
              <w:numPr>
                <w:ilvl w:val="0"/>
                <w:numId w:val="31"/>
              </w:numPr>
              <w:ind w:left="465" w:hanging="465"/>
              <w:jc w:val="both"/>
              <w:rPr>
                <w:rFonts w:ascii="Bookman Old Style" w:hAnsi="Bookman Old Style"/>
                <w:sz w:val="20"/>
                <w:szCs w:val="20"/>
              </w:rPr>
            </w:pPr>
            <w:r w:rsidRPr="002C0938">
              <w:rPr>
                <w:rFonts w:ascii="Bookman Old Style" w:hAnsi="Bookman Old Style"/>
                <w:sz w:val="20"/>
                <w:szCs w:val="20"/>
              </w:rPr>
              <w:t>Meningkatnya ketersediaan obat dan vaksin di Puskesmas</w:t>
            </w:r>
          </w:p>
          <w:p w:rsidR="00EC3083" w:rsidRPr="002C0938" w:rsidRDefault="00EC3083" w:rsidP="0024060C">
            <w:pPr>
              <w:pStyle w:val="ListParagraph"/>
              <w:numPr>
                <w:ilvl w:val="0"/>
                <w:numId w:val="31"/>
              </w:numPr>
              <w:ind w:left="465" w:hanging="465"/>
              <w:jc w:val="both"/>
              <w:rPr>
                <w:rFonts w:ascii="Bookman Old Style" w:hAnsi="Bookman Old Style"/>
                <w:sz w:val="20"/>
                <w:szCs w:val="20"/>
              </w:rPr>
            </w:pPr>
            <w:r w:rsidRPr="002C0938">
              <w:rPr>
                <w:rFonts w:ascii="Bookman Old Style" w:hAnsi="Bookman Old Style"/>
                <w:sz w:val="20"/>
                <w:szCs w:val="20"/>
              </w:rPr>
              <w:t>Meningkatnya kualitas obat yang memenuhi syarat</w:t>
            </w:r>
          </w:p>
          <w:p w:rsidR="00EC3083" w:rsidRPr="002C0938" w:rsidRDefault="00EC3083" w:rsidP="0024060C">
            <w:pPr>
              <w:pStyle w:val="ListParagraph"/>
              <w:numPr>
                <w:ilvl w:val="0"/>
                <w:numId w:val="31"/>
              </w:numPr>
              <w:ind w:left="465" w:hanging="465"/>
              <w:jc w:val="both"/>
              <w:rPr>
                <w:rFonts w:ascii="Bookman Old Style" w:hAnsi="Bookman Old Style"/>
                <w:sz w:val="20"/>
                <w:szCs w:val="20"/>
              </w:rPr>
            </w:pPr>
            <w:r w:rsidRPr="002C0938">
              <w:rPr>
                <w:rFonts w:ascii="Bookman Old Style" w:hAnsi="Bookman Old Style"/>
                <w:sz w:val="20"/>
                <w:szCs w:val="20"/>
              </w:rPr>
              <w:t xml:space="preserve">Meningkatkannya kuantitas dan kualitas </w:t>
            </w:r>
            <w:r w:rsidRPr="002C0938">
              <w:rPr>
                <w:rFonts w:ascii="Bookman Old Style" w:hAnsi="Bookman Old Style"/>
                <w:sz w:val="20"/>
                <w:szCs w:val="20"/>
              </w:rPr>
              <w:lastRenderedPageBreak/>
              <w:t>alat kesehatan yang memenuhi syarat</w:t>
            </w:r>
          </w:p>
          <w:p w:rsidR="00EC3083" w:rsidRPr="002C0938" w:rsidRDefault="00EC3083" w:rsidP="0024060C">
            <w:pPr>
              <w:pStyle w:val="ListParagraph"/>
              <w:numPr>
                <w:ilvl w:val="0"/>
                <w:numId w:val="31"/>
              </w:numPr>
              <w:ind w:left="465" w:hanging="465"/>
              <w:jc w:val="both"/>
              <w:rPr>
                <w:rFonts w:ascii="Bookman Old Style" w:hAnsi="Bookman Old Style"/>
                <w:sz w:val="20"/>
                <w:szCs w:val="20"/>
              </w:rPr>
            </w:pPr>
            <w:r w:rsidRPr="002C0938">
              <w:rPr>
                <w:rFonts w:ascii="Bookman Old Style" w:hAnsi="Bookman Old Style"/>
                <w:sz w:val="20"/>
                <w:szCs w:val="20"/>
              </w:rPr>
              <w:t>Meningkatnya kualitas makanan dan minuman yang memenuhi syarat.</w:t>
            </w:r>
          </w:p>
        </w:tc>
        <w:tc>
          <w:tcPr>
            <w:tcW w:w="2032" w:type="pct"/>
          </w:tcPr>
          <w:p w:rsidR="00EC3083" w:rsidRPr="002C0938" w:rsidRDefault="00EC3083" w:rsidP="0024060C">
            <w:pPr>
              <w:pStyle w:val="ListParagraph"/>
              <w:numPr>
                <w:ilvl w:val="0"/>
                <w:numId w:val="32"/>
              </w:numPr>
              <w:ind w:left="458" w:hanging="458"/>
              <w:jc w:val="both"/>
              <w:rPr>
                <w:rFonts w:ascii="Bookman Old Style" w:hAnsi="Bookman Old Style"/>
                <w:sz w:val="20"/>
                <w:szCs w:val="20"/>
              </w:rPr>
            </w:pPr>
            <w:r w:rsidRPr="002C0938">
              <w:rPr>
                <w:rFonts w:ascii="Bookman Old Style" w:hAnsi="Bookman Old Style"/>
                <w:sz w:val="20"/>
                <w:szCs w:val="20"/>
              </w:rPr>
              <w:lastRenderedPageBreak/>
              <w:t>Memperhatikan jalur distribusi obat, vaksin, alat kesehatan dan makanan minuman.</w:t>
            </w:r>
          </w:p>
          <w:p w:rsidR="00EC3083" w:rsidRPr="002C0938" w:rsidRDefault="00EC3083" w:rsidP="0024060C">
            <w:pPr>
              <w:pStyle w:val="ListParagraph"/>
              <w:numPr>
                <w:ilvl w:val="0"/>
                <w:numId w:val="32"/>
              </w:numPr>
              <w:ind w:left="465" w:hanging="465"/>
              <w:jc w:val="both"/>
              <w:rPr>
                <w:rFonts w:ascii="Bookman Old Style" w:hAnsi="Bookman Old Style"/>
                <w:sz w:val="20"/>
                <w:szCs w:val="20"/>
              </w:rPr>
            </w:pPr>
            <w:r w:rsidRPr="002C0938">
              <w:rPr>
                <w:rFonts w:ascii="Bookman Old Style" w:hAnsi="Bookman Old Style"/>
                <w:sz w:val="20"/>
                <w:szCs w:val="20"/>
              </w:rPr>
              <w:t>Memastikan ketersediaan obat (</w:t>
            </w:r>
            <w:r w:rsidRPr="002C0938">
              <w:rPr>
                <w:rFonts w:ascii="Bookman Old Style" w:hAnsi="Bookman Old Style"/>
                <w:i/>
                <w:sz w:val="20"/>
                <w:szCs w:val="20"/>
              </w:rPr>
              <w:t>buffer stock</w:t>
            </w:r>
            <w:r w:rsidRPr="002C0938">
              <w:rPr>
                <w:rFonts w:ascii="Bookman Old Style" w:hAnsi="Bookman Old Style"/>
                <w:sz w:val="20"/>
                <w:szCs w:val="20"/>
              </w:rPr>
              <w:t>)</w:t>
            </w:r>
          </w:p>
          <w:p w:rsidR="00EC3083" w:rsidRPr="002C0938" w:rsidRDefault="00EC3083" w:rsidP="0024060C">
            <w:pPr>
              <w:pStyle w:val="ListParagraph"/>
              <w:numPr>
                <w:ilvl w:val="0"/>
                <w:numId w:val="32"/>
              </w:numPr>
              <w:ind w:left="465" w:hanging="465"/>
              <w:jc w:val="both"/>
              <w:rPr>
                <w:rFonts w:ascii="Bookman Old Style" w:hAnsi="Bookman Old Style"/>
                <w:sz w:val="20"/>
                <w:szCs w:val="20"/>
              </w:rPr>
            </w:pPr>
            <w:r w:rsidRPr="002C0938">
              <w:rPr>
                <w:rFonts w:ascii="Bookman Old Style" w:hAnsi="Bookman Old Style"/>
                <w:sz w:val="20"/>
                <w:szCs w:val="20"/>
              </w:rPr>
              <w:t xml:space="preserve">Memperhatikan mekanisme pengendalian, pemantauan, dan evaluasi produksi sampai distribusi makanan minuman yang </w:t>
            </w:r>
            <w:r w:rsidRPr="002C0938">
              <w:rPr>
                <w:rFonts w:ascii="Bookman Old Style" w:hAnsi="Bookman Old Style"/>
                <w:sz w:val="20"/>
                <w:szCs w:val="20"/>
              </w:rPr>
              <w:lastRenderedPageBreak/>
              <w:t>beredar di masyarakat</w:t>
            </w:r>
          </w:p>
          <w:p w:rsidR="00EC3083" w:rsidRPr="002C0938" w:rsidRDefault="00EC3083" w:rsidP="0024060C">
            <w:pPr>
              <w:pStyle w:val="ListParagraph"/>
              <w:numPr>
                <w:ilvl w:val="0"/>
                <w:numId w:val="32"/>
              </w:numPr>
              <w:ind w:left="465" w:hanging="465"/>
              <w:jc w:val="both"/>
              <w:rPr>
                <w:rFonts w:ascii="Bookman Old Style" w:hAnsi="Bookman Old Style"/>
                <w:sz w:val="20"/>
                <w:szCs w:val="20"/>
              </w:rPr>
            </w:pPr>
            <w:r w:rsidRPr="002C0938">
              <w:rPr>
                <w:rFonts w:ascii="Bookman Old Style" w:hAnsi="Bookman Old Style"/>
                <w:sz w:val="20"/>
                <w:szCs w:val="20"/>
              </w:rPr>
              <w:t>Melakukan Peningkatan Koordinasi pembinaan pengawasan ketersediaan alat kesehatan, obat, vaksin dan makanan.</w:t>
            </w: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status kesehatan dan gizi masyarakat:</w:t>
            </w:r>
          </w:p>
          <w:p w:rsidR="00EC3083" w:rsidRPr="002C0938" w:rsidRDefault="00EC3083" w:rsidP="0024060C">
            <w:pPr>
              <w:pStyle w:val="ListParagraph"/>
              <w:numPr>
                <w:ilvl w:val="0"/>
                <w:numId w:val="33"/>
              </w:numPr>
              <w:ind w:left="465" w:hanging="465"/>
              <w:jc w:val="both"/>
              <w:rPr>
                <w:rFonts w:ascii="Bookman Old Style" w:hAnsi="Bookman Old Style"/>
                <w:sz w:val="20"/>
                <w:szCs w:val="20"/>
                <w:lang w:val="it-IT"/>
              </w:rPr>
            </w:pPr>
            <w:r w:rsidRPr="002C0938">
              <w:rPr>
                <w:rFonts w:ascii="Bookman Old Style" w:hAnsi="Bookman Old Style"/>
                <w:sz w:val="20"/>
                <w:szCs w:val="20"/>
                <w:lang w:val="it-IT"/>
              </w:rPr>
              <w:t>Capaian penurunan anemia pada ibu hamil;</w:t>
            </w:r>
          </w:p>
          <w:p w:rsidR="00EC3083" w:rsidRPr="002C0938" w:rsidRDefault="00EC3083" w:rsidP="0024060C">
            <w:pPr>
              <w:pStyle w:val="ListParagraph"/>
              <w:numPr>
                <w:ilvl w:val="0"/>
                <w:numId w:val="33"/>
              </w:numPr>
              <w:ind w:left="465" w:hanging="465"/>
              <w:jc w:val="both"/>
              <w:rPr>
                <w:rFonts w:ascii="Bookman Old Style" w:hAnsi="Bookman Old Style"/>
                <w:sz w:val="20"/>
                <w:szCs w:val="20"/>
              </w:rPr>
            </w:pPr>
            <w:r w:rsidRPr="002C0938">
              <w:rPr>
                <w:rFonts w:ascii="Bookman Old Style" w:hAnsi="Bookman Old Style"/>
                <w:sz w:val="20"/>
                <w:szCs w:val="20"/>
              </w:rPr>
              <w:t>Persentase capaian penurunan Angka Kematian Ibu per 100.000 kelahiran hidup;</w:t>
            </w:r>
          </w:p>
          <w:p w:rsidR="00EC3083" w:rsidRPr="002C0938" w:rsidRDefault="00EC3083" w:rsidP="0024060C">
            <w:pPr>
              <w:pStyle w:val="ListParagraph"/>
              <w:numPr>
                <w:ilvl w:val="0"/>
                <w:numId w:val="33"/>
              </w:numPr>
              <w:ind w:left="465" w:hanging="465"/>
              <w:jc w:val="both"/>
              <w:rPr>
                <w:rFonts w:ascii="Bookman Old Style" w:hAnsi="Bookman Old Style"/>
                <w:sz w:val="20"/>
                <w:szCs w:val="20"/>
              </w:rPr>
            </w:pPr>
            <w:r w:rsidRPr="002C0938">
              <w:rPr>
                <w:rFonts w:ascii="Bookman Old Style" w:hAnsi="Bookman Old Style"/>
                <w:sz w:val="20"/>
                <w:szCs w:val="20"/>
              </w:rPr>
              <w:t>Persentase capaian penurunan Angka Kematian Bayi per 1000 kelahiran hidup;</w:t>
            </w:r>
          </w:p>
          <w:p w:rsidR="00EC3083" w:rsidRPr="002C0938" w:rsidRDefault="00EC3083" w:rsidP="0024060C">
            <w:pPr>
              <w:pStyle w:val="ListParagraph"/>
              <w:numPr>
                <w:ilvl w:val="0"/>
                <w:numId w:val="33"/>
              </w:numPr>
              <w:ind w:left="464" w:hanging="464"/>
              <w:jc w:val="both"/>
              <w:rPr>
                <w:rFonts w:ascii="Bookman Old Style" w:hAnsi="Bookman Old Style"/>
                <w:sz w:val="20"/>
                <w:szCs w:val="20"/>
              </w:rPr>
            </w:pPr>
            <w:r w:rsidRPr="002C0938">
              <w:rPr>
                <w:rFonts w:ascii="Bookman Old Style" w:hAnsi="Bookman Old Style"/>
                <w:sz w:val="20"/>
                <w:szCs w:val="20"/>
              </w:rPr>
              <w:t>Persentase bayi usia kurang dari 6 (enam) bulan yang mendapat ASI eksklusif;</w:t>
            </w:r>
          </w:p>
          <w:p w:rsidR="00EC3083" w:rsidRPr="002C0938" w:rsidRDefault="00EC3083" w:rsidP="0024060C">
            <w:pPr>
              <w:pStyle w:val="ListParagraph"/>
              <w:numPr>
                <w:ilvl w:val="0"/>
                <w:numId w:val="33"/>
              </w:numPr>
              <w:ind w:left="464" w:hanging="464"/>
              <w:jc w:val="both"/>
              <w:rPr>
                <w:rFonts w:ascii="Bookman Old Style" w:hAnsi="Bookman Old Style"/>
                <w:sz w:val="20"/>
                <w:szCs w:val="20"/>
              </w:rPr>
            </w:pPr>
            <w:r w:rsidRPr="002C0938">
              <w:rPr>
                <w:rFonts w:ascii="Bookman Old Style" w:hAnsi="Bookman Old Style"/>
                <w:sz w:val="20"/>
                <w:szCs w:val="20"/>
              </w:rPr>
              <w:t>Peningkatan prevalensi kekurangan gizi (underweight) pada anak balita; dan</w:t>
            </w:r>
          </w:p>
          <w:p w:rsidR="00EC3083" w:rsidRPr="002C0938" w:rsidRDefault="00EC3083" w:rsidP="0024060C">
            <w:pPr>
              <w:pStyle w:val="ListParagraph"/>
              <w:numPr>
                <w:ilvl w:val="0"/>
                <w:numId w:val="33"/>
              </w:numPr>
              <w:ind w:left="464" w:hanging="464"/>
              <w:jc w:val="both"/>
              <w:rPr>
                <w:rFonts w:ascii="Bookman Old Style" w:hAnsi="Bookman Old Style"/>
                <w:sz w:val="20"/>
                <w:szCs w:val="20"/>
              </w:rPr>
            </w:pPr>
            <w:r w:rsidRPr="002C0938">
              <w:rPr>
                <w:rFonts w:ascii="Bookman Old Style" w:hAnsi="Bookman Old Style"/>
                <w:sz w:val="20"/>
                <w:szCs w:val="20"/>
              </w:rPr>
              <w:t>Peningkatan prevalensi wasting (kurus) anak balita.</w:t>
            </w:r>
          </w:p>
        </w:tc>
        <w:tc>
          <w:tcPr>
            <w:tcW w:w="1341" w:type="pct"/>
          </w:tcPr>
          <w:p w:rsidR="00EC3083" w:rsidRPr="002C0938" w:rsidRDefault="00EC3083" w:rsidP="0024060C">
            <w:pPr>
              <w:pStyle w:val="ListParagraph"/>
              <w:numPr>
                <w:ilvl w:val="0"/>
                <w:numId w:val="34"/>
              </w:numPr>
              <w:ind w:left="465" w:hanging="465"/>
              <w:jc w:val="both"/>
              <w:rPr>
                <w:rFonts w:ascii="Bookman Old Style" w:hAnsi="Bookman Old Style"/>
                <w:sz w:val="20"/>
                <w:szCs w:val="20"/>
                <w:lang w:val="it-IT"/>
              </w:rPr>
            </w:pPr>
            <w:r w:rsidRPr="002C0938">
              <w:rPr>
                <w:rFonts w:ascii="Bookman Old Style" w:hAnsi="Bookman Old Style"/>
                <w:sz w:val="20"/>
                <w:szCs w:val="20"/>
                <w:lang w:val="it-IT"/>
              </w:rPr>
              <w:t>Menurunya prevalensi anemia pada ibu hamil</w:t>
            </w:r>
            <w:r w:rsidRPr="002C0938">
              <w:rPr>
                <w:rFonts w:ascii="Bookman Old Style" w:hAnsi="Bookman Old Style"/>
                <w:sz w:val="20"/>
                <w:szCs w:val="20"/>
                <w:lang w:val="id-ID"/>
              </w:rPr>
              <w:t>.</w:t>
            </w:r>
          </w:p>
          <w:p w:rsidR="00EC3083" w:rsidRPr="002C0938" w:rsidRDefault="00EC3083" w:rsidP="0024060C">
            <w:pPr>
              <w:pStyle w:val="ListParagraph"/>
              <w:numPr>
                <w:ilvl w:val="0"/>
                <w:numId w:val="34"/>
              </w:numPr>
              <w:ind w:left="457" w:hanging="457"/>
              <w:jc w:val="both"/>
              <w:rPr>
                <w:rFonts w:ascii="Bookman Old Style" w:hAnsi="Bookman Old Style"/>
                <w:sz w:val="20"/>
                <w:szCs w:val="20"/>
              </w:rPr>
            </w:pPr>
            <w:r w:rsidRPr="002C0938">
              <w:rPr>
                <w:rFonts w:ascii="Bookman Old Style" w:hAnsi="Bookman Old Style"/>
                <w:sz w:val="20"/>
                <w:szCs w:val="20"/>
              </w:rPr>
              <w:t>Menurunnya Angka Kematian Ibu dan Anak</w:t>
            </w:r>
            <w:r w:rsidRPr="002C0938">
              <w:rPr>
                <w:rFonts w:ascii="Bookman Old Style" w:hAnsi="Bookman Old Style"/>
                <w:sz w:val="20"/>
                <w:szCs w:val="20"/>
                <w:lang w:val="id-ID"/>
              </w:rPr>
              <w:t>.</w:t>
            </w:r>
          </w:p>
          <w:p w:rsidR="00EC3083" w:rsidRPr="002C0938" w:rsidRDefault="00EC3083" w:rsidP="0024060C">
            <w:pPr>
              <w:pStyle w:val="ListParagraph"/>
              <w:numPr>
                <w:ilvl w:val="0"/>
                <w:numId w:val="34"/>
              </w:numPr>
              <w:ind w:left="457" w:hanging="457"/>
              <w:jc w:val="both"/>
              <w:rPr>
                <w:rFonts w:ascii="Bookman Old Style" w:hAnsi="Bookman Old Style"/>
                <w:sz w:val="20"/>
                <w:szCs w:val="20"/>
              </w:rPr>
            </w:pPr>
            <w:r w:rsidRPr="002C0938">
              <w:rPr>
                <w:rFonts w:ascii="Bookman Old Style" w:hAnsi="Bookman Old Style"/>
                <w:sz w:val="20"/>
                <w:szCs w:val="20"/>
              </w:rPr>
              <w:t>Meningkatnya pemberian ASI eksklusif pada bayi.</w:t>
            </w:r>
          </w:p>
          <w:p w:rsidR="00EC3083" w:rsidRPr="002C0938" w:rsidRDefault="00EC3083" w:rsidP="0024060C">
            <w:pPr>
              <w:pStyle w:val="ListParagraph"/>
              <w:numPr>
                <w:ilvl w:val="0"/>
                <w:numId w:val="34"/>
              </w:numPr>
              <w:ind w:left="457" w:hanging="457"/>
              <w:jc w:val="both"/>
              <w:rPr>
                <w:rFonts w:ascii="Bookman Old Style" w:hAnsi="Bookman Old Style"/>
                <w:sz w:val="20"/>
                <w:szCs w:val="20"/>
                <w:lang w:val="it-IT"/>
              </w:rPr>
            </w:pPr>
            <w:r w:rsidRPr="002C0938">
              <w:rPr>
                <w:rFonts w:ascii="Bookman Old Style" w:hAnsi="Bookman Old Style"/>
                <w:sz w:val="20"/>
                <w:szCs w:val="20"/>
                <w:lang w:val="it-IT"/>
              </w:rPr>
              <w:t>Menurunnya prevalensi stunting (pendek dan sangat pendek pada anak baduta)</w:t>
            </w:r>
            <w:r w:rsidRPr="002C0938">
              <w:rPr>
                <w:rFonts w:ascii="Bookman Old Style" w:hAnsi="Bookman Old Style"/>
                <w:sz w:val="20"/>
                <w:szCs w:val="20"/>
                <w:lang w:val="id-ID"/>
              </w:rPr>
              <w:t>.</w:t>
            </w:r>
          </w:p>
          <w:p w:rsidR="00EC3083" w:rsidRPr="002C0938" w:rsidRDefault="00EC3083" w:rsidP="0024060C">
            <w:pPr>
              <w:pStyle w:val="ListParagraph"/>
              <w:numPr>
                <w:ilvl w:val="0"/>
                <w:numId w:val="34"/>
              </w:numPr>
              <w:ind w:left="457" w:hanging="457"/>
              <w:jc w:val="both"/>
              <w:rPr>
                <w:rFonts w:ascii="Bookman Old Style" w:hAnsi="Bookman Old Style"/>
                <w:sz w:val="20"/>
                <w:szCs w:val="20"/>
              </w:rPr>
            </w:pPr>
            <w:r w:rsidRPr="002C0938">
              <w:rPr>
                <w:rFonts w:ascii="Bookman Old Style" w:hAnsi="Bookman Old Style"/>
                <w:sz w:val="20"/>
                <w:szCs w:val="20"/>
              </w:rPr>
              <w:t>Menurunnya prevalensi kekurangan (</w:t>
            </w:r>
            <w:r w:rsidRPr="002C0938">
              <w:rPr>
                <w:rFonts w:ascii="Bookman Old Style" w:hAnsi="Bookman Old Style"/>
                <w:i/>
                <w:sz w:val="20"/>
                <w:szCs w:val="20"/>
              </w:rPr>
              <w:t>under weight</w:t>
            </w:r>
            <w:r w:rsidRPr="002C0938">
              <w:rPr>
                <w:rFonts w:ascii="Bookman Old Style" w:hAnsi="Bookman Old Style"/>
                <w:sz w:val="20"/>
                <w:szCs w:val="20"/>
              </w:rPr>
              <w:t>) pada anak balita</w:t>
            </w:r>
            <w:r w:rsidRPr="002C0938">
              <w:rPr>
                <w:rFonts w:ascii="Bookman Old Style" w:hAnsi="Bookman Old Style"/>
                <w:sz w:val="20"/>
                <w:szCs w:val="20"/>
                <w:lang w:val="id-ID"/>
              </w:rPr>
              <w:t>.</w:t>
            </w:r>
          </w:p>
          <w:p w:rsidR="00EC3083" w:rsidRPr="002C0938" w:rsidRDefault="00EC3083" w:rsidP="0024060C">
            <w:pPr>
              <w:pStyle w:val="ListParagraph"/>
              <w:numPr>
                <w:ilvl w:val="0"/>
                <w:numId w:val="34"/>
              </w:numPr>
              <w:ind w:left="465" w:hanging="465"/>
              <w:jc w:val="both"/>
              <w:rPr>
                <w:rFonts w:ascii="Bookman Old Style" w:hAnsi="Bookman Old Style"/>
                <w:sz w:val="20"/>
                <w:szCs w:val="20"/>
              </w:rPr>
            </w:pPr>
            <w:r w:rsidRPr="002C0938">
              <w:rPr>
                <w:rFonts w:ascii="Bookman Old Style" w:hAnsi="Bookman Old Style"/>
                <w:sz w:val="20"/>
                <w:szCs w:val="20"/>
              </w:rPr>
              <w:t xml:space="preserve">Menurunnya Prevalensi </w:t>
            </w:r>
            <w:r w:rsidRPr="002C0938">
              <w:rPr>
                <w:rFonts w:ascii="Bookman Old Style" w:hAnsi="Bookman Old Style"/>
                <w:i/>
                <w:sz w:val="20"/>
                <w:szCs w:val="20"/>
              </w:rPr>
              <w:t>wasting</w:t>
            </w:r>
            <w:r w:rsidRPr="002C0938">
              <w:rPr>
                <w:rFonts w:ascii="Bookman Old Style" w:hAnsi="Bookman Old Style"/>
                <w:sz w:val="20"/>
                <w:szCs w:val="20"/>
              </w:rPr>
              <w:t xml:space="preserve"> (kurus) anak balita</w:t>
            </w:r>
            <w:r w:rsidRPr="002C0938">
              <w:rPr>
                <w:rFonts w:ascii="Bookman Old Style" w:hAnsi="Bookman Old Style"/>
                <w:sz w:val="20"/>
                <w:szCs w:val="20"/>
                <w:lang w:val="id-ID"/>
              </w:rPr>
              <w:t>.</w:t>
            </w:r>
          </w:p>
        </w:tc>
        <w:tc>
          <w:tcPr>
            <w:tcW w:w="2032" w:type="pct"/>
          </w:tcPr>
          <w:p w:rsidR="00EC3083" w:rsidRPr="002C0938" w:rsidRDefault="00EC3083" w:rsidP="0024060C">
            <w:pPr>
              <w:pStyle w:val="ListParagraph"/>
              <w:numPr>
                <w:ilvl w:val="0"/>
                <w:numId w:val="35"/>
              </w:numPr>
              <w:ind w:left="458" w:hanging="458"/>
              <w:jc w:val="both"/>
              <w:rPr>
                <w:rFonts w:ascii="Bookman Old Style" w:hAnsi="Bookman Old Style"/>
                <w:sz w:val="20"/>
                <w:szCs w:val="20"/>
              </w:rPr>
            </w:pPr>
            <w:r w:rsidRPr="002C0938">
              <w:rPr>
                <w:rFonts w:ascii="Bookman Old Style" w:hAnsi="Bookman Old Style"/>
                <w:sz w:val="20"/>
                <w:szCs w:val="20"/>
              </w:rPr>
              <w:t>Memperhatikan target pencapaian SPM (100%) bagi ibu hamil untuk pemberian zat besi (Fe) sesuai dengan ketentuan peraturan perundang-undnagan yang berlaku</w:t>
            </w:r>
            <w:r w:rsidRPr="002C0938">
              <w:rPr>
                <w:rFonts w:ascii="Bookman Old Style" w:hAnsi="Bookman Old Style"/>
                <w:sz w:val="20"/>
                <w:szCs w:val="20"/>
                <w:lang w:val="id-ID"/>
              </w:rPr>
              <w:t>.</w:t>
            </w:r>
          </w:p>
          <w:p w:rsidR="00EC3083" w:rsidRPr="002C0938" w:rsidRDefault="00EC3083" w:rsidP="0024060C">
            <w:pPr>
              <w:pStyle w:val="ListParagraph"/>
              <w:numPr>
                <w:ilvl w:val="0"/>
                <w:numId w:val="35"/>
              </w:numPr>
              <w:ind w:left="457" w:hanging="457"/>
              <w:jc w:val="both"/>
              <w:rPr>
                <w:rFonts w:ascii="Bookman Old Style" w:hAnsi="Bookman Old Style"/>
                <w:sz w:val="20"/>
                <w:szCs w:val="20"/>
              </w:rPr>
            </w:pPr>
            <w:r w:rsidRPr="002C0938">
              <w:rPr>
                <w:rFonts w:ascii="Bookman Old Style" w:hAnsi="Bookman Old Style"/>
                <w:sz w:val="20"/>
                <w:szCs w:val="20"/>
              </w:rPr>
              <w:t>Memperhatikan NSPK yang ditetapkan oleh K/L terkait</w:t>
            </w:r>
            <w:r w:rsidRPr="002C0938">
              <w:rPr>
                <w:rFonts w:ascii="Bookman Old Style" w:hAnsi="Bookman Old Style"/>
                <w:sz w:val="20"/>
                <w:szCs w:val="20"/>
                <w:lang w:val="id-ID"/>
              </w:rPr>
              <w:t>.</w:t>
            </w:r>
          </w:p>
          <w:p w:rsidR="00EC3083" w:rsidRPr="002C0938" w:rsidRDefault="00EC3083" w:rsidP="0024060C">
            <w:pPr>
              <w:pStyle w:val="ListParagraph"/>
              <w:numPr>
                <w:ilvl w:val="0"/>
                <w:numId w:val="35"/>
              </w:numPr>
              <w:ind w:left="457" w:hanging="457"/>
              <w:jc w:val="both"/>
              <w:rPr>
                <w:rFonts w:ascii="Bookman Old Style" w:hAnsi="Bookman Old Style"/>
                <w:sz w:val="20"/>
                <w:szCs w:val="20"/>
              </w:rPr>
            </w:pPr>
            <w:r w:rsidRPr="002C0938">
              <w:rPr>
                <w:rFonts w:ascii="Bookman Old Style" w:hAnsi="Bookman Old Style"/>
                <w:sz w:val="20"/>
                <w:szCs w:val="20"/>
              </w:rPr>
              <w:t>Memperhatikan indikator dan target pada sasaran RPJMN</w:t>
            </w:r>
            <w:r w:rsidRPr="002C0938">
              <w:rPr>
                <w:rFonts w:ascii="Bookman Old Style" w:hAnsi="Bookman Old Style"/>
                <w:sz w:val="20"/>
                <w:szCs w:val="20"/>
                <w:lang w:val="id-ID"/>
              </w:rPr>
              <w:t>.</w:t>
            </w:r>
          </w:p>
          <w:p w:rsidR="00EC3083" w:rsidRPr="002C0938" w:rsidRDefault="00EC3083" w:rsidP="0024060C">
            <w:pPr>
              <w:spacing w:after="0" w:line="240" w:lineRule="auto"/>
              <w:jc w:val="both"/>
              <w:rPr>
                <w:rFonts w:ascii="Bookman Old Style" w:hAnsi="Bookman Old Style"/>
                <w:sz w:val="20"/>
                <w:szCs w:val="20"/>
              </w:rPr>
            </w:pPr>
          </w:p>
          <w:p w:rsidR="00EC3083" w:rsidRPr="002C0938" w:rsidRDefault="00EC3083" w:rsidP="0024060C">
            <w:pPr>
              <w:spacing w:after="0" w:line="240" w:lineRule="auto"/>
              <w:jc w:val="both"/>
              <w:rPr>
                <w:rFonts w:ascii="Bookman Old Style" w:hAnsi="Bookman Old Style"/>
                <w:sz w:val="20"/>
                <w:szCs w:val="20"/>
              </w:rPr>
            </w:pP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r w:rsidRPr="002C0938">
              <w:rPr>
                <w:rFonts w:ascii="Bookman Old Style" w:hAnsi="Bookman Old Style"/>
                <w:sz w:val="20"/>
                <w:szCs w:val="20"/>
              </w:rPr>
              <w:t>7</w:t>
            </w: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Promotif dan Prenventif Gerakan Masyarakat Hidup Sehat (Germas):</w:t>
            </w:r>
          </w:p>
          <w:p w:rsidR="00EC3083" w:rsidRPr="002C0938" w:rsidRDefault="00EC3083" w:rsidP="0024060C">
            <w:pPr>
              <w:pStyle w:val="ListParagraph"/>
              <w:numPr>
                <w:ilvl w:val="0"/>
                <w:numId w:val="36"/>
              </w:numPr>
              <w:ind w:left="464" w:hanging="464"/>
              <w:jc w:val="both"/>
              <w:rPr>
                <w:rFonts w:ascii="Bookman Old Style" w:hAnsi="Bookman Old Style"/>
                <w:sz w:val="20"/>
                <w:szCs w:val="20"/>
              </w:rPr>
            </w:pPr>
            <w:r w:rsidRPr="002C0938">
              <w:rPr>
                <w:rFonts w:ascii="Bookman Old Style" w:hAnsi="Bookman Old Style"/>
                <w:sz w:val="20"/>
                <w:szCs w:val="20"/>
              </w:rPr>
              <w:t>Peningkatan kualitas lingkungan;</w:t>
            </w:r>
          </w:p>
          <w:p w:rsidR="00EC3083" w:rsidRPr="002C0938" w:rsidRDefault="00EC3083" w:rsidP="0024060C">
            <w:pPr>
              <w:pStyle w:val="ListParagraph"/>
              <w:numPr>
                <w:ilvl w:val="0"/>
                <w:numId w:val="36"/>
              </w:numPr>
              <w:ind w:left="464" w:hanging="464"/>
              <w:jc w:val="both"/>
              <w:rPr>
                <w:rFonts w:ascii="Bookman Old Style" w:hAnsi="Bookman Old Style"/>
                <w:sz w:val="20"/>
                <w:szCs w:val="20"/>
              </w:rPr>
            </w:pPr>
            <w:r w:rsidRPr="002C0938">
              <w:rPr>
                <w:rFonts w:ascii="Bookman Old Style" w:hAnsi="Bookman Old Style"/>
                <w:sz w:val="20"/>
                <w:szCs w:val="20"/>
              </w:rPr>
              <w:t>Peningkatan perilaku hidup sehat;</w:t>
            </w:r>
          </w:p>
          <w:p w:rsidR="00EC3083" w:rsidRPr="002C0938" w:rsidRDefault="00EC3083" w:rsidP="0024060C">
            <w:pPr>
              <w:pStyle w:val="ListParagraph"/>
              <w:numPr>
                <w:ilvl w:val="0"/>
                <w:numId w:val="36"/>
              </w:numPr>
              <w:ind w:left="464" w:hanging="464"/>
              <w:jc w:val="both"/>
              <w:rPr>
                <w:rFonts w:ascii="Bookman Old Style" w:hAnsi="Bookman Old Style"/>
                <w:sz w:val="20"/>
                <w:szCs w:val="20"/>
              </w:rPr>
            </w:pPr>
            <w:r w:rsidRPr="002C0938">
              <w:rPr>
                <w:rFonts w:ascii="Bookman Old Style" w:hAnsi="Bookman Old Style"/>
                <w:sz w:val="20"/>
                <w:szCs w:val="20"/>
              </w:rPr>
              <w:t>Penyediaan pangan sehat dan percepatan gizi;</w:t>
            </w:r>
          </w:p>
          <w:p w:rsidR="00EC3083" w:rsidRPr="002C0938" w:rsidRDefault="00EC3083" w:rsidP="0024060C">
            <w:pPr>
              <w:pStyle w:val="ListParagraph"/>
              <w:numPr>
                <w:ilvl w:val="0"/>
                <w:numId w:val="36"/>
              </w:numPr>
              <w:ind w:left="464" w:hanging="464"/>
              <w:jc w:val="both"/>
              <w:rPr>
                <w:rFonts w:ascii="Bookman Old Style" w:hAnsi="Bookman Old Style"/>
                <w:sz w:val="20"/>
                <w:szCs w:val="20"/>
              </w:rPr>
            </w:pPr>
            <w:r w:rsidRPr="002C0938">
              <w:rPr>
                <w:rFonts w:ascii="Bookman Old Style" w:hAnsi="Bookman Old Style"/>
                <w:sz w:val="20"/>
                <w:szCs w:val="20"/>
              </w:rPr>
              <w:t>Peningkatan aktivitas fisik masyarakat; dan</w:t>
            </w:r>
          </w:p>
          <w:p w:rsidR="00EC3083" w:rsidRPr="002C0938" w:rsidRDefault="004D18A6" w:rsidP="0024060C">
            <w:pPr>
              <w:pStyle w:val="ListParagraph"/>
              <w:numPr>
                <w:ilvl w:val="0"/>
                <w:numId w:val="36"/>
              </w:numPr>
              <w:ind w:left="464" w:hanging="464"/>
              <w:jc w:val="both"/>
              <w:rPr>
                <w:rFonts w:ascii="Bookman Old Style" w:hAnsi="Bookman Old Style"/>
                <w:sz w:val="20"/>
                <w:szCs w:val="20"/>
              </w:rPr>
            </w:pPr>
            <w:r w:rsidRPr="002C0938">
              <w:rPr>
                <w:rFonts w:ascii="Bookman Old Style" w:hAnsi="Bookman Old Style"/>
                <w:sz w:val="20"/>
                <w:szCs w:val="20"/>
              </w:rPr>
              <w:t xml:space="preserve">Peningkatan </w:t>
            </w:r>
            <w:r w:rsidR="00EC3083" w:rsidRPr="002C0938">
              <w:rPr>
                <w:rFonts w:ascii="Bookman Old Style" w:hAnsi="Bookman Old Style"/>
                <w:sz w:val="20"/>
                <w:szCs w:val="20"/>
              </w:rPr>
              <w:t>edukasi hidup sehat.</w:t>
            </w:r>
          </w:p>
        </w:tc>
        <w:tc>
          <w:tcPr>
            <w:tcW w:w="1341" w:type="pct"/>
          </w:tcPr>
          <w:p w:rsidR="00EC3083" w:rsidRPr="002C0938" w:rsidRDefault="00EC3083" w:rsidP="0024060C">
            <w:pPr>
              <w:pStyle w:val="ListParagraph"/>
              <w:numPr>
                <w:ilvl w:val="0"/>
                <w:numId w:val="37"/>
              </w:numPr>
              <w:ind w:left="465" w:hanging="465"/>
              <w:jc w:val="both"/>
              <w:rPr>
                <w:rFonts w:ascii="Bookman Old Style" w:hAnsi="Bookman Old Style"/>
                <w:sz w:val="20"/>
                <w:szCs w:val="20"/>
              </w:rPr>
            </w:pPr>
            <w:r w:rsidRPr="002C0938">
              <w:rPr>
                <w:rFonts w:ascii="Bookman Old Style" w:hAnsi="Bookman Old Style"/>
                <w:sz w:val="20"/>
                <w:szCs w:val="20"/>
              </w:rPr>
              <w:t>Meningkatnya kualitas lingkungan.</w:t>
            </w:r>
          </w:p>
          <w:p w:rsidR="00EC3083" w:rsidRPr="002C0938" w:rsidRDefault="00EC3083" w:rsidP="0024060C">
            <w:pPr>
              <w:pStyle w:val="ListParagraph"/>
              <w:numPr>
                <w:ilvl w:val="0"/>
                <w:numId w:val="37"/>
              </w:numPr>
              <w:ind w:left="464" w:hanging="464"/>
              <w:jc w:val="both"/>
              <w:rPr>
                <w:rFonts w:ascii="Bookman Old Style" w:hAnsi="Bookman Old Style"/>
                <w:sz w:val="20"/>
                <w:szCs w:val="20"/>
              </w:rPr>
            </w:pPr>
            <w:r w:rsidRPr="002C0938">
              <w:rPr>
                <w:rFonts w:ascii="Bookman Old Style" w:hAnsi="Bookman Old Style"/>
                <w:sz w:val="20"/>
                <w:szCs w:val="20"/>
              </w:rPr>
              <w:t>Meningkatnya perilaku hidup sehat.</w:t>
            </w:r>
          </w:p>
          <w:p w:rsidR="00EC3083" w:rsidRPr="002C0938" w:rsidRDefault="00EC3083" w:rsidP="0024060C">
            <w:pPr>
              <w:pStyle w:val="ListParagraph"/>
              <w:numPr>
                <w:ilvl w:val="0"/>
                <w:numId w:val="37"/>
              </w:numPr>
              <w:ind w:left="464" w:hanging="464"/>
              <w:jc w:val="both"/>
              <w:rPr>
                <w:rFonts w:ascii="Bookman Old Style" w:hAnsi="Bookman Old Style"/>
                <w:sz w:val="20"/>
                <w:szCs w:val="20"/>
              </w:rPr>
            </w:pPr>
            <w:r w:rsidRPr="002C0938">
              <w:rPr>
                <w:rFonts w:ascii="Bookman Old Style" w:hAnsi="Bookman Old Style"/>
                <w:sz w:val="20"/>
                <w:szCs w:val="20"/>
              </w:rPr>
              <w:t>Meningkatnya ketersediaan pangan sehat dan percepatan gizi</w:t>
            </w:r>
            <w:r w:rsidRPr="002C0938">
              <w:rPr>
                <w:rFonts w:ascii="Bookman Old Style" w:hAnsi="Bookman Old Style"/>
                <w:sz w:val="20"/>
                <w:szCs w:val="20"/>
                <w:lang w:val="id-ID"/>
              </w:rPr>
              <w:t>.</w:t>
            </w:r>
          </w:p>
          <w:p w:rsidR="00EC3083" w:rsidRPr="002C0938" w:rsidRDefault="00EC3083" w:rsidP="0024060C">
            <w:pPr>
              <w:pStyle w:val="ListParagraph"/>
              <w:numPr>
                <w:ilvl w:val="0"/>
                <w:numId w:val="37"/>
              </w:numPr>
              <w:ind w:left="464" w:hanging="464"/>
              <w:jc w:val="both"/>
              <w:rPr>
                <w:rFonts w:ascii="Bookman Old Style" w:hAnsi="Bookman Old Style"/>
                <w:sz w:val="20"/>
                <w:szCs w:val="20"/>
              </w:rPr>
            </w:pPr>
            <w:r w:rsidRPr="002C0938">
              <w:rPr>
                <w:rFonts w:ascii="Bookman Old Style" w:hAnsi="Bookman Old Style"/>
                <w:sz w:val="20"/>
                <w:szCs w:val="20"/>
              </w:rPr>
              <w:t>Menigkatkannya aktivitas fisik masyarakat</w:t>
            </w:r>
            <w:r w:rsidRPr="002C0938">
              <w:rPr>
                <w:rFonts w:ascii="Bookman Old Style" w:hAnsi="Bookman Old Style"/>
                <w:sz w:val="20"/>
                <w:szCs w:val="20"/>
                <w:lang w:val="id-ID"/>
              </w:rPr>
              <w:t>.</w:t>
            </w:r>
          </w:p>
          <w:p w:rsidR="00EC3083" w:rsidRPr="002C0938" w:rsidRDefault="00EC3083" w:rsidP="0024060C">
            <w:pPr>
              <w:pStyle w:val="ListParagraph"/>
              <w:numPr>
                <w:ilvl w:val="0"/>
                <w:numId w:val="37"/>
              </w:numPr>
              <w:ind w:left="464" w:hanging="464"/>
              <w:jc w:val="both"/>
              <w:rPr>
                <w:rFonts w:ascii="Bookman Old Style" w:hAnsi="Bookman Old Style"/>
                <w:sz w:val="20"/>
                <w:szCs w:val="20"/>
              </w:rPr>
            </w:pPr>
            <w:r w:rsidRPr="002C0938">
              <w:rPr>
                <w:rFonts w:ascii="Bookman Old Style" w:hAnsi="Bookman Old Style"/>
                <w:sz w:val="20"/>
                <w:szCs w:val="20"/>
              </w:rPr>
              <w:t>Meningkatnya edukasi hidup sehat</w:t>
            </w:r>
            <w:r w:rsidRPr="002C0938">
              <w:rPr>
                <w:rFonts w:ascii="Bookman Old Style" w:hAnsi="Bookman Old Style"/>
                <w:sz w:val="20"/>
                <w:szCs w:val="20"/>
                <w:lang w:val="id-ID"/>
              </w:rPr>
              <w:t>.</w:t>
            </w:r>
          </w:p>
        </w:tc>
        <w:tc>
          <w:tcPr>
            <w:tcW w:w="2032" w:type="pct"/>
          </w:tcPr>
          <w:p w:rsidR="00EC3083" w:rsidRPr="002C0938" w:rsidRDefault="00EC3083" w:rsidP="0024060C">
            <w:pPr>
              <w:pStyle w:val="ListParagraph"/>
              <w:numPr>
                <w:ilvl w:val="0"/>
                <w:numId w:val="38"/>
              </w:numPr>
              <w:ind w:left="458" w:hanging="458"/>
              <w:jc w:val="both"/>
              <w:rPr>
                <w:rFonts w:ascii="Bookman Old Style" w:hAnsi="Bookman Old Style"/>
                <w:sz w:val="20"/>
                <w:szCs w:val="20"/>
              </w:rPr>
            </w:pPr>
            <w:r w:rsidRPr="002C0938">
              <w:rPr>
                <w:rFonts w:ascii="Bookman Old Style" w:hAnsi="Bookman Old Style"/>
                <w:sz w:val="20"/>
                <w:szCs w:val="20"/>
              </w:rPr>
              <w:t>Daerah provinsi dan kab/kota harus mengalokasikan untuk penyusunan kebijakan di daerah dalam mendukung program Germas dalam bentuk Perkada (Pergub/Perwalkot/Perbub)</w:t>
            </w:r>
          </w:p>
          <w:p w:rsidR="00EC3083" w:rsidRPr="002C0938" w:rsidRDefault="00EC3083" w:rsidP="0024060C">
            <w:pPr>
              <w:pStyle w:val="ListParagraph"/>
              <w:numPr>
                <w:ilvl w:val="0"/>
                <w:numId w:val="38"/>
              </w:numPr>
              <w:ind w:left="465" w:hanging="465"/>
              <w:jc w:val="both"/>
              <w:rPr>
                <w:rFonts w:ascii="Bookman Old Style" w:hAnsi="Bookman Old Style"/>
                <w:sz w:val="20"/>
                <w:szCs w:val="20"/>
              </w:rPr>
            </w:pPr>
            <w:r w:rsidRPr="002C0938">
              <w:rPr>
                <w:rFonts w:ascii="Bookman Old Style" w:hAnsi="Bookman Old Style"/>
                <w:sz w:val="20"/>
                <w:szCs w:val="20"/>
              </w:rPr>
              <w:t xml:space="preserve">Perlu kolaborasi, partisipasi, dan </w:t>
            </w:r>
            <w:r w:rsidRPr="002C0938">
              <w:rPr>
                <w:rFonts w:ascii="Bookman Old Style" w:hAnsi="Bookman Old Style"/>
                <w:i/>
                <w:sz w:val="20"/>
                <w:szCs w:val="20"/>
              </w:rPr>
              <w:t>collective action stakeholder</w:t>
            </w:r>
            <w:r w:rsidRPr="002C0938">
              <w:rPr>
                <w:rFonts w:ascii="Bookman Old Style" w:hAnsi="Bookman Old Style"/>
                <w:sz w:val="20"/>
                <w:szCs w:val="20"/>
              </w:rPr>
              <w:t xml:space="preserve"> secara terpadu dan terintegrasi</w:t>
            </w:r>
          </w:p>
        </w:tc>
      </w:tr>
      <w:tr w:rsidR="002C0938" w:rsidRPr="002C0938" w:rsidTr="00747463">
        <w:trPr>
          <w:trHeight w:val="459"/>
        </w:trPr>
        <w:tc>
          <w:tcPr>
            <w:tcW w:w="190" w:type="pct"/>
          </w:tcPr>
          <w:p w:rsidR="00EC3083" w:rsidRPr="002C0938" w:rsidRDefault="00EC3083" w:rsidP="0024060C">
            <w:pPr>
              <w:pStyle w:val="ListParagraph"/>
              <w:numPr>
                <w:ilvl w:val="0"/>
                <w:numId w:val="41"/>
              </w:numPr>
              <w:ind w:left="530"/>
              <w:jc w:val="center"/>
              <w:rPr>
                <w:rFonts w:ascii="Bookman Old Style" w:hAnsi="Bookman Old Style"/>
                <w:sz w:val="20"/>
                <w:szCs w:val="20"/>
              </w:rPr>
            </w:pPr>
            <w:r w:rsidRPr="002C0938">
              <w:rPr>
                <w:rFonts w:ascii="Bookman Old Style" w:hAnsi="Bookman Old Style"/>
                <w:sz w:val="20"/>
                <w:szCs w:val="20"/>
              </w:rPr>
              <w:t>8</w:t>
            </w: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Pencegahan dan pengendalian penyakit menular dan tidak menular serta peningkatan penyehatan lingkungan.</w:t>
            </w:r>
          </w:p>
          <w:p w:rsidR="00EC3083" w:rsidRPr="002C0938" w:rsidRDefault="00EC3083" w:rsidP="0024060C">
            <w:pPr>
              <w:spacing w:after="0" w:line="240" w:lineRule="auto"/>
              <w:jc w:val="both"/>
              <w:rPr>
                <w:rFonts w:ascii="Bookman Old Style" w:hAnsi="Bookman Old Style"/>
                <w:sz w:val="20"/>
                <w:szCs w:val="20"/>
              </w:rPr>
            </w:pPr>
          </w:p>
        </w:tc>
        <w:tc>
          <w:tcPr>
            <w:tcW w:w="1341" w:type="pct"/>
          </w:tcPr>
          <w:p w:rsidR="00EC3083" w:rsidRPr="002C0938" w:rsidRDefault="00EC3083" w:rsidP="0024060C">
            <w:pPr>
              <w:pStyle w:val="ListParagraph"/>
              <w:numPr>
                <w:ilvl w:val="0"/>
                <w:numId w:val="39"/>
              </w:numPr>
              <w:ind w:left="465" w:hanging="426"/>
              <w:jc w:val="both"/>
              <w:rPr>
                <w:rFonts w:ascii="Bookman Old Style" w:hAnsi="Bookman Old Style"/>
                <w:sz w:val="20"/>
                <w:szCs w:val="20"/>
              </w:rPr>
            </w:pPr>
            <w:r w:rsidRPr="002C0938">
              <w:rPr>
                <w:rFonts w:ascii="Bookman Old Style" w:hAnsi="Bookman Old Style"/>
                <w:sz w:val="20"/>
                <w:szCs w:val="20"/>
              </w:rPr>
              <w:t>Meningkatnya pencegahan dan pengendalian penyakit menular</w:t>
            </w:r>
            <w:r w:rsidRPr="002C0938">
              <w:rPr>
                <w:rFonts w:ascii="Bookman Old Style" w:hAnsi="Bookman Old Style"/>
                <w:sz w:val="20"/>
                <w:szCs w:val="20"/>
                <w:lang w:val="id-ID"/>
              </w:rPr>
              <w:t>.</w:t>
            </w:r>
          </w:p>
          <w:p w:rsidR="00EC3083" w:rsidRPr="002C0938" w:rsidRDefault="00EC3083" w:rsidP="0024060C">
            <w:pPr>
              <w:pStyle w:val="ListParagraph"/>
              <w:numPr>
                <w:ilvl w:val="0"/>
                <w:numId w:val="39"/>
              </w:numPr>
              <w:ind w:left="457" w:hanging="457"/>
              <w:jc w:val="both"/>
              <w:rPr>
                <w:rFonts w:ascii="Bookman Old Style" w:hAnsi="Bookman Old Style"/>
                <w:sz w:val="20"/>
                <w:szCs w:val="20"/>
              </w:rPr>
            </w:pPr>
            <w:r w:rsidRPr="002C0938">
              <w:rPr>
                <w:rFonts w:ascii="Bookman Old Style" w:hAnsi="Bookman Old Style"/>
                <w:sz w:val="20"/>
                <w:szCs w:val="20"/>
              </w:rPr>
              <w:t>Meningkatnya pencegahan dan pengendalian penyakit tidak menular</w:t>
            </w:r>
            <w:r w:rsidRPr="002C0938">
              <w:rPr>
                <w:rFonts w:ascii="Bookman Old Style" w:hAnsi="Bookman Old Style"/>
                <w:sz w:val="20"/>
                <w:szCs w:val="20"/>
                <w:lang w:val="id-ID"/>
              </w:rPr>
              <w:t>.</w:t>
            </w:r>
          </w:p>
          <w:p w:rsidR="00EC3083" w:rsidRPr="002C0938" w:rsidRDefault="00EC3083" w:rsidP="0024060C">
            <w:pPr>
              <w:pStyle w:val="ListParagraph"/>
              <w:numPr>
                <w:ilvl w:val="0"/>
                <w:numId w:val="39"/>
              </w:numPr>
              <w:ind w:left="457" w:hanging="457"/>
              <w:jc w:val="both"/>
              <w:rPr>
                <w:rFonts w:ascii="Bookman Old Style" w:hAnsi="Bookman Old Style"/>
                <w:sz w:val="20"/>
                <w:szCs w:val="20"/>
              </w:rPr>
            </w:pPr>
            <w:r w:rsidRPr="002C0938">
              <w:rPr>
                <w:rFonts w:ascii="Bookman Old Style" w:hAnsi="Bookman Old Style"/>
                <w:sz w:val="20"/>
                <w:szCs w:val="20"/>
              </w:rPr>
              <w:t>Meningkatnya kualitas lingkungan yang memenuhi syarat kualitas kesehatan lingkungan</w:t>
            </w:r>
            <w:r w:rsidRPr="002C0938">
              <w:rPr>
                <w:rFonts w:ascii="Bookman Old Style" w:hAnsi="Bookman Old Style"/>
                <w:sz w:val="20"/>
                <w:szCs w:val="20"/>
                <w:lang w:val="id-ID"/>
              </w:rPr>
              <w:t>.</w:t>
            </w:r>
          </w:p>
          <w:p w:rsidR="00EC3083" w:rsidRPr="002C0938" w:rsidRDefault="00EC3083" w:rsidP="0024060C">
            <w:pPr>
              <w:pStyle w:val="ListParagraph"/>
              <w:numPr>
                <w:ilvl w:val="0"/>
                <w:numId w:val="39"/>
              </w:numPr>
              <w:ind w:left="457" w:hanging="457"/>
              <w:jc w:val="both"/>
              <w:rPr>
                <w:rFonts w:ascii="Bookman Old Style" w:hAnsi="Bookman Old Style"/>
                <w:sz w:val="20"/>
                <w:szCs w:val="20"/>
              </w:rPr>
            </w:pPr>
            <w:r w:rsidRPr="002C0938">
              <w:rPr>
                <w:rFonts w:ascii="Bookman Old Style" w:hAnsi="Bookman Old Style"/>
                <w:sz w:val="20"/>
                <w:szCs w:val="20"/>
              </w:rPr>
              <w:t>Meningkatnya jumlah kab/kota yang menyelenggarakan kab/kota Sehat</w:t>
            </w:r>
            <w:r w:rsidRPr="002C0938">
              <w:rPr>
                <w:rFonts w:ascii="Bookman Old Style" w:hAnsi="Bookman Old Style"/>
                <w:sz w:val="20"/>
                <w:szCs w:val="20"/>
                <w:lang w:val="id-ID"/>
              </w:rPr>
              <w:t>.</w:t>
            </w:r>
          </w:p>
        </w:tc>
        <w:tc>
          <w:tcPr>
            <w:tcW w:w="2032" w:type="pct"/>
          </w:tcPr>
          <w:p w:rsidR="00EC3083" w:rsidRPr="002C0938" w:rsidRDefault="00EC3083" w:rsidP="0024060C">
            <w:pPr>
              <w:pStyle w:val="ListParagraph"/>
              <w:numPr>
                <w:ilvl w:val="0"/>
                <w:numId w:val="40"/>
              </w:numPr>
              <w:ind w:left="295" w:hanging="295"/>
              <w:jc w:val="both"/>
              <w:rPr>
                <w:rFonts w:ascii="Bookman Old Style" w:hAnsi="Bookman Old Style"/>
                <w:sz w:val="20"/>
                <w:szCs w:val="20"/>
              </w:rPr>
            </w:pPr>
            <w:r w:rsidRPr="002C0938">
              <w:rPr>
                <w:rFonts w:ascii="Bookman Old Style" w:hAnsi="Bookman Old Style"/>
                <w:sz w:val="20"/>
                <w:szCs w:val="20"/>
              </w:rPr>
              <w:t>Memperhatikan NSPK yang telah diterbitkan oleh K/L terkait.</w:t>
            </w:r>
          </w:p>
          <w:p w:rsidR="00EC3083" w:rsidRPr="002C0938" w:rsidRDefault="00EC3083" w:rsidP="0024060C">
            <w:pPr>
              <w:pStyle w:val="ListParagraph"/>
              <w:numPr>
                <w:ilvl w:val="0"/>
                <w:numId w:val="40"/>
              </w:numPr>
              <w:ind w:left="295" w:hanging="295"/>
              <w:jc w:val="both"/>
              <w:rPr>
                <w:rFonts w:ascii="Bookman Old Style" w:hAnsi="Bookman Old Style"/>
                <w:sz w:val="20"/>
                <w:szCs w:val="20"/>
              </w:rPr>
            </w:pPr>
            <w:r w:rsidRPr="002C0938">
              <w:rPr>
                <w:rFonts w:ascii="Bookman Old Style" w:hAnsi="Bookman Old Style"/>
                <w:sz w:val="20"/>
                <w:szCs w:val="20"/>
              </w:rPr>
              <w:t>Memperhatikan indikator dan target pada sasaran RPJMN</w:t>
            </w:r>
          </w:p>
          <w:p w:rsidR="00EC3083" w:rsidRPr="002C0938" w:rsidRDefault="00EC3083" w:rsidP="0024060C">
            <w:pPr>
              <w:spacing w:after="0" w:line="240" w:lineRule="auto"/>
              <w:jc w:val="both"/>
              <w:rPr>
                <w:rFonts w:ascii="Bookman Old Style" w:hAnsi="Bookman Old Style"/>
                <w:sz w:val="20"/>
                <w:szCs w:val="20"/>
              </w:rPr>
            </w:pPr>
          </w:p>
        </w:tc>
      </w:tr>
      <w:tr w:rsidR="002C0938" w:rsidRPr="002C0938" w:rsidTr="00747463">
        <w:trPr>
          <w:trHeight w:val="953"/>
        </w:trPr>
        <w:tc>
          <w:tcPr>
            <w:tcW w:w="190" w:type="pct"/>
          </w:tcPr>
          <w:p w:rsidR="00EC3083" w:rsidRPr="002C0938" w:rsidRDefault="00EC3083" w:rsidP="0024060C">
            <w:pPr>
              <w:pStyle w:val="ListParagraph"/>
              <w:numPr>
                <w:ilvl w:val="0"/>
                <w:numId w:val="41"/>
              </w:numPr>
              <w:ind w:left="530"/>
              <w:rPr>
                <w:rFonts w:ascii="Bookman Old Style" w:hAnsi="Bookman Old Style"/>
                <w:sz w:val="20"/>
                <w:szCs w:val="20"/>
              </w:rPr>
            </w:pP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penduduk yang menjadi peserta BPJS Kesehatan dan penduduk yang menjadi peserta Penerima Bantuan Iuran (PBI) melalui Jaminan Kesehatan Nasional (JKN)/Kartu Indonesia Sehat (KIS).</w:t>
            </w:r>
          </w:p>
        </w:tc>
        <w:tc>
          <w:tcPr>
            <w:tcW w:w="1341"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jumlah penduduk yang menjadi PBI melalui Jaminan Kesehatan Nasional (JKN)/Kartu Indonesia Sehat (KIS) diluar beban APBN</w:t>
            </w:r>
          </w:p>
        </w:tc>
        <w:tc>
          <w:tcPr>
            <w:tcW w:w="2032"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Pengintegrasian penduduk yang menjadi peserta Penerima Bantuan Iuran (PBI) melalui Jaminan Kesehatan Nasional (JKN)/Kartu Indonesia Sehat (KIS) dalam rangka mencapai </w:t>
            </w:r>
            <w:r w:rsidRPr="002C0938">
              <w:rPr>
                <w:rFonts w:ascii="Bookman Old Style" w:hAnsi="Bookman Old Style"/>
                <w:i/>
                <w:sz w:val="20"/>
                <w:szCs w:val="20"/>
              </w:rPr>
              <w:t>universal health coverage</w:t>
            </w:r>
            <w:r w:rsidRPr="002C0938">
              <w:rPr>
                <w:rFonts w:ascii="Bookman Old Style" w:hAnsi="Bookman Old Style"/>
                <w:sz w:val="20"/>
                <w:szCs w:val="20"/>
              </w:rPr>
              <w:t xml:space="preserve"> (</w:t>
            </w:r>
            <w:r w:rsidRPr="002C0938">
              <w:rPr>
                <w:rFonts w:ascii="Bookman Old Style" w:hAnsi="Bookman Old Style"/>
                <w:i/>
                <w:sz w:val="20"/>
                <w:szCs w:val="20"/>
              </w:rPr>
              <w:t>UHC</w:t>
            </w:r>
            <w:r w:rsidRPr="002C0938">
              <w:rPr>
                <w:rFonts w:ascii="Bookman Old Style" w:hAnsi="Bookman Old Style"/>
                <w:sz w:val="20"/>
                <w:szCs w:val="20"/>
              </w:rPr>
              <w:t>) sesuai target nasional</w:t>
            </w:r>
          </w:p>
        </w:tc>
      </w:tr>
      <w:tr w:rsidR="00EC3083" w:rsidRPr="002C0938" w:rsidTr="00747463">
        <w:trPr>
          <w:trHeight w:val="459"/>
        </w:trPr>
        <w:tc>
          <w:tcPr>
            <w:tcW w:w="190" w:type="pct"/>
          </w:tcPr>
          <w:p w:rsidR="00EC3083" w:rsidRPr="002C0938" w:rsidRDefault="00EC3083" w:rsidP="0024060C">
            <w:pPr>
              <w:pStyle w:val="ListParagraph"/>
              <w:numPr>
                <w:ilvl w:val="0"/>
                <w:numId w:val="41"/>
              </w:numPr>
              <w:ind w:left="530"/>
              <w:rPr>
                <w:rFonts w:ascii="Bookman Old Style" w:hAnsi="Bookman Old Style"/>
                <w:sz w:val="20"/>
                <w:szCs w:val="20"/>
              </w:rPr>
            </w:pPr>
            <w:r w:rsidRPr="002C0938">
              <w:rPr>
                <w:rFonts w:ascii="Bookman Old Style" w:hAnsi="Bookman Old Style"/>
                <w:sz w:val="20"/>
                <w:szCs w:val="20"/>
              </w:rPr>
              <w:t>0.</w:t>
            </w:r>
          </w:p>
        </w:tc>
        <w:tc>
          <w:tcPr>
            <w:tcW w:w="1438" w:type="pct"/>
          </w:tcPr>
          <w:p w:rsidR="00EC3083" w:rsidRPr="002C0938" w:rsidRDefault="00EC308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Penyelesaian perguruan tinggi kesehatan milik Pemerintah Daerah tahun 2020.</w:t>
            </w:r>
          </w:p>
        </w:tc>
        <w:tc>
          <w:tcPr>
            <w:tcW w:w="1341" w:type="pct"/>
          </w:tcPr>
          <w:p w:rsidR="00EC3083" w:rsidRPr="002C0938" w:rsidRDefault="00EC3083" w:rsidP="0024060C">
            <w:pPr>
              <w:spacing w:after="0" w:line="240" w:lineRule="auto"/>
              <w:ind w:left="27"/>
              <w:jc w:val="both"/>
              <w:rPr>
                <w:rFonts w:ascii="Bookman Old Style" w:hAnsi="Bookman Old Style"/>
                <w:sz w:val="20"/>
                <w:szCs w:val="20"/>
              </w:rPr>
            </w:pPr>
            <w:r w:rsidRPr="002C0938">
              <w:rPr>
                <w:rFonts w:ascii="Bookman Old Style" w:hAnsi="Bookman Old Style"/>
                <w:sz w:val="20"/>
                <w:szCs w:val="20"/>
              </w:rPr>
              <w:t>Mempercepat Penyelesaian perguruan tinggi kesehatan milik Pemerintah Daerah Tahun 2020</w:t>
            </w:r>
          </w:p>
        </w:tc>
        <w:tc>
          <w:tcPr>
            <w:tcW w:w="2032" w:type="pct"/>
          </w:tcPr>
          <w:p w:rsidR="00EC3083" w:rsidRPr="002C0938" w:rsidRDefault="00EC3083" w:rsidP="0024060C">
            <w:pPr>
              <w:spacing w:after="0" w:line="240" w:lineRule="auto"/>
              <w:ind w:left="-18"/>
              <w:jc w:val="both"/>
              <w:rPr>
                <w:rFonts w:ascii="Bookman Old Style" w:hAnsi="Bookman Old Style"/>
                <w:sz w:val="20"/>
                <w:szCs w:val="20"/>
              </w:rPr>
            </w:pPr>
            <w:r w:rsidRPr="002C0938">
              <w:rPr>
                <w:rFonts w:ascii="Bookman Old Style" w:hAnsi="Bookman Old Style"/>
                <w:sz w:val="20"/>
                <w:szCs w:val="20"/>
              </w:rPr>
              <w:t>Bagi daerah yang memiliki perguruan tinggi kesehatan dapat mengalokasikan anggaran untuk proses belajar mengajar dan kegiatan operasional selama tahun 2020.</w:t>
            </w:r>
          </w:p>
        </w:tc>
      </w:tr>
    </w:tbl>
    <w:p w:rsidR="0024060C" w:rsidRDefault="0024060C" w:rsidP="0024060C">
      <w:pPr>
        <w:pStyle w:val="BodyText"/>
        <w:snapToGrid w:val="0"/>
        <w:spacing w:before="0" w:after="0"/>
        <w:ind w:left="539"/>
        <w:rPr>
          <w:rFonts w:ascii="Bookman Old Style" w:hAnsi="Bookman Old Style"/>
          <w:b/>
        </w:rPr>
      </w:pPr>
    </w:p>
    <w:p w:rsidR="00342294" w:rsidRPr="002C0938" w:rsidRDefault="00342294" w:rsidP="0024060C">
      <w:pPr>
        <w:pStyle w:val="BodyText"/>
        <w:numPr>
          <w:ilvl w:val="1"/>
          <w:numId w:val="3"/>
        </w:numPr>
        <w:snapToGrid w:val="0"/>
        <w:spacing w:before="0" w:after="0"/>
        <w:ind w:left="539" w:hanging="539"/>
        <w:rPr>
          <w:rFonts w:ascii="Bookman Old Style" w:hAnsi="Bookman Old Style"/>
          <w:b/>
        </w:rPr>
      </w:pPr>
      <w:r w:rsidRPr="002C0938">
        <w:rPr>
          <w:rFonts w:ascii="Bookman Old Style" w:hAnsi="Bookman Old Style"/>
          <w:b/>
        </w:rPr>
        <w:t>Urusan Pekerjaan Umum</w:t>
      </w:r>
    </w:p>
    <w:tbl>
      <w:tblPr>
        <w:tblW w:w="537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3782"/>
        <w:gridCol w:w="5838"/>
        <w:gridCol w:w="6960"/>
      </w:tblGrid>
      <w:tr w:rsidR="002C0938" w:rsidRPr="002C0938" w:rsidTr="00747463">
        <w:trPr>
          <w:trHeight w:val="618"/>
          <w:tblHeader/>
        </w:trPr>
        <w:tc>
          <w:tcPr>
            <w:tcW w:w="195" w:type="pct"/>
            <w:vAlign w:val="center"/>
          </w:tcPr>
          <w:p w:rsidR="002C40FC" w:rsidRPr="002C0938" w:rsidRDefault="002C40FC" w:rsidP="002C40FC">
            <w:pPr>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096" w:type="pct"/>
            <w:vAlign w:val="center"/>
          </w:tcPr>
          <w:p w:rsidR="002C40FC" w:rsidRPr="002C0938" w:rsidRDefault="002C40FC" w:rsidP="002C40F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2C40FC" w:rsidRPr="002C0938" w:rsidRDefault="002C40FC" w:rsidP="002C40FC">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692" w:type="pct"/>
            <w:vAlign w:val="center"/>
          </w:tcPr>
          <w:p w:rsidR="002C40FC" w:rsidRPr="002C0938" w:rsidRDefault="002C40FC" w:rsidP="002C40FC">
            <w:pPr>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017" w:type="pct"/>
            <w:vAlign w:val="center"/>
          </w:tcPr>
          <w:p w:rsidR="002C40FC" w:rsidRPr="002C0938" w:rsidRDefault="002C40FC" w:rsidP="002C40FC">
            <w:pPr>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747463">
        <w:trPr>
          <w:trHeight w:val="465"/>
        </w:trPr>
        <w:tc>
          <w:tcPr>
            <w:tcW w:w="195" w:type="pct"/>
          </w:tcPr>
          <w:p w:rsidR="00CF62F6" w:rsidRPr="002C0938" w:rsidRDefault="00CF62F6" w:rsidP="00E0295D">
            <w:pPr>
              <w:pStyle w:val="ListParagraph"/>
              <w:numPr>
                <w:ilvl w:val="0"/>
                <w:numId w:val="62"/>
              </w:numPr>
              <w:ind w:left="473"/>
              <w:jc w:val="center"/>
              <w:rPr>
                <w:rFonts w:ascii="Bookman Old Style" w:hAnsi="Bookman Old Style"/>
                <w:sz w:val="20"/>
                <w:szCs w:val="20"/>
                <w:lang w:val="id-ID"/>
              </w:rPr>
            </w:pPr>
          </w:p>
        </w:tc>
        <w:tc>
          <w:tcPr>
            <w:tcW w:w="1096" w:type="pct"/>
          </w:tcPr>
          <w:p w:rsidR="00CF62F6" w:rsidRPr="002C0938" w:rsidRDefault="00CF62F6" w:rsidP="00E0295D">
            <w:pPr>
              <w:pStyle w:val="ListParagraph"/>
              <w:numPr>
                <w:ilvl w:val="0"/>
                <w:numId w:val="57"/>
              </w:numPr>
              <w:ind w:left="464" w:hanging="425"/>
              <w:jc w:val="both"/>
              <w:rPr>
                <w:rFonts w:ascii="Bookman Old Style" w:hAnsi="Bookman Old Style"/>
                <w:sz w:val="20"/>
                <w:szCs w:val="20"/>
                <w:lang w:val="en-AU"/>
              </w:rPr>
            </w:pPr>
            <w:r w:rsidRPr="002C0938">
              <w:rPr>
                <w:rFonts w:ascii="Bookman Old Style" w:hAnsi="Bookman Old Style"/>
                <w:sz w:val="20"/>
                <w:szCs w:val="20"/>
              </w:rPr>
              <w:t>Pemeliharaan</w:t>
            </w:r>
            <w:r w:rsidRPr="002C0938">
              <w:rPr>
                <w:rFonts w:ascii="Bookman Old Style" w:hAnsi="Bookman Old Style"/>
                <w:sz w:val="20"/>
                <w:szCs w:val="20"/>
                <w:lang w:val="en-AU"/>
              </w:rPr>
              <w:t xml:space="preserve"> dan pemulihan sumber air dan ekosistemnya</w:t>
            </w:r>
          </w:p>
          <w:p w:rsidR="00CF62F6" w:rsidRPr="002C0938" w:rsidRDefault="00CF62F6" w:rsidP="00E0295D">
            <w:pPr>
              <w:pStyle w:val="ListParagraph"/>
              <w:numPr>
                <w:ilvl w:val="0"/>
                <w:numId w:val="57"/>
              </w:numPr>
              <w:ind w:left="459" w:hanging="459"/>
              <w:jc w:val="both"/>
              <w:rPr>
                <w:rFonts w:ascii="Bookman Old Style" w:hAnsi="Bookman Old Style"/>
                <w:sz w:val="20"/>
                <w:szCs w:val="20"/>
              </w:rPr>
            </w:pPr>
            <w:r w:rsidRPr="002C0938">
              <w:rPr>
                <w:rFonts w:ascii="Bookman Old Style" w:hAnsi="Bookman Old Style"/>
                <w:sz w:val="20"/>
                <w:szCs w:val="20"/>
                <w:lang w:val="en-AU"/>
              </w:rPr>
              <w:t xml:space="preserve">Terlaksananya </w:t>
            </w:r>
            <w:r w:rsidRPr="002C0938">
              <w:rPr>
                <w:rFonts w:ascii="Bookman Old Style" w:hAnsi="Bookman Old Style"/>
                <w:sz w:val="20"/>
                <w:szCs w:val="20"/>
              </w:rPr>
              <w:t>pemenuhan kebutuhan untuk kehidupan sehari-hari bagi masyarakat</w:t>
            </w:r>
          </w:p>
          <w:p w:rsidR="00CF62F6" w:rsidRPr="002C0938" w:rsidRDefault="00CF62F6" w:rsidP="00E0295D">
            <w:pPr>
              <w:pStyle w:val="ListParagraph"/>
              <w:numPr>
                <w:ilvl w:val="0"/>
                <w:numId w:val="57"/>
              </w:numPr>
              <w:ind w:left="459" w:hanging="459"/>
              <w:jc w:val="both"/>
              <w:rPr>
                <w:rFonts w:ascii="Bookman Old Style" w:hAnsi="Bookman Old Style"/>
                <w:sz w:val="20"/>
                <w:szCs w:val="20"/>
              </w:rPr>
            </w:pPr>
            <w:r w:rsidRPr="002C0938">
              <w:rPr>
                <w:rFonts w:ascii="Bookman Old Style" w:hAnsi="Bookman Old Style"/>
                <w:sz w:val="20"/>
                <w:szCs w:val="20"/>
              </w:rPr>
              <w:t>Terlaksananya pemenuhan kebutuhan air untuk kebutuhan sosial dan ekonomi</w:t>
            </w:r>
          </w:p>
          <w:p w:rsidR="00CF62F6" w:rsidRPr="002C0938" w:rsidRDefault="00CF62F6" w:rsidP="00E0295D">
            <w:pPr>
              <w:pStyle w:val="ListParagraph"/>
              <w:numPr>
                <w:ilvl w:val="0"/>
                <w:numId w:val="57"/>
              </w:numPr>
              <w:ind w:left="459" w:hanging="459"/>
              <w:jc w:val="both"/>
              <w:rPr>
                <w:rFonts w:ascii="Bookman Old Style" w:hAnsi="Bookman Old Style"/>
                <w:sz w:val="20"/>
                <w:szCs w:val="20"/>
              </w:rPr>
            </w:pPr>
            <w:r w:rsidRPr="002C0938">
              <w:rPr>
                <w:rFonts w:ascii="Bookman Old Style" w:hAnsi="Bookman Old Style"/>
                <w:sz w:val="20"/>
                <w:szCs w:val="20"/>
              </w:rPr>
              <w:t>Peningkatan ketangguhan masyarakat</w:t>
            </w:r>
            <w:r w:rsidRPr="002C0938">
              <w:rPr>
                <w:rFonts w:ascii="Bookman Old Style" w:hAnsi="Bookman Old Style"/>
                <w:sz w:val="20"/>
                <w:szCs w:val="20"/>
                <w:lang w:val="en-AU"/>
              </w:rPr>
              <w:t xml:space="preserve"> dalam mengurangi </w:t>
            </w:r>
            <w:r w:rsidRPr="002C0938">
              <w:rPr>
                <w:rFonts w:ascii="Bookman Old Style" w:hAnsi="Bookman Old Style"/>
                <w:sz w:val="20"/>
                <w:szCs w:val="20"/>
              </w:rPr>
              <w:t>resiko daya rusak air termasuk perubahan iklim</w:t>
            </w:r>
          </w:p>
          <w:p w:rsidR="00CF62F6" w:rsidRPr="002C0938" w:rsidRDefault="00CF62F6" w:rsidP="00E0295D">
            <w:pPr>
              <w:pStyle w:val="ListParagraph"/>
              <w:numPr>
                <w:ilvl w:val="0"/>
                <w:numId w:val="57"/>
              </w:numPr>
              <w:ind w:left="459" w:hanging="459"/>
              <w:jc w:val="both"/>
              <w:rPr>
                <w:rFonts w:ascii="Bookman Old Style" w:hAnsi="Bookman Old Style"/>
                <w:b/>
                <w:sz w:val="20"/>
                <w:szCs w:val="20"/>
                <w:lang w:val="id-ID"/>
              </w:rPr>
            </w:pPr>
            <w:r w:rsidRPr="002C0938">
              <w:rPr>
                <w:rFonts w:ascii="Bookman Old Style" w:hAnsi="Bookman Old Style"/>
                <w:sz w:val="20"/>
                <w:szCs w:val="20"/>
              </w:rPr>
              <w:t>Peningkatan kapasitas kelembagaan, ketatalaksa</w:t>
            </w:r>
            <w:r w:rsidRPr="002C0938">
              <w:rPr>
                <w:rFonts w:ascii="Bookman Old Style" w:hAnsi="Bookman Old Style"/>
                <w:sz w:val="20"/>
                <w:szCs w:val="20"/>
                <w:lang w:val="id-ID"/>
              </w:rPr>
              <w:t xml:space="preserve"> </w:t>
            </w:r>
            <w:r w:rsidRPr="002C0938">
              <w:rPr>
                <w:rFonts w:ascii="Bookman Old Style" w:hAnsi="Bookman Old Style"/>
                <w:sz w:val="20"/>
                <w:szCs w:val="20"/>
              </w:rPr>
              <w:t>naan, dan keterpaduan dalam pengelolaan sumber daya air yang terpadu, efektif, efisien, dan berkelanjutan, termasuk peningkatan keter</w:t>
            </w:r>
            <w:r w:rsidRPr="002C0938">
              <w:rPr>
                <w:rFonts w:ascii="Bookman Old Style" w:hAnsi="Bookman Old Style"/>
                <w:sz w:val="20"/>
                <w:szCs w:val="20"/>
                <w:lang w:val="en-AU"/>
              </w:rPr>
              <w:t xml:space="preserve">sediaan dan </w:t>
            </w:r>
            <w:r w:rsidRPr="002C0938">
              <w:rPr>
                <w:rFonts w:ascii="Bookman Old Style" w:hAnsi="Bookman Old Style"/>
                <w:sz w:val="20"/>
                <w:szCs w:val="20"/>
              </w:rPr>
              <w:t>kemudahan</w:t>
            </w:r>
            <w:r w:rsidRPr="002C0938">
              <w:rPr>
                <w:rFonts w:ascii="Bookman Old Style" w:hAnsi="Bookman Old Style"/>
                <w:sz w:val="20"/>
                <w:szCs w:val="20"/>
                <w:lang w:val="en-AU"/>
              </w:rPr>
              <w:t xml:space="preserve"> akses terhadap data dan informasi.</w:t>
            </w:r>
          </w:p>
        </w:tc>
        <w:tc>
          <w:tcPr>
            <w:tcW w:w="1692" w:type="pct"/>
          </w:tcPr>
          <w:p w:rsidR="00CF62F6" w:rsidRPr="002C0938" w:rsidRDefault="00CF62F6" w:rsidP="00E0295D">
            <w:pPr>
              <w:pStyle w:val="ListParagraph"/>
              <w:numPr>
                <w:ilvl w:val="0"/>
                <w:numId w:val="58"/>
              </w:numPr>
              <w:ind w:left="465" w:hanging="426"/>
              <w:jc w:val="both"/>
              <w:rPr>
                <w:rFonts w:ascii="Bookman Old Style" w:hAnsi="Bookman Old Style"/>
                <w:sz w:val="20"/>
                <w:szCs w:val="20"/>
                <w:lang w:val="id-ID"/>
              </w:rPr>
            </w:pPr>
            <w:r w:rsidRPr="002C0938">
              <w:rPr>
                <w:rFonts w:ascii="Bookman Old Style" w:hAnsi="Bookman Old Style"/>
                <w:sz w:val="20"/>
                <w:szCs w:val="20"/>
                <w:lang w:val="id-ID"/>
              </w:rPr>
              <w:t>Terlaksananya konservasi sumber daya air.</w:t>
            </w:r>
          </w:p>
          <w:p w:rsidR="00CF62F6" w:rsidRPr="002C0938" w:rsidRDefault="00CF62F6" w:rsidP="00E0295D">
            <w:pPr>
              <w:pStyle w:val="ListParagraph"/>
              <w:numPr>
                <w:ilvl w:val="0"/>
                <w:numId w:val="58"/>
              </w:numPr>
              <w:ind w:left="464" w:hanging="425"/>
              <w:jc w:val="both"/>
              <w:rPr>
                <w:rFonts w:ascii="Bookman Old Style" w:hAnsi="Bookman Old Style"/>
                <w:sz w:val="20"/>
                <w:szCs w:val="20"/>
                <w:lang w:val="id-ID"/>
              </w:rPr>
            </w:pPr>
            <w:r w:rsidRPr="002C0938">
              <w:rPr>
                <w:rFonts w:ascii="Bookman Old Style" w:hAnsi="Bookman Old Style"/>
                <w:sz w:val="20"/>
                <w:szCs w:val="20"/>
                <w:lang w:val="id-ID"/>
              </w:rPr>
              <w:t>Terpenuhinya kebutuhan air baku untuk kehidupan sehari-hari bagi masyarakat.</w:t>
            </w:r>
          </w:p>
          <w:p w:rsidR="00CF62F6" w:rsidRPr="002C0938" w:rsidRDefault="00CF62F6" w:rsidP="00E0295D">
            <w:pPr>
              <w:pStyle w:val="ListParagraph"/>
              <w:numPr>
                <w:ilvl w:val="0"/>
                <w:numId w:val="58"/>
              </w:numPr>
              <w:ind w:left="464" w:hanging="425"/>
              <w:jc w:val="both"/>
              <w:rPr>
                <w:rFonts w:ascii="Bookman Old Style" w:hAnsi="Bookman Old Style"/>
                <w:sz w:val="20"/>
                <w:szCs w:val="20"/>
                <w:lang w:val="id-ID"/>
              </w:rPr>
            </w:pPr>
            <w:r w:rsidRPr="002C0938">
              <w:rPr>
                <w:rFonts w:ascii="Bookman Old Style" w:hAnsi="Bookman Old Style"/>
                <w:sz w:val="20"/>
                <w:szCs w:val="20"/>
                <w:lang w:val="id-ID"/>
              </w:rPr>
              <w:t>Terpenuhinya kebutuhan air baku untuk kegiatan irigasi, industri, perkotaan serta kebutuhan sosial dan ekonomi produktif lainnya.</w:t>
            </w:r>
          </w:p>
          <w:p w:rsidR="00CF62F6" w:rsidRPr="002C0938" w:rsidRDefault="00CF62F6" w:rsidP="00E0295D">
            <w:pPr>
              <w:pStyle w:val="ListParagraph"/>
              <w:numPr>
                <w:ilvl w:val="0"/>
                <w:numId w:val="58"/>
              </w:numPr>
              <w:ind w:left="464" w:hanging="425"/>
              <w:jc w:val="both"/>
              <w:rPr>
                <w:rFonts w:ascii="Bookman Old Style" w:hAnsi="Bookman Old Style"/>
                <w:sz w:val="20"/>
                <w:szCs w:val="20"/>
                <w:lang w:val="id-ID"/>
              </w:rPr>
            </w:pPr>
            <w:r w:rsidRPr="002C0938">
              <w:rPr>
                <w:rFonts w:ascii="Bookman Old Style" w:hAnsi="Bookman Old Style"/>
                <w:sz w:val="20"/>
                <w:szCs w:val="20"/>
                <w:lang w:val="id-ID"/>
              </w:rPr>
              <w:t>Terlaksananya peningkatan ketangguhan masyarakat dalam mengurangi resiko banjir, resiko aliran sedimen, resiko aliran lahar gunung berapi, serta abrasi pantai.</w:t>
            </w:r>
          </w:p>
          <w:p w:rsidR="00CF62F6" w:rsidRPr="002C0938" w:rsidRDefault="00CF62F6" w:rsidP="00E0295D">
            <w:pPr>
              <w:pStyle w:val="ListParagraph"/>
              <w:numPr>
                <w:ilvl w:val="0"/>
                <w:numId w:val="58"/>
              </w:numPr>
              <w:ind w:left="464" w:hanging="425"/>
              <w:jc w:val="both"/>
              <w:rPr>
                <w:rFonts w:ascii="Bookman Old Style" w:hAnsi="Bookman Old Style"/>
                <w:b/>
                <w:sz w:val="20"/>
                <w:szCs w:val="20"/>
                <w:lang w:val="id-ID"/>
              </w:rPr>
            </w:pPr>
            <w:r w:rsidRPr="002C0938">
              <w:rPr>
                <w:rFonts w:ascii="Bookman Old Style" w:hAnsi="Bookman Old Style"/>
                <w:sz w:val="20"/>
                <w:szCs w:val="20"/>
                <w:lang w:val="en-AU"/>
              </w:rPr>
              <w:t xml:space="preserve">Terlaksananya pengelolaan sumber daya air terpadu </w:t>
            </w:r>
            <w:r w:rsidRPr="002C0938">
              <w:rPr>
                <w:rFonts w:ascii="Bookman Old Style" w:hAnsi="Bookman Old Style"/>
                <w:sz w:val="20"/>
                <w:szCs w:val="20"/>
                <w:lang w:val="id-ID"/>
              </w:rPr>
              <w:t>berbasis</w:t>
            </w:r>
            <w:r w:rsidRPr="002C0938">
              <w:rPr>
                <w:rFonts w:ascii="Bookman Old Style" w:hAnsi="Bookman Old Style"/>
                <w:sz w:val="20"/>
                <w:szCs w:val="20"/>
                <w:lang w:val="en-AU"/>
              </w:rPr>
              <w:t xml:space="preserve"> wilayah sungai</w:t>
            </w:r>
            <w:r w:rsidRPr="002C0938">
              <w:rPr>
                <w:rFonts w:ascii="Bookman Old Style" w:hAnsi="Bookman Old Style"/>
                <w:sz w:val="20"/>
                <w:szCs w:val="20"/>
                <w:lang w:val="id-ID"/>
              </w:rPr>
              <w:t>.</w:t>
            </w:r>
          </w:p>
        </w:tc>
        <w:tc>
          <w:tcPr>
            <w:tcW w:w="2017" w:type="pct"/>
          </w:tcPr>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Meningkatkan Sumber air baku yang berasal dari waduk dan embung yang ketersediaan airnya dapat terjamin sepanjang tahun.</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Pemenuhan kebutuhan dan jaminan kualitas air untuk kehidupan sehari-hari bagi masyarakat.</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bendungan, embung, dan bangunan penampung air lainnya.</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Rehabilitasi bendungan, embung, dan bangunan penampung air lainnya.</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Revitalisasi danau prioritas</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Operasi dan pemeliharaan bendungan, embung, dan bangunan.</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sumur air tanah untuk air baku.</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embung untuk air baku.</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unit air baku, meliputi intake.</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Penyediaan sarana prasarana air baku tersebut disinkronkan dengan pengembangan instalasi pengolahan air dan saluran distribusi hingga ke masyarakat.</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 xml:space="preserve">Penyediaan air baku yang layak juga harus didukung dengan upaya pengendalian pencemaran air pada sumber-sumber air </w:t>
            </w:r>
            <w:r w:rsidRPr="002C0938">
              <w:rPr>
                <w:rFonts w:ascii="Bookman Old Style" w:hAnsi="Bookman Old Style"/>
                <w:sz w:val="20"/>
                <w:szCs w:val="20"/>
                <w:lang w:val="en-AU"/>
              </w:rPr>
              <w:lastRenderedPageBreak/>
              <w:t>dengan mengikutsertakan masyarakat.</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bendungan sebagai sumber air</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bendung dan jaringan irigasi permukaan, irigasi rawa, irigasi air tanah, dan irigasi tambak, sesuai kewenangan.</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it-IT"/>
              </w:rPr>
            </w:pPr>
            <w:r w:rsidRPr="002C0938">
              <w:rPr>
                <w:rFonts w:ascii="Bookman Old Style" w:hAnsi="Bookman Old Style"/>
                <w:sz w:val="20"/>
                <w:szCs w:val="20"/>
                <w:lang w:val="it-IT"/>
              </w:rPr>
              <w:t>Normalisasi sungai dan pembangunan dan rehabilitasi tanggul pengendali banjir.</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tebing.</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pintu air dan bendung pengendalil banjir.</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kanal banjir.</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it-IT"/>
              </w:rPr>
            </w:pPr>
            <w:r w:rsidRPr="002C0938">
              <w:rPr>
                <w:rFonts w:ascii="Bookman Old Style" w:hAnsi="Bookman Old Style"/>
                <w:sz w:val="20"/>
                <w:szCs w:val="20"/>
                <w:lang w:val="it-IT"/>
              </w:rPr>
              <w:t>Pembangunan dan rehabilitasi stasiun pompa banjir.</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polder/kolam retensi.</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Pengelolaan drainase, sesuai dengan kewenangan.</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 xml:space="preserve">Pengembangan </w:t>
            </w:r>
            <w:r w:rsidRPr="002C0938">
              <w:rPr>
                <w:rFonts w:ascii="Bookman Old Style" w:hAnsi="Bookman Old Style"/>
                <w:i/>
                <w:sz w:val="20"/>
                <w:szCs w:val="20"/>
                <w:lang w:val="en-AU"/>
              </w:rPr>
              <w:t>Flood Forecasting &amp; Warning System</w:t>
            </w:r>
            <w:r w:rsidRPr="002C0938">
              <w:rPr>
                <w:rFonts w:ascii="Bookman Old Style" w:hAnsi="Bookman Old Style"/>
                <w:sz w:val="20"/>
                <w:szCs w:val="20"/>
                <w:lang w:val="en-AU"/>
              </w:rPr>
              <w:t xml:space="preserve"> (FFWS).</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Pembangunan dan rehabilitasi sabo.</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 xml:space="preserve">Pembangunan dan rehabilitasi </w:t>
            </w:r>
            <w:r w:rsidRPr="002C0938">
              <w:rPr>
                <w:rFonts w:ascii="Bookman Old Style" w:hAnsi="Bookman Old Style"/>
                <w:i/>
                <w:sz w:val="20"/>
                <w:szCs w:val="20"/>
                <w:lang w:val="en-AU"/>
              </w:rPr>
              <w:t>check-dam.</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 xml:space="preserve">Pembangunan dan rehabilitasi </w:t>
            </w:r>
            <w:r w:rsidRPr="002C0938">
              <w:rPr>
                <w:rFonts w:ascii="Bookman Old Style" w:hAnsi="Bookman Old Style"/>
                <w:i/>
                <w:sz w:val="20"/>
                <w:szCs w:val="20"/>
                <w:lang w:val="en-AU"/>
              </w:rPr>
              <w:t>breakwater</w:t>
            </w:r>
            <w:r w:rsidRPr="002C0938">
              <w:rPr>
                <w:rFonts w:ascii="Bookman Old Style" w:hAnsi="Bookman Old Style"/>
                <w:sz w:val="20"/>
                <w:szCs w:val="20"/>
                <w:lang w:val="en-AU"/>
              </w:rPr>
              <w:t>.</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 xml:space="preserve">Pembangunan dan rehabilitasi </w:t>
            </w:r>
            <w:r w:rsidRPr="002C0938">
              <w:rPr>
                <w:rFonts w:ascii="Bookman Old Style" w:hAnsi="Bookman Old Style"/>
                <w:i/>
                <w:sz w:val="20"/>
                <w:szCs w:val="20"/>
                <w:lang w:val="en-AU"/>
              </w:rPr>
              <w:t>seawall</w:t>
            </w:r>
            <w:r w:rsidRPr="002C0938">
              <w:rPr>
                <w:rFonts w:ascii="Bookman Old Style" w:hAnsi="Bookman Old Style"/>
                <w:sz w:val="20"/>
                <w:szCs w:val="20"/>
                <w:lang w:val="en-AU"/>
              </w:rPr>
              <w:t>/tanggul laut.</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Penyusunan pola dan rencana pengelolaan sumber daya air pada wilayah sungai sesuai dengan kewenangan. Pola dan rencana ini sudah diharmonisasikan dengan rtrw provinsi dan rtrw kab/kota pada wilayah sungai tersebut.</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 xml:space="preserve">Koordinasi antar semua </w:t>
            </w:r>
            <w:r w:rsidRPr="002C0938">
              <w:rPr>
                <w:rFonts w:ascii="Bookman Old Style" w:hAnsi="Bookman Old Style"/>
                <w:i/>
                <w:sz w:val="20"/>
                <w:szCs w:val="20"/>
                <w:lang w:val="en-AU"/>
              </w:rPr>
              <w:t>stakeholder</w:t>
            </w:r>
            <w:r w:rsidRPr="002C0938">
              <w:rPr>
                <w:rFonts w:ascii="Bookman Old Style" w:hAnsi="Bookman Old Style"/>
                <w:sz w:val="20"/>
                <w:szCs w:val="20"/>
                <w:lang w:val="en-AU"/>
              </w:rPr>
              <w:t xml:space="preserve"> pada wadah koordinasi pengelolaan sumber daya air pada wilayah sungai sesuai dengan kewenangan (misalnya TKPSDA).</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Pelibatan masyarakat pada wilayah sungai untuk pengelolaan sumber daya air.</w:t>
            </w:r>
          </w:p>
          <w:p w:rsidR="00CF62F6" w:rsidRPr="002C0938" w:rsidRDefault="00CF62F6" w:rsidP="00E0295D">
            <w:pPr>
              <w:pStyle w:val="ListParagraph"/>
              <w:numPr>
                <w:ilvl w:val="0"/>
                <w:numId w:val="44"/>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Pengembangan sistem informasi sumber daya air, termasuk didalamnya mencakup data hidrologi, hidrometeorologi, dan hidrogeologi.</w:t>
            </w:r>
          </w:p>
        </w:tc>
      </w:tr>
      <w:tr w:rsidR="002C0938" w:rsidRPr="002C0938" w:rsidTr="00747463">
        <w:trPr>
          <w:trHeight w:val="465"/>
        </w:trPr>
        <w:tc>
          <w:tcPr>
            <w:tcW w:w="195" w:type="pct"/>
          </w:tcPr>
          <w:p w:rsidR="00CF62F6" w:rsidRPr="002C0938" w:rsidRDefault="00CF62F6" w:rsidP="00E0295D">
            <w:pPr>
              <w:pStyle w:val="ListParagraph"/>
              <w:numPr>
                <w:ilvl w:val="0"/>
                <w:numId w:val="62"/>
              </w:numPr>
              <w:ind w:left="473"/>
              <w:rPr>
                <w:rFonts w:ascii="Bookman Old Style" w:hAnsi="Bookman Old Style"/>
                <w:sz w:val="20"/>
                <w:szCs w:val="20"/>
              </w:rPr>
            </w:pPr>
          </w:p>
        </w:tc>
        <w:tc>
          <w:tcPr>
            <w:tcW w:w="1096" w:type="pct"/>
          </w:tcPr>
          <w:p w:rsidR="00CF62F6" w:rsidRPr="002C0938" w:rsidRDefault="00CF62F6" w:rsidP="00E0295D">
            <w:pPr>
              <w:pStyle w:val="ListParagraph"/>
              <w:numPr>
                <w:ilvl w:val="0"/>
                <w:numId w:val="59"/>
              </w:numPr>
              <w:autoSpaceDE w:val="0"/>
              <w:autoSpaceDN w:val="0"/>
              <w:adjustRightInd w:val="0"/>
              <w:ind w:left="175" w:hanging="283"/>
              <w:rPr>
                <w:rFonts w:ascii="Bookman Old Style" w:hAnsi="Bookman Old Style"/>
                <w:sz w:val="20"/>
                <w:szCs w:val="20"/>
                <w:lang w:val="id-ID"/>
              </w:rPr>
            </w:pPr>
            <w:r w:rsidRPr="002C0938">
              <w:rPr>
                <w:rFonts w:ascii="Bookman Old Style" w:hAnsi="Bookman Old Style"/>
                <w:sz w:val="20"/>
                <w:szCs w:val="20"/>
                <w:lang w:val="id-ID"/>
              </w:rPr>
              <w:t>Penyelenggaraan jalan provinsi.</w:t>
            </w:r>
          </w:p>
          <w:p w:rsidR="00CF62F6" w:rsidRPr="002C0938" w:rsidRDefault="00CF62F6" w:rsidP="00E0295D">
            <w:pPr>
              <w:pStyle w:val="ListParagraph"/>
              <w:numPr>
                <w:ilvl w:val="0"/>
                <w:numId w:val="59"/>
              </w:numPr>
              <w:autoSpaceDE w:val="0"/>
              <w:autoSpaceDN w:val="0"/>
              <w:adjustRightInd w:val="0"/>
              <w:ind w:left="175" w:hanging="283"/>
              <w:rPr>
                <w:rFonts w:ascii="Bookman Old Style" w:hAnsi="Bookman Old Style"/>
                <w:sz w:val="20"/>
                <w:szCs w:val="20"/>
                <w:lang w:val="id-ID"/>
              </w:rPr>
            </w:pPr>
            <w:r w:rsidRPr="002C0938">
              <w:rPr>
                <w:rFonts w:ascii="Bookman Old Style" w:hAnsi="Bookman Old Style"/>
                <w:sz w:val="20"/>
                <w:szCs w:val="20"/>
                <w:lang w:val="id-ID"/>
              </w:rPr>
              <w:t>Penyelenggaraan jalan kabupaten/ko</w:t>
            </w:r>
            <w:r w:rsidRPr="002C0938">
              <w:rPr>
                <w:rFonts w:ascii="Bookman Old Style" w:hAnsi="Bookman Old Style"/>
                <w:sz w:val="20"/>
                <w:szCs w:val="20"/>
              </w:rPr>
              <w:t>t</w:t>
            </w:r>
            <w:r w:rsidRPr="002C0938">
              <w:rPr>
                <w:rFonts w:ascii="Bookman Old Style" w:hAnsi="Bookman Old Style"/>
                <w:sz w:val="20"/>
                <w:szCs w:val="20"/>
                <w:lang w:val="id-ID"/>
              </w:rPr>
              <w:t>a.</w:t>
            </w:r>
          </w:p>
        </w:tc>
        <w:tc>
          <w:tcPr>
            <w:tcW w:w="1692" w:type="pct"/>
          </w:tcPr>
          <w:p w:rsidR="00CF62F6" w:rsidRPr="002C0938" w:rsidRDefault="00CF62F6" w:rsidP="00E0295D">
            <w:pPr>
              <w:pStyle w:val="ListParagraph"/>
              <w:numPr>
                <w:ilvl w:val="0"/>
                <w:numId w:val="60"/>
              </w:numPr>
              <w:ind w:left="360"/>
              <w:rPr>
                <w:rFonts w:ascii="Bookman Old Style" w:hAnsi="Bookman Old Style"/>
                <w:sz w:val="20"/>
                <w:szCs w:val="20"/>
                <w:lang w:val="id-ID"/>
              </w:rPr>
            </w:pPr>
            <w:r w:rsidRPr="002C0938">
              <w:rPr>
                <w:rFonts w:ascii="Bookman Old Style" w:hAnsi="Bookman Old Style"/>
                <w:sz w:val="20"/>
                <w:szCs w:val="20"/>
                <w:lang w:val="id-ID"/>
              </w:rPr>
              <w:t>Peningkatan Jalan akses ke pelabuhan dan bandara</w:t>
            </w:r>
            <w:r w:rsidRPr="002C0938">
              <w:rPr>
                <w:rFonts w:ascii="Bookman Old Style" w:hAnsi="Bookman Old Style"/>
                <w:sz w:val="20"/>
                <w:szCs w:val="20"/>
              </w:rPr>
              <w:t>.</w:t>
            </w:r>
          </w:p>
          <w:p w:rsidR="00CF62F6" w:rsidRPr="002C0938" w:rsidRDefault="00CF62F6" w:rsidP="00E0295D">
            <w:pPr>
              <w:pStyle w:val="ListParagraph"/>
              <w:numPr>
                <w:ilvl w:val="0"/>
                <w:numId w:val="60"/>
              </w:numPr>
              <w:ind w:left="360"/>
              <w:rPr>
                <w:rFonts w:ascii="Bookman Old Style" w:hAnsi="Bookman Old Style"/>
                <w:sz w:val="20"/>
                <w:szCs w:val="20"/>
                <w:lang w:val="id-ID"/>
              </w:rPr>
            </w:pPr>
            <w:r w:rsidRPr="002C0938">
              <w:rPr>
                <w:rFonts w:ascii="Bookman Old Style" w:hAnsi="Bookman Old Style"/>
                <w:sz w:val="20"/>
                <w:szCs w:val="20"/>
                <w:lang w:val="id-ID"/>
              </w:rPr>
              <w:t>Penyediaan sarana dan prasarana Infrastruktur.</w:t>
            </w:r>
          </w:p>
          <w:p w:rsidR="00CF62F6" w:rsidRPr="002C0938" w:rsidRDefault="00CF62F6" w:rsidP="00E0295D">
            <w:pPr>
              <w:pStyle w:val="ListParagraph"/>
              <w:numPr>
                <w:ilvl w:val="0"/>
                <w:numId w:val="60"/>
              </w:numPr>
              <w:ind w:left="360"/>
              <w:rPr>
                <w:rFonts w:ascii="Bookman Old Style" w:hAnsi="Bookman Old Style"/>
                <w:sz w:val="20"/>
                <w:szCs w:val="20"/>
                <w:lang w:val="id-ID"/>
              </w:rPr>
            </w:pPr>
            <w:r w:rsidRPr="002C0938">
              <w:rPr>
                <w:rFonts w:ascii="Bookman Old Style" w:hAnsi="Bookman Old Style"/>
                <w:sz w:val="20"/>
                <w:szCs w:val="20"/>
                <w:lang w:val="id-ID"/>
              </w:rPr>
              <w:t>Peningkatan Jalan setapak antar wilayah kab/kota.</w:t>
            </w:r>
          </w:p>
          <w:p w:rsidR="00CF62F6" w:rsidRPr="002C0938" w:rsidRDefault="00CF62F6" w:rsidP="00E0295D">
            <w:pPr>
              <w:pStyle w:val="ListParagraph"/>
              <w:numPr>
                <w:ilvl w:val="0"/>
                <w:numId w:val="60"/>
              </w:numPr>
              <w:ind w:left="360"/>
              <w:rPr>
                <w:rFonts w:ascii="Bookman Old Style" w:hAnsi="Bookman Old Style"/>
                <w:sz w:val="20"/>
                <w:szCs w:val="20"/>
                <w:lang w:val="id-ID"/>
              </w:rPr>
            </w:pPr>
            <w:r w:rsidRPr="002C0938">
              <w:rPr>
                <w:rFonts w:ascii="Bookman Old Style" w:hAnsi="Bookman Old Style"/>
                <w:sz w:val="20"/>
                <w:szCs w:val="20"/>
                <w:lang w:val="id-ID"/>
              </w:rPr>
              <w:lastRenderedPageBreak/>
              <w:t>Percepatan Pembangunan dan Rehabilitasi Jalan penghubung kab/kota.</w:t>
            </w:r>
          </w:p>
          <w:p w:rsidR="00CF62F6" w:rsidRPr="002C0938" w:rsidRDefault="00CF62F6" w:rsidP="00E0295D">
            <w:pPr>
              <w:pStyle w:val="ListParagraph"/>
              <w:numPr>
                <w:ilvl w:val="0"/>
                <w:numId w:val="60"/>
              </w:numPr>
              <w:ind w:left="360"/>
              <w:rPr>
                <w:rFonts w:ascii="Bookman Old Style" w:hAnsi="Bookman Old Style"/>
                <w:sz w:val="20"/>
                <w:szCs w:val="20"/>
                <w:lang w:val="id-ID"/>
              </w:rPr>
            </w:pPr>
            <w:r w:rsidRPr="002C0938">
              <w:rPr>
                <w:rFonts w:ascii="Bookman Old Style" w:hAnsi="Bookman Old Style"/>
                <w:sz w:val="20"/>
                <w:szCs w:val="20"/>
                <w:lang w:val="id-ID"/>
              </w:rPr>
              <w:t>Percepatan Pembangunan dan rehabilitasi jembatan penghubung kab/kota.</w:t>
            </w:r>
          </w:p>
          <w:p w:rsidR="00CF62F6" w:rsidRPr="002C0938" w:rsidRDefault="00CF62F6" w:rsidP="00E0295D">
            <w:pPr>
              <w:pStyle w:val="ListParagraph"/>
              <w:numPr>
                <w:ilvl w:val="0"/>
                <w:numId w:val="60"/>
              </w:numPr>
              <w:ind w:left="360"/>
              <w:rPr>
                <w:rFonts w:ascii="Bookman Old Style" w:hAnsi="Bookman Old Style"/>
                <w:sz w:val="20"/>
                <w:szCs w:val="20"/>
                <w:lang w:val="id-ID"/>
              </w:rPr>
            </w:pPr>
            <w:r w:rsidRPr="002C0938">
              <w:rPr>
                <w:rFonts w:ascii="Bookman Old Style" w:eastAsia="Calibri" w:hAnsi="Bookman Old Style"/>
                <w:sz w:val="20"/>
                <w:szCs w:val="20"/>
              </w:rPr>
              <w:t>Penyediaan akses Infrastruktur Jalan.</w:t>
            </w:r>
          </w:p>
        </w:tc>
        <w:tc>
          <w:tcPr>
            <w:tcW w:w="2017" w:type="pct"/>
          </w:tcPr>
          <w:p w:rsidR="00CF62F6" w:rsidRPr="002C0938" w:rsidRDefault="00CF62F6" w:rsidP="00E0295D">
            <w:pPr>
              <w:pStyle w:val="ListParagraph"/>
              <w:numPr>
                <w:ilvl w:val="0"/>
                <w:numId w:val="61"/>
              </w:numPr>
              <w:autoSpaceDE w:val="0"/>
              <w:autoSpaceDN w:val="0"/>
              <w:adjustRightInd w:val="0"/>
              <w:ind w:left="449" w:hanging="283"/>
              <w:rPr>
                <w:rFonts w:ascii="Bookman Old Style" w:hAnsi="Bookman Old Style"/>
                <w:sz w:val="20"/>
                <w:szCs w:val="20"/>
                <w:lang w:val="en-AU"/>
              </w:rPr>
            </w:pPr>
            <w:r w:rsidRPr="002C0938">
              <w:rPr>
                <w:rFonts w:ascii="Bookman Old Style" w:hAnsi="Bookman Old Style"/>
                <w:sz w:val="20"/>
                <w:szCs w:val="20"/>
                <w:lang w:val="en-AU"/>
              </w:rPr>
              <w:lastRenderedPageBreak/>
              <w:t xml:space="preserve">Memperlancar mobilitas distribusi barang dan jasa, meningkatkan pelayanan kebutuhan pergerakan masyarakat dengan harga yang terjangkau, serta meningkatkan </w:t>
            </w:r>
            <w:r w:rsidRPr="002C0938">
              <w:rPr>
                <w:rFonts w:ascii="Bookman Old Style" w:hAnsi="Bookman Old Style"/>
                <w:sz w:val="20"/>
                <w:szCs w:val="20"/>
                <w:lang w:val="en-AU"/>
              </w:rPr>
              <w:lastRenderedPageBreak/>
              <w:t>produktivitas masyarakat.</w:t>
            </w:r>
          </w:p>
          <w:p w:rsidR="00CF62F6" w:rsidRPr="002C0938" w:rsidRDefault="00CF62F6" w:rsidP="00E0295D">
            <w:pPr>
              <w:pStyle w:val="ListParagraph"/>
              <w:numPr>
                <w:ilvl w:val="0"/>
                <w:numId w:val="61"/>
              </w:numPr>
              <w:ind w:left="449" w:hanging="283"/>
              <w:jc w:val="both"/>
              <w:rPr>
                <w:rFonts w:ascii="Bookman Old Style" w:hAnsi="Bookman Old Style"/>
                <w:sz w:val="20"/>
                <w:szCs w:val="20"/>
                <w:lang w:val="id-ID"/>
              </w:rPr>
            </w:pPr>
            <w:r w:rsidRPr="002C0938">
              <w:rPr>
                <w:rFonts w:ascii="Bookman Old Style" w:hAnsi="Bookman Old Style"/>
                <w:sz w:val="20"/>
                <w:szCs w:val="20"/>
                <w:lang w:val="id-ID"/>
              </w:rPr>
              <w:t>Peningkatan infrastruktur Jalan yang menuju ke desa masih banyak jalan rusak yang berupa jalan setapak yang sulit dilalui oleh kendaraan.</w:t>
            </w:r>
          </w:p>
          <w:p w:rsidR="00CF62F6" w:rsidRPr="002C0938" w:rsidRDefault="00CF62F6" w:rsidP="00E0295D">
            <w:pPr>
              <w:pStyle w:val="ListParagraph"/>
              <w:numPr>
                <w:ilvl w:val="0"/>
                <w:numId w:val="61"/>
              </w:numPr>
              <w:autoSpaceDE w:val="0"/>
              <w:autoSpaceDN w:val="0"/>
              <w:adjustRightInd w:val="0"/>
              <w:ind w:left="449" w:hanging="283"/>
              <w:rPr>
                <w:rFonts w:ascii="Bookman Old Style" w:hAnsi="Bookman Old Style"/>
                <w:sz w:val="20"/>
                <w:szCs w:val="20"/>
                <w:lang w:val="en-AU"/>
              </w:rPr>
            </w:pPr>
            <w:r w:rsidRPr="002C0938">
              <w:rPr>
                <w:rFonts w:ascii="Bookman Old Style" w:hAnsi="Bookman Old Style"/>
                <w:sz w:val="20"/>
                <w:szCs w:val="20"/>
                <w:lang w:val="en-AU"/>
              </w:rPr>
              <w:t>Meningkatnya kemantapan jalan jalan provinsi menjadi 80 persen, dan jalan kabupaten/kota menjadi 70 persen.</w:t>
            </w:r>
          </w:p>
          <w:p w:rsidR="00CF62F6" w:rsidRPr="002C0938" w:rsidRDefault="00CF62F6" w:rsidP="00E0295D">
            <w:pPr>
              <w:pStyle w:val="ListParagraph"/>
              <w:numPr>
                <w:ilvl w:val="0"/>
                <w:numId w:val="61"/>
              </w:numPr>
              <w:autoSpaceDE w:val="0"/>
              <w:autoSpaceDN w:val="0"/>
              <w:adjustRightInd w:val="0"/>
              <w:ind w:left="449" w:hanging="283"/>
              <w:rPr>
                <w:rFonts w:ascii="Bookman Old Style" w:hAnsi="Bookman Old Style"/>
                <w:sz w:val="20"/>
                <w:szCs w:val="20"/>
                <w:lang w:val="en-AU"/>
              </w:rPr>
            </w:pPr>
            <w:r w:rsidRPr="002C0938">
              <w:rPr>
                <w:rFonts w:ascii="Bookman Old Style" w:hAnsi="Bookman Old Style"/>
                <w:sz w:val="20"/>
                <w:szCs w:val="20"/>
                <w:lang w:val="en-AU"/>
              </w:rPr>
              <w:t>Meningkatkan aksesibilitas yang menghubungkan daerah tertinggal dengan pusat pertumbuhan melalui pembangunan sarana dan prasarana transportasi.</w:t>
            </w:r>
          </w:p>
        </w:tc>
      </w:tr>
      <w:tr w:rsidR="002C0938" w:rsidRPr="002C0938" w:rsidTr="00747463">
        <w:trPr>
          <w:trHeight w:val="465"/>
        </w:trPr>
        <w:tc>
          <w:tcPr>
            <w:tcW w:w="195" w:type="pct"/>
          </w:tcPr>
          <w:p w:rsidR="00CF62F6" w:rsidRPr="002C0938" w:rsidRDefault="00CF62F6" w:rsidP="00E0295D">
            <w:pPr>
              <w:pStyle w:val="ListParagraph"/>
              <w:numPr>
                <w:ilvl w:val="0"/>
                <w:numId w:val="62"/>
              </w:numPr>
              <w:ind w:left="473"/>
              <w:rPr>
                <w:rFonts w:ascii="Bookman Old Style" w:hAnsi="Bookman Old Style"/>
                <w:sz w:val="20"/>
                <w:szCs w:val="20"/>
                <w:lang w:val="id-ID"/>
              </w:rPr>
            </w:pPr>
          </w:p>
        </w:tc>
        <w:tc>
          <w:tcPr>
            <w:tcW w:w="1096" w:type="pct"/>
          </w:tcPr>
          <w:p w:rsidR="00CF62F6" w:rsidRPr="002C0938" w:rsidRDefault="00CF62F6" w:rsidP="008670F2">
            <w:pPr>
              <w:jc w:val="both"/>
              <w:rPr>
                <w:rFonts w:ascii="Bookman Old Style" w:hAnsi="Bookman Old Style"/>
                <w:b/>
                <w:sz w:val="20"/>
                <w:szCs w:val="20"/>
              </w:rPr>
            </w:pPr>
            <w:r w:rsidRPr="002C0938">
              <w:rPr>
                <w:rFonts w:ascii="Bookman Old Style" w:hAnsi="Bookman Old Style"/>
                <w:sz w:val="20"/>
                <w:szCs w:val="20"/>
                <w:lang w:val="it-IT"/>
              </w:rPr>
              <w:t>Membuat regulasi dalam rangka implementasi penyelenggaraan BG berupa peraturan daerah maupun peraturan bupati/wali kota</w:t>
            </w:r>
          </w:p>
        </w:tc>
        <w:tc>
          <w:tcPr>
            <w:tcW w:w="1692" w:type="pct"/>
          </w:tcPr>
          <w:p w:rsidR="00CF62F6" w:rsidRPr="002C0938" w:rsidRDefault="00CF62F6" w:rsidP="00E030E2">
            <w:pPr>
              <w:pStyle w:val="ListParagraph"/>
              <w:numPr>
                <w:ilvl w:val="0"/>
                <w:numId w:val="45"/>
              </w:numPr>
              <w:autoSpaceDE w:val="0"/>
              <w:autoSpaceDN w:val="0"/>
              <w:adjustRightInd w:val="0"/>
              <w:ind w:left="309" w:hanging="309"/>
              <w:jc w:val="both"/>
              <w:rPr>
                <w:rFonts w:ascii="Bookman Old Style" w:hAnsi="Bookman Old Style"/>
                <w:sz w:val="20"/>
                <w:szCs w:val="20"/>
                <w:lang w:val="it-IT"/>
              </w:rPr>
            </w:pPr>
            <w:r w:rsidRPr="002C0938">
              <w:rPr>
                <w:rFonts w:ascii="Bookman Old Style" w:hAnsi="Bookman Old Style"/>
                <w:sz w:val="20"/>
                <w:szCs w:val="20"/>
                <w:lang w:val="it-IT"/>
              </w:rPr>
              <w:t>Menyediakan landasan hukum melalui penetapan Perda dan tata laksana operasional implementasi melalui Perbup/Perwalkot dalam pelaksanaan penertiban SLF, pendataan BG, dan pembentukan TABG</w:t>
            </w:r>
          </w:p>
          <w:p w:rsidR="00CF62F6" w:rsidRPr="002C0938" w:rsidRDefault="00CF62F6" w:rsidP="00E030E2">
            <w:pPr>
              <w:pStyle w:val="ListParagraph"/>
              <w:numPr>
                <w:ilvl w:val="0"/>
                <w:numId w:val="45"/>
              </w:numPr>
              <w:autoSpaceDE w:val="0"/>
              <w:autoSpaceDN w:val="0"/>
              <w:adjustRightInd w:val="0"/>
              <w:ind w:left="309" w:hanging="309"/>
              <w:jc w:val="both"/>
              <w:rPr>
                <w:rFonts w:ascii="Bookman Old Style" w:hAnsi="Bookman Old Style"/>
                <w:sz w:val="20"/>
                <w:szCs w:val="20"/>
                <w:lang w:val="en-AU"/>
              </w:rPr>
            </w:pPr>
            <w:r w:rsidRPr="002C0938">
              <w:rPr>
                <w:rFonts w:ascii="Bookman Old Style" w:hAnsi="Bookman Old Style"/>
                <w:sz w:val="20"/>
                <w:szCs w:val="20"/>
              </w:rPr>
              <w:t xml:space="preserve">Menjamin terwujudnya </w:t>
            </w:r>
            <w:r w:rsidRPr="002C0938">
              <w:rPr>
                <w:rFonts w:ascii="Bookman Old Style" w:hAnsi="Bookman Old Style"/>
                <w:sz w:val="20"/>
                <w:szCs w:val="20"/>
                <w:lang w:val="en-AU"/>
              </w:rPr>
              <w:t>bangunan gedung yang tertib secara administratif dan andal secara teknis</w:t>
            </w:r>
          </w:p>
          <w:p w:rsidR="00CF62F6" w:rsidRPr="002C0938" w:rsidRDefault="00CF62F6" w:rsidP="00E030E2">
            <w:pPr>
              <w:pStyle w:val="ListParagraph"/>
              <w:numPr>
                <w:ilvl w:val="0"/>
                <w:numId w:val="45"/>
              </w:numPr>
              <w:autoSpaceDE w:val="0"/>
              <w:autoSpaceDN w:val="0"/>
              <w:adjustRightInd w:val="0"/>
              <w:ind w:left="309" w:hanging="309"/>
              <w:jc w:val="both"/>
              <w:rPr>
                <w:rFonts w:ascii="Bookman Old Style" w:hAnsi="Bookman Old Style"/>
                <w:b/>
                <w:sz w:val="20"/>
                <w:szCs w:val="20"/>
                <w:lang w:val="id-ID"/>
              </w:rPr>
            </w:pPr>
            <w:r w:rsidRPr="002C0938">
              <w:rPr>
                <w:rFonts w:ascii="Bookman Old Style" w:hAnsi="Bookman Old Style"/>
                <w:sz w:val="20"/>
                <w:szCs w:val="20"/>
                <w:lang w:val="en-AU"/>
              </w:rPr>
              <w:t>Menyediakan basis data sebagai bahan evaluasi maupun penyusunan kebijakan daerah</w:t>
            </w:r>
            <w:r w:rsidRPr="002C0938">
              <w:rPr>
                <w:rFonts w:ascii="Bookman Old Style" w:hAnsi="Bookman Old Style"/>
                <w:sz w:val="20"/>
                <w:szCs w:val="20"/>
                <w:lang w:val="id-ID"/>
              </w:rPr>
              <w:t>.</w:t>
            </w:r>
          </w:p>
        </w:tc>
        <w:tc>
          <w:tcPr>
            <w:tcW w:w="2017" w:type="pct"/>
          </w:tcPr>
          <w:p w:rsidR="00CF62F6" w:rsidRPr="002C0938" w:rsidRDefault="00CF62F6" w:rsidP="00E0295D">
            <w:pPr>
              <w:pStyle w:val="ListParagraph"/>
              <w:numPr>
                <w:ilvl w:val="0"/>
                <w:numId w:val="46"/>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Pengalokasian anggaran untuk pelaksanaan Perda BG</w:t>
            </w:r>
          </w:p>
          <w:p w:rsidR="00CF62F6" w:rsidRPr="002C0938" w:rsidRDefault="00CF62F6" w:rsidP="00E0295D">
            <w:pPr>
              <w:pStyle w:val="ListParagraph"/>
              <w:numPr>
                <w:ilvl w:val="0"/>
                <w:numId w:val="46"/>
              </w:numPr>
              <w:autoSpaceDE w:val="0"/>
              <w:autoSpaceDN w:val="0"/>
              <w:adjustRightInd w:val="0"/>
              <w:ind w:left="440" w:hanging="425"/>
              <w:jc w:val="both"/>
              <w:rPr>
                <w:rFonts w:ascii="Bookman Old Style" w:hAnsi="Bookman Old Style"/>
                <w:sz w:val="20"/>
                <w:szCs w:val="20"/>
                <w:lang w:val="en-AU"/>
              </w:rPr>
            </w:pPr>
            <w:r w:rsidRPr="002C0938">
              <w:rPr>
                <w:rFonts w:ascii="Bookman Old Style" w:hAnsi="Bookman Old Style"/>
                <w:sz w:val="20"/>
                <w:szCs w:val="20"/>
                <w:lang w:val="en-AU"/>
              </w:rPr>
              <w:t>Peningkatan kualitas dan kapasitas aparat Pemda sebagai instansi teknis yang akan mengawal penyelenggaraan BG</w:t>
            </w:r>
          </w:p>
          <w:p w:rsidR="00CF62F6" w:rsidRPr="002C0938" w:rsidRDefault="00CF62F6" w:rsidP="00E0295D">
            <w:pPr>
              <w:pStyle w:val="ListParagraph"/>
              <w:numPr>
                <w:ilvl w:val="0"/>
                <w:numId w:val="46"/>
              </w:numPr>
              <w:autoSpaceDE w:val="0"/>
              <w:autoSpaceDN w:val="0"/>
              <w:adjustRightInd w:val="0"/>
              <w:ind w:left="440" w:hanging="425"/>
              <w:jc w:val="both"/>
              <w:rPr>
                <w:rFonts w:ascii="Bookman Old Style" w:hAnsi="Bookman Old Style"/>
                <w:sz w:val="20"/>
                <w:szCs w:val="20"/>
                <w:lang w:val="it-IT"/>
              </w:rPr>
            </w:pPr>
            <w:r w:rsidRPr="002C0938">
              <w:rPr>
                <w:rFonts w:ascii="Bookman Old Style" w:hAnsi="Bookman Old Style"/>
                <w:sz w:val="20"/>
                <w:szCs w:val="20"/>
                <w:lang w:val="it-IT"/>
              </w:rPr>
              <w:t>Ketersediaan data dan informasi mengenai permasalahan, potensi, tantangan, arah pembangunan daerah tersebut (visi misi pembangunan daerah)</w:t>
            </w:r>
          </w:p>
          <w:p w:rsidR="00CF62F6" w:rsidRPr="002C0938" w:rsidRDefault="00CF62F6" w:rsidP="00E0295D">
            <w:pPr>
              <w:pStyle w:val="ListParagraph"/>
              <w:numPr>
                <w:ilvl w:val="0"/>
                <w:numId w:val="46"/>
              </w:numPr>
              <w:autoSpaceDE w:val="0"/>
              <w:autoSpaceDN w:val="0"/>
              <w:adjustRightInd w:val="0"/>
              <w:ind w:left="440" w:hanging="425"/>
              <w:jc w:val="both"/>
              <w:rPr>
                <w:rFonts w:ascii="Bookman Old Style" w:hAnsi="Bookman Old Style"/>
                <w:sz w:val="20"/>
                <w:szCs w:val="20"/>
                <w:lang w:val="it-IT"/>
              </w:rPr>
            </w:pPr>
            <w:r w:rsidRPr="002C0938">
              <w:rPr>
                <w:rFonts w:ascii="Bookman Old Style" w:hAnsi="Bookman Old Style"/>
                <w:sz w:val="20"/>
                <w:szCs w:val="20"/>
                <w:lang w:val="it-IT"/>
              </w:rPr>
              <w:t>Kesiapan kelembagaan penyelenggara BG dan SOP-nya</w:t>
            </w:r>
          </w:p>
          <w:p w:rsidR="00CF62F6" w:rsidRPr="002C0938" w:rsidRDefault="00CF62F6" w:rsidP="00E0295D">
            <w:pPr>
              <w:pStyle w:val="ListParagraph"/>
              <w:numPr>
                <w:ilvl w:val="0"/>
                <w:numId w:val="46"/>
              </w:numPr>
              <w:autoSpaceDE w:val="0"/>
              <w:autoSpaceDN w:val="0"/>
              <w:adjustRightInd w:val="0"/>
              <w:ind w:left="440" w:hanging="425"/>
              <w:jc w:val="both"/>
              <w:rPr>
                <w:rFonts w:ascii="Bookman Old Style" w:hAnsi="Bookman Old Style"/>
                <w:b/>
                <w:sz w:val="20"/>
                <w:szCs w:val="20"/>
                <w:lang w:val="id-ID"/>
              </w:rPr>
            </w:pPr>
            <w:r w:rsidRPr="002C0938">
              <w:rPr>
                <w:rFonts w:ascii="Bookman Old Style" w:hAnsi="Bookman Old Style"/>
                <w:sz w:val="20"/>
                <w:szCs w:val="20"/>
                <w:lang w:val="en-AU"/>
              </w:rPr>
              <w:t>Meningkatnya keamanan dan keselamatan bangunan gedung di kawasan perkotaan</w:t>
            </w:r>
          </w:p>
        </w:tc>
      </w:tr>
      <w:tr w:rsidR="002C0938" w:rsidRPr="002C0938" w:rsidTr="00747463">
        <w:trPr>
          <w:trHeight w:val="465"/>
        </w:trPr>
        <w:tc>
          <w:tcPr>
            <w:tcW w:w="195" w:type="pct"/>
          </w:tcPr>
          <w:p w:rsidR="00CF62F6" w:rsidRPr="002C0938" w:rsidRDefault="00CF62F6" w:rsidP="00E0295D">
            <w:pPr>
              <w:pStyle w:val="ListParagraph"/>
              <w:numPr>
                <w:ilvl w:val="0"/>
                <w:numId w:val="62"/>
              </w:numPr>
              <w:ind w:left="473"/>
              <w:rPr>
                <w:rFonts w:ascii="Bookman Old Style" w:hAnsi="Bookman Old Style"/>
                <w:sz w:val="20"/>
                <w:szCs w:val="20"/>
                <w:lang w:val="id-ID"/>
              </w:rPr>
            </w:pPr>
          </w:p>
        </w:tc>
        <w:tc>
          <w:tcPr>
            <w:tcW w:w="1096" w:type="pct"/>
          </w:tcPr>
          <w:p w:rsidR="00CF62F6" w:rsidRPr="002C0938" w:rsidRDefault="00CF62F6" w:rsidP="00D65B4E">
            <w:pPr>
              <w:jc w:val="both"/>
              <w:rPr>
                <w:rFonts w:ascii="Bookman Old Style" w:hAnsi="Bookman Old Style"/>
                <w:sz w:val="20"/>
                <w:szCs w:val="20"/>
                <w:lang w:val="it-IT"/>
              </w:rPr>
            </w:pPr>
            <w:r w:rsidRPr="002C0938">
              <w:rPr>
                <w:rFonts w:ascii="Bookman Old Style" w:hAnsi="Bookman Old Style"/>
                <w:sz w:val="20"/>
                <w:szCs w:val="20"/>
                <w:lang w:val="it-IT"/>
              </w:rPr>
              <w:t>Meningkatnya pemenuhan kebutuhan dasar warga negara secara minimal</w:t>
            </w:r>
          </w:p>
          <w:p w:rsidR="00CF62F6" w:rsidRPr="002C0938" w:rsidRDefault="00CF62F6" w:rsidP="00CF62F6">
            <w:pPr>
              <w:pStyle w:val="ListParagraph"/>
              <w:autoSpaceDE w:val="0"/>
              <w:autoSpaceDN w:val="0"/>
              <w:adjustRightInd w:val="0"/>
              <w:ind w:left="515"/>
              <w:jc w:val="both"/>
              <w:rPr>
                <w:rFonts w:ascii="Bookman Old Style" w:hAnsi="Bookman Old Style"/>
                <w:b/>
                <w:sz w:val="20"/>
                <w:szCs w:val="20"/>
                <w:lang w:val="id-ID"/>
              </w:rPr>
            </w:pPr>
          </w:p>
        </w:tc>
        <w:tc>
          <w:tcPr>
            <w:tcW w:w="1692" w:type="pct"/>
          </w:tcPr>
          <w:p w:rsidR="00CF62F6" w:rsidRPr="002C0938" w:rsidRDefault="00CF62F6" w:rsidP="00E030E2">
            <w:pPr>
              <w:pStyle w:val="ListParagraph"/>
              <w:numPr>
                <w:ilvl w:val="0"/>
                <w:numId w:val="47"/>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Tercapainya presentase penduduk yang terlayani sistem air limbah yang memadai.</w:t>
            </w:r>
          </w:p>
          <w:p w:rsidR="00CF62F6" w:rsidRPr="002C0938" w:rsidRDefault="00CF62F6" w:rsidP="00E030E2">
            <w:pPr>
              <w:pStyle w:val="ListParagraph"/>
              <w:numPr>
                <w:ilvl w:val="0"/>
                <w:numId w:val="47"/>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Tercapainya pembangunan SPALD dan pengelolaan air limbah lintas kab/kota, Tercapainya pengembangan SPALD.</w:t>
            </w:r>
          </w:p>
          <w:p w:rsidR="00CF62F6" w:rsidRPr="00E030E2" w:rsidRDefault="00CF62F6" w:rsidP="00E030E2">
            <w:pPr>
              <w:pStyle w:val="ListParagraph"/>
              <w:numPr>
                <w:ilvl w:val="0"/>
                <w:numId w:val="47"/>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 xml:space="preserve">Sampah: Pengelolaan sampah rumah tangga dan sampah sejenis sampah rumah tangga terdiri atas: </w:t>
            </w:r>
            <w:r w:rsidR="00E030E2">
              <w:rPr>
                <w:rFonts w:ascii="Bookman Old Style" w:hAnsi="Bookman Old Style"/>
                <w:sz w:val="20"/>
                <w:szCs w:val="20"/>
              </w:rPr>
              <w:t xml:space="preserve"> (a) </w:t>
            </w:r>
            <w:r w:rsidRPr="00E030E2">
              <w:rPr>
                <w:rFonts w:ascii="Bookman Old Style" w:hAnsi="Bookman Old Style"/>
                <w:sz w:val="20"/>
                <w:szCs w:val="20"/>
              </w:rPr>
              <w:t xml:space="preserve">Pengurangan sampah; </w:t>
            </w:r>
            <w:r w:rsidR="00E030E2">
              <w:rPr>
                <w:rFonts w:ascii="Bookman Old Style" w:hAnsi="Bookman Old Style"/>
                <w:sz w:val="20"/>
                <w:szCs w:val="20"/>
              </w:rPr>
              <w:t>(b)</w:t>
            </w:r>
            <w:r w:rsidRPr="00E030E2">
              <w:rPr>
                <w:rFonts w:ascii="Bookman Old Style" w:hAnsi="Bookman Old Style"/>
                <w:sz w:val="20"/>
                <w:szCs w:val="20"/>
              </w:rPr>
              <w:t>Penanganan sampah;</w:t>
            </w:r>
            <w:r w:rsidR="00E030E2">
              <w:rPr>
                <w:rFonts w:ascii="Bookman Old Style" w:hAnsi="Bookman Old Style"/>
                <w:sz w:val="20"/>
                <w:szCs w:val="20"/>
              </w:rPr>
              <w:t>(c)</w:t>
            </w:r>
            <w:r w:rsidRPr="00E030E2">
              <w:rPr>
                <w:rFonts w:ascii="Bookman Old Style" w:hAnsi="Bookman Old Style"/>
                <w:sz w:val="20"/>
                <w:szCs w:val="20"/>
              </w:rPr>
              <w:t>Pengembangan dan optimalisasi kegiatan pengolahan sampah; dan</w:t>
            </w:r>
            <w:r w:rsidR="00E030E2">
              <w:rPr>
                <w:rFonts w:ascii="Bookman Old Style" w:hAnsi="Bookman Old Style"/>
                <w:sz w:val="20"/>
                <w:szCs w:val="20"/>
              </w:rPr>
              <w:t xml:space="preserve"> (d)</w:t>
            </w:r>
            <w:r w:rsidRPr="00E030E2">
              <w:rPr>
                <w:rFonts w:ascii="Bookman Old Style" w:hAnsi="Bookman Old Style"/>
                <w:sz w:val="20"/>
                <w:szCs w:val="20"/>
              </w:rPr>
              <w:t>Pengembangan TPA yang berwawasan lingkungan. Pengembangan TPA Regional.</w:t>
            </w:r>
          </w:p>
          <w:p w:rsidR="00CF62F6" w:rsidRPr="00E030E2" w:rsidRDefault="00CF62F6" w:rsidP="00E030E2">
            <w:pPr>
              <w:pStyle w:val="ListParagraph"/>
              <w:numPr>
                <w:ilvl w:val="0"/>
                <w:numId w:val="47"/>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Drainase:</w:t>
            </w:r>
            <w:r w:rsidR="00E030E2">
              <w:rPr>
                <w:rFonts w:ascii="Bookman Old Style" w:hAnsi="Bookman Old Style"/>
                <w:sz w:val="20"/>
                <w:szCs w:val="20"/>
              </w:rPr>
              <w:t xml:space="preserve"> (a)</w:t>
            </w:r>
            <w:r w:rsidRPr="00E030E2">
              <w:rPr>
                <w:rFonts w:ascii="Bookman Old Style" w:hAnsi="Bookman Old Style"/>
                <w:sz w:val="20"/>
                <w:szCs w:val="20"/>
              </w:rPr>
              <w:t>Mewujudkan pengelolaan drainase perkotaan melalui penyiapan rencana induk sistem konprehensif.</w:t>
            </w:r>
            <w:r w:rsidR="00E030E2">
              <w:rPr>
                <w:rFonts w:ascii="Bookman Old Style" w:hAnsi="Bookman Old Style"/>
                <w:sz w:val="20"/>
                <w:szCs w:val="20"/>
              </w:rPr>
              <w:t>(b)</w:t>
            </w:r>
            <w:r w:rsidRPr="00E030E2">
              <w:rPr>
                <w:rFonts w:ascii="Bookman Old Style" w:hAnsi="Bookman Old Style"/>
                <w:sz w:val="20"/>
                <w:szCs w:val="20"/>
                <w:lang w:val="it-IT"/>
              </w:rPr>
              <w:t xml:space="preserve">Mewujudkan pengelolaan keterpaduan pengelolaan prasaran drainase dengan </w:t>
            </w:r>
            <w:r w:rsidRPr="00E030E2">
              <w:rPr>
                <w:rFonts w:ascii="Bookman Old Style" w:hAnsi="Bookman Old Style"/>
                <w:sz w:val="20"/>
                <w:szCs w:val="20"/>
                <w:lang w:val="it-IT"/>
              </w:rPr>
              <w:lastRenderedPageBreak/>
              <w:t>prasarana dan sarana perkotaan.</w:t>
            </w:r>
            <w:r w:rsidR="00E030E2">
              <w:rPr>
                <w:rFonts w:ascii="Bookman Old Style" w:hAnsi="Bookman Old Style"/>
                <w:sz w:val="20"/>
                <w:szCs w:val="20"/>
                <w:lang w:val="it-IT"/>
              </w:rPr>
              <w:t>(b)</w:t>
            </w:r>
            <w:r w:rsidRPr="00E030E2">
              <w:rPr>
                <w:rFonts w:ascii="Bookman Old Style" w:hAnsi="Bookman Old Style"/>
                <w:sz w:val="20"/>
                <w:szCs w:val="20"/>
              </w:rPr>
              <w:t>Mewujudkan pengelolaan drainase dengan memperhatikan konservasi SDA.</w:t>
            </w:r>
            <w:r w:rsidR="00E030E2">
              <w:rPr>
                <w:rFonts w:ascii="Bookman Old Style" w:hAnsi="Bookman Old Style"/>
                <w:sz w:val="20"/>
                <w:szCs w:val="20"/>
              </w:rPr>
              <w:t>(c)</w:t>
            </w:r>
            <w:r w:rsidRPr="00E030E2">
              <w:rPr>
                <w:rFonts w:ascii="Bookman Old Style" w:hAnsi="Bookman Old Style"/>
                <w:sz w:val="20"/>
                <w:szCs w:val="20"/>
              </w:rPr>
              <w:t>Pengurangan tingkat genangan terutama pada kawasan startegis perkotaan untuk menjaga produktifitas dan ekonomi kota/kab melindungi investasi terbangun dan mencegah timbulnya dan tersebarnya penyakit yang dutularkan melalui air.</w:t>
            </w:r>
            <w:r w:rsidR="00E030E2">
              <w:rPr>
                <w:rFonts w:ascii="Bookman Old Style" w:hAnsi="Bookman Old Style"/>
                <w:sz w:val="20"/>
                <w:szCs w:val="20"/>
              </w:rPr>
              <w:t>(d)</w:t>
            </w:r>
            <w:r w:rsidRPr="00E030E2">
              <w:rPr>
                <w:rFonts w:ascii="Bookman Old Style" w:hAnsi="Bookman Old Style"/>
                <w:sz w:val="20"/>
                <w:szCs w:val="20"/>
              </w:rPr>
              <w:t>Pengurangan genangan dikawasan perumahan dan permukiman.</w:t>
            </w:r>
            <w:r w:rsidR="00E030E2">
              <w:rPr>
                <w:rFonts w:ascii="Bookman Old Style" w:hAnsi="Bookman Old Style"/>
                <w:sz w:val="20"/>
                <w:szCs w:val="20"/>
              </w:rPr>
              <w:t>(e)</w:t>
            </w:r>
            <w:r w:rsidRPr="00E030E2">
              <w:rPr>
                <w:rFonts w:ascii="Bookman Old Style" w:hAnsi="Bookman Old Style"/>
                <w:sz w:val="20"/>
                <w:szCs w:val="20"/>
              </w:rPr>
              <w:t>Pengurangan tingkat genangan untuk menjaga keberlanjutan lingkungan yang layak sehat dan bersih.</w:t>
            </w:r>
            <w:r w:rsidR="00E030E2">
              <w:rPr>
                <w:rFonts w:ascii="Bookman Old Style" w:hAnsi="Bookman Old Style"/>
                <w:sz w:val="20"/>
                <w:szCs w:val="20"/>
              </w:rPr>
              <w:t>(f)</w:t>
            </w:r>
            <w:r w:rsidRPr="00E030E2">
              <w:rPr>
                <w:rFonts w:ascii="Bookman Old Style" w:hAnsi="Bookman Old Style"/>
                <w:sz w:val="20"/>
                <w:szCs w:val="20"/>
              </w:rPr>
              <w:t>Penyediaan PS bangunan yang layak huni dan sehat</w:t>
            </w:r>
            <w:r w:rsidRPr="00E030E2">
              <w:rPr>
                <w:rFonts w:ascii="Bookman Old Style" w:hAnsi="Bookman Old Style"/>
                <w:sz w:val="20"/>
                <w:szCs w:val="20"/>
                <w:lang w:val="id-ID"/>
              </w:rPr>
              <w:t>.</w:t>
            </w:r>
          </w:p>
        </w:tc>
        <w:tc>
          <w:tcPr>
            <w:tcW w:w="2017" w:type="pct"/>
          </w:tcPr>
          <w:p w:rsidR="00CF62F6" w:rsidRPr="002C0938" w:rsidRDefault="00CF62F6" w:rsidP="008670F2">
            <w:pPr>
              <w:jc w:val="both"/>
              <w:rPr>
                <w:rFonts w:ascii="Bookman Old Style" w:hAnsi="Bookman Old Style"/>
                <w:b/>
                <w:sz w:val="20"/>
                <w:szCs w:val="20"/>
              </w:rPr>
            </w:pPr>
          </w:p>
        </w:tc>
      </w:tr>
      <w:tr w:rsidR="00CF62F6" w:rsidRPr="002C0938" w:rsidTr="00747463">
        <w:trPr>
          <w:trHeight w:val="465"/>
        </w:trPr>
        <w:tc>
          <w:tcPr>
            <w:tcW w:w="195" w:type="pct"/>
          </w:tcPr>
          <w:p w:rsidR="00CF62F6" w:rsidRPr="002C0938" w:rsidRDefault="00CF62F6" w:rsidP="00E0295D">
            <w:pPr>
              <w:pStyle w:val="ListParagraph"/>
              <w:numPr>
                <w:ilvl w:val="0"/>
                <w:numId w:val="62"/>
              </w:numPr>
              <w:ind w:left="473"/>
              <w:rPr>
                <w:rFonts w:ascii="Bookman Old Style" w:hAnsi="Bookman Old Style"/>
                <w:sz w:val="20"/>
                <w:szCs w:val="20"/>
                <w:lang w:val="id-ID"/>
              </w:rPr>
            </w:pPr>
          </w:p>
        </w:tc>
        <w:tc>
          <w:tcPr>
            <w:tcW w:w="1096" w:type="pct"/>
          </w:tcPr>
          <w:p w:rsidR="00CF62F6" w:rsidRPr="002C0938" w:rsidRDefault="00CF62F6" w:rsidP="00E0295D">
            <w:pPr>
              <w:pStyle w:val="ListParagraph"/>
              <w:numPr>
                <w:ilvl w:val="0"/>
                <w:numId w:val="50"/>
              </w:numPr>
              <w:autoSpaceDE w:val="0"/>
              <w:autoSpaceDN w:val="0"/>
              <w:adjustRightInd w:val="0"/>
              <w:ind w:left="464" w:hanging="464"/>
              <w:jc w:val="both"/>
              <w:rPr>
                <w:rFonts w:ascii="Bookman Old Style" w:hAnsi="Bookman Old Style"/>
                <w:sz w:val="20"/>
                <w:szCs w:val="20"/>
                <w:lang w:val="id-ID"/>
              </w:rPr>
            </w:pPr>
            <w:r w:rsidRPr="002C0938">
              <w:rPr>
                <w:rFonts w:ascii="Bookman Old Style" w:hAnsi="Bookman Old Style"/>
                <w:sz w:val="20"/>
                <w:szCs w:val="20"/>
                <w:lang w:val="id-ID"/>
              </w:rPr>
              <w:t>Penyelenggaraan pelatihan tenaga kerja konstruksi.</w:t>
            </w:r>
          </w:p>
          <w:p w:rsidR="00CF62F6" w:rsidRPr="002C0938" w:rsidRDefault="00CF62F6" w:rsidP="00E0295D">
            <w:pPr>
              <w:pStyle w:val="ListParagraph"/>
              <w:numPr>
                <w:ilvl w:val="0"/>
                <w:numId w:val="50"/>
              </w:numPr>
              <w:autoSpaceDE w:val="0"/>
              <w:autoSpaceDN w:val="0"/>
              <w:adjustRightInd w:val="0"/>
              <w:ind w:left="464" w:hanging="464"/>
              <w:jc w:val="both"/>
              <w:rPr>
                <w:rFonts w:ascii="Bookman Old Style" w:hAnsi="Bookman Old Style"/>
                <w:sz w:val="20"/>
                <w:szCs w:val="20"/>
                <w:lang w:val="id-ID"/>
              </w:rPr>
            </w:pPr>
            <w:r w:rsidRPr="002C0938">
              <w:rPr>
                <w:rFonts w:ascii="Bookman Old Style" w:hAnsi="Bookman Old Style"/>
                <w:sz w:val="20"/>
                <w:szCs w:val="20"/>
                <w:lang w:val="id-ID"/>
              </w:rPr>
              <w:t>Penyelenggara sistem informasi jasa konstruksi cakupan Pemerintah Daerah</w:t>
            </w:r>
          </w:p>
          <w:p w:rsidR="00CF62F6" w:rsidRPr="002C0938" w:rsidRDefault="00CF62F6" w:rsidP="00E0295D">
            <w:pPr>
              <w:pStyle w:val="ListParagraph"/>
              <w:numPr>
                <w:ilvl w:val="0"/>
                <w:numId w:val="50"/>
              </w:numPr>
              <w:autoSpaceDE w:val="0"/>
              <w:autoSpaceDN w:val="0"/>
              <w:adjustRightInd w:val="0"/>
              <w:ind w:left="464" w:hanging="464"/>
              <w:jc w:val="both"/>
              <w:rPr>
                <w:rFonts w:ascii="Bookman Old Style" w:hAnsi="Bookman Old Style"/>
                <w:sz w:val="20"/>
                <w:szCs w:val="20"/>
              </w:rPr>
            </w:pPr>
            <w:r w:rsidRPr="002C0938">
              <w:rPr>
                <w:rFonts w:ascii="Bookman Old Style" w:hAnsi="Bookman Old Style"/>
                <w:sz w:val="20"/>
                <w:szCs w:val="20"/>
              </w:rPr>
              <w:t>Penerbitan izin usaha jasa konstruksi nasional</w:t>
            </w:r>
          </w:p>
          <w:p w:rsidR="00CF62F6" w:rsidRPr="002C0938" w:rsidRDefault="00CF62F6" w:rsidP="00E0295D">
            <w:pPr>
              <w:pStyle w:val="ListParagraph"/>
              <w:numPr>
                <w:ilvl w:val="0"/>
                <w:numId w:val="50"/>
              </w:numPr>
              <w:ind w:left="464" w:hanging="464"/>
              <w:jc w:val="both"/>
              <w:rPr>
                <w:rFonts w:ascii="Bookman Old Style" w:hAnsi="Bookman Old Style"/>
                <w:b/>
                <w:sz w:val="20"/>
                <w:szCs w:val="20"/>
                <w:lang w:val="id-ID"/>
              </w:rPr>
            </w:pPr>
            <w:r w:rsidRPr="002C0938">
              <w:rPr>
                <w:rFonts w:ascii="Bookman Old Style" w:hAnsi="Bookman Old Style"/>
                <w:sz w:val="20"/>
                <w:szCs w:val="20"/>
              </w:rPr>
              <w:t>Pengawasan tertib usaha, tertib penyelenggaraan dan tertib pemanfaatan jasa konstruksi.</w:t>
            </w:r>
          </w:p>
        </w:tc>
        <w:tc>
          <w:tcPr>
            <w:tcW w:w="1692" w:type="pct"/>
          </w:tcPr>
          <w:p w:rsidR="00CF62F6" w:rsidRPr="002C0938" w:rsidRDefault="00CF62F6" w:rsidP="00E030E2">
            <w:pPr>
              <w:pStyle w:val="ListParagraph"/>
              <w:numPr>
                <w:ilvl w:val="0"/>
                <w:numId w:val="51"/>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Tercapainya pengembangan dan peningkatan kompetensi tenaga kerja konstruksi</w:t>
            </w:r>
          </w:p>
          <w:p w:rsidR="00CF62F6" w:rsidRPr="002C0938" w:rsidRDefault="00CF62F6" w:rsidP="00E030E2">
            <w:pPr>
              <w:pStyle w:val="ListParagraph"/>
              <w:numPr>
                <w:ilvl w:val="0"/>
                <w:numId w:val="51"/>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Tercapainya peningkatan Tenaga Kerja Konstruksi kompeten yang bersertifikat</w:t>
            </w:r>
          </w:p>
          <w:p w:rsidR="00CF62F6" w:rsidRPr="002C0938" w:rsidRDefault="00CF62F6" w:rsidP="00E030E2">
            <w:pPr>
              <w:pStyle w:val="ListParagraph"/>
              <w:numPr>
                <w:ilvl w:val="0"/>
                <w:numId w:val="51"/>
              </w:numPr>
              <w:autoSpaceDE w:val="0"/>
              <w:autoSpaceDN w:val="0"/>
              <w:adjustRightInd w:val="0"/>
              <w:ind w:left="309" w:hanging="309"/>
              <w:jc w:val="both"/>
              <w:rPr>
                <w:rFonts w:ascii="Bookman Old Style" w:hAnsi="Bookman Old Style"/>
                <w:sz w:val="20"/>
                <w:szCs w:val="20"/>
              </w:rPr>
            </w:pPr>
            <w:r w:rsidRPr="002C0938">
              <w:rPr>
                <w:rFonts w:ascii="Bookman Old Style" w:hAnsi="Bookman Old Style"/>
                <w:sz w:val="20"/>
                <w:szCs w:val="20"/>
              </w:rPr>
              <w:t>Terselenggaranya sistem informasi jasa konstruksi yang terintergrasi sesuai cakupan wilayahnya</w:t>
            </w:r>
          </w:p>
          <w:p w:rsidR="00CF62F6" w:rsidRPr="002C0938" w:rsidRDefault="00CF62F6" w:rsidP="00E030E2">
            <w:pPr>
              <w:pStyle w:val="ListParagraph"/>
              <w:numPr>
                <w:ilvl w:val="0"/>
                <w:numId w:val="51"/>
              </w:numPr>
              <w:autoSpaceDE w:val="0"/>
              <w:autoSpaceDN w:val="0"/>
              <w:adjustRightInd w:val="0"/>
              <w:ind w:left="309" w:hanging="309"/>
              <w:jc w:val="both"/>
              <w:rPr>
                <w:rFonts w:ascii="Bookman Old Style" w:hAnsi="Bookman Old Style"/>
                <w:sz w:val="20"/>
                <w:szCs w:val="20"/>
                <w:lang w:val="it-IT"/>
              </w:rPr>
            </w:pPr>
            <w:r w:rsidRPr="002C0938">
              <w:rPr>
                <w:rFonts w:ascii="Bookman Old Style" w:hAnsi="Bookman Old Style"/>
                <w:sz w:val="20"/>
                <w:szCs w:val="20"/>
                <w:lang w:val="it-IT"/>
              </w:rPr>
              <w:t>Tersedianya data dan informasi terkait pembinaan jasa konstruksi</w:t>
            </w:r>
          </w:p>
          <w:p w:rsidR="00CF62F6" w:rsidRPr="002C0938" w:rsidRDefault="00CF62F6" w:rsidP="00E030E2">
            <w:pPr>
              <w:pStyle w:val="ListParagraph"/>
              <w:numPr>
                <w:ilvl w:val="0"/>
                <w:numId w:val="51"/>
              </w:numPr>
              <w:autoSpaceDE w:val="0"/>
              <w:autoSpaceDN w:val="0"/>
              <w:adjustRightInd w:val="0"/>
              <w:ind w:left="309" w:hanging="309"/>
              <w:jc w:val="both"/>
              <w:rPr>
                <w:rFonts w:ascii="Bookman Old Style" w:hAnsi="Bookman Old Style"/>
                <w:sz w:val="20"/>
                <w:szCs w:val="20"/>
                <w:lang w:val="it-IT"/>
              </w:rPr>
            </w:pPr>
            <w:r w:rsidRPr="002C0938">
              <w:rPr>
                <w:rFonts w:ascii="Bookman Old Style" w:hAnsi="Bookman Old Style"/>
                <w:sz w:val="20"/>
                <w:szCs w:val="20"/>
                <w:lang w:val="it-IT"/>
              </w:rPr>
              <w:t>Terselenggaranya penerbitan izin usaha jasa konstruksi nasional yang efektif.</w:t>
            </w:r>
          </w:p>
          <w:p w:rsidR="00CF62F6" w:rsidRPr="002C0938" w:rsidRDefault="00CF62F6" w:rsidP="00E030E2">
            <w:pPr>
              <w:pStyle w:val="ListParagraph"/>
              <w:numPr>
                <w:ilvl w:val="0"/>
                <w:numId w:val="51"/>
              </w:numPr>
              <w:autoSpaceDE w:val="0"/>
              <w:autoSpaceDN w:val="0"/>
              <w:adjustRightInd w:val="0"/>
              <w:ind w:left="309" w:hanging="309"/>
              <w:jc w:val="both"/>
              <w:rPr>
                <w:rFonts w:ascii="Bookman Old Style" w:hAnsi="Bookman Old Style"/>
                <w:sz w:val="20"/>
                <w:szCs w:val="20"/>
                <w:lang w:val="it-IT"/>
              </w:rPr>
            </w:pPr>
            <w:r w:rsidRPr="002C0938">
              <w:rPr>
                <w:rFonts w:ascii="Bookman Old Style" w:hAnsi="Bookman Old Style"/>
                <w:sz w:val="20"/>
                <w:szCs w:val="20"/>
                <w:lang w:val="it-IT"/>
              </w:rPr>
              <w:t>Tercapainya usaha jasa konstruksi yang tertib usaha, tertib penyelenggaraan, dan tertib pemanfaatan.</w:t>
            </w:r>
          </w:p>
          <w:p w:rsidR="00CF62F6" w:rsidRPr="002C0938" w:rsidRDefault="00CF62F6" w:rsidP="008670F2">
            <w:pPr>
              <w:jc w:val="both"/>
              <w:rPr>
                <w:rFonts w:ascii="Bookman Old Style" w:hAnsi="Bookman Old Style"/>
                <w:b/>
                <w:sz w:val="20"/>
                <w:szCs w:val="20"/>
              </w:rPr>
            </w:pPr>
          </w:p>
        </w:tc>
        <w:tc>
          <w:tcPr>
            <w:tcW w:w="2017" w:type="pct"/>
          </w:tcPr>
          <w:p w:rsidR="00CF62F6" w:rsidRPr="002C0938" w:rsidRDefault="00CF62F6" w:rsidP="00E0295D">
            <w:pPr>
              <w:pStyle w:val="ListParagraph"/>
              <w:numPr>
                <w:ilvl w:val="0"/>
                <w:numId w:val="52"/>
              </w:numPr>
              <w:autoSpaceDE w:val="0"/>
              <w:autoSpaceDN w:val="0"/>
              <w:adjustRightInd w:val="0"/>
              <w:ind w:left="374" w:hanging="374"/>
              <w:jc w:val="both"/>
              <w:rPr>
                <w:rFonts w:ascii="Bookman Old Style" w:hAnsi="Bookman Old Style"/>
                <w:sz w:val="20"/>
                <w:szCs w:val="20"/>
                <w:lang w:val="id-ID"/>
              </w:rPr>
            </w:pPr>
            <w:r w:rsidRPr="002C0938">
              <w:rPr>
                <w:rFonts w:ascii="Bookman Old Style" w:hAnsi="Bookman Old Style"/>
                <w:sz w:val="20"/>
                <w:szCs w:val="20"/>
                <w:lang w:val="id-ID"/>
              </w:rPr>
              <w:t>Pemerintah provinsi menyelenggarakan pelatihan tenaga ahli konstruksi yang terdiri atas:</w:t>
            </w:r>
          </w:p>
          <w:p w:rsidR="00CF62F6" w:rsidRPr="002C0938" w:rsidRDefault="00CF62F6" w:rsidP="00E0295D">
            <w:pPr>
              <w:pStyle w:val="ListParagraph"/>
              <w:numPr>
                <w:ilvl w:val="0"/>
                <w:numId w:val="42"/>
              </w:numPr>
              <w:autoSpaceDE w:val="0"/>
              <w:autoSpaceDN w:val="0"/>
              <w:adjustRightInd w:val="0"/>
              <w:jc w:val="both"/>
              <w:rPr>
                <w:rFonts w:ascii="Bookman Old Style" w:hAnsi="Bookman Old Style"/>
                <w:sz w:val="20"/>
                <w:szCs w:val="20"/>
                <w:lang w:val="id-ID"/>
              </w:rPr>
            </w:pPr>
            <w:r w:rsidRPr="002C0938">
              <w:rPr>
                <w:rFonts w:ascii="Bookman Old Style" w:hAnsi="Bookman Old Style"/>
                <w:sz w:val="20"/>
                <w:szCs w:val="20"/>
                <w:lang w:val="id-ID"/>
              </w:rPr>
              <w:t>Peningkatan kompetensi dan produktivitas konstruksi meliputi</w:t>
            </w:r>
            <w:r w:rsidRPr="002C0938">
              <w:rPr>
                <w:rFonts w:ascii="Bookman Old Style" w:hAnsi="Bookman Old Style"/>
                <w:sz w:val="20"/>
                <w:szCs w:val="20"/>
              </w:rPr>
              <w:t xml:space="preserve"> </w:t>
            </w:r>
            <w:r w:rsidRPr="002C0938">
              <w:rPr>
                <w:rFonts w:ascii="Bookman Old Style" w:hAnsi="Bookman Old Style"/>
                <w:sz w:val="20"/>
                <w:szCs w:val="20"/>
                <w:lang w:val="id-ID"/>
              </w:rPr>
              <w:t>penyiapan, pelaksanaan, dan pelaporan pelatihan tenaga ahli konstruksi</w:t>
            </w:r>
            <w:r w:rsidRPr="002C0938">
              <w:rPr>
                <w:rFonts w:ascii="Bookman Old Style" w:hAnsi="Bookman Old Style"/>
                <w:sz w:val="20"/>
                <w:szCs w:val="20"/>
              </w:rPr>
              <w:t>; dan</w:t>
            </w:r>
          </w:p>
          <w:p w:rsidR="00CF62F6" w:rsidRPr="002C0938" w:rsidRDefault="00CF62F6" w:rsidP="00E0295D">
            <w:pPr>
              <w:pStyle w:val="ListParagraph"/>
              <w:numPr>
                <w:ilvl w:val="0"/>
                <w:numId w:val="42"/>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Peningkatan kerja sama dan pemberdayaan pemangku kepentingan terkait dengan pelatihan tenaga ahli</w:t>
            </w:r>
          </w:p>
          <w:p w:rsidR="00CF62F6" w:rsidRPr="002C0938" w:rsidRDefault="00CF62F6" w:rsidP="008670F2">
            <w:pPr>
              <w:pStyle w:val="ListParagraph"/>
              <w:jc w:val="both"/>
              <w:rPr>
                <w:rFonts w:ascii="Bookman Old Style" w:hAnsi="Bookman Old Style"/>
                <w:sz w:val="20"/>
                <w:szCs w:val="20"/>
              </w:rPr>
            </w:pPr>
            <w:r w:rsidRPr="002C0938">
              <w:rPr>
                <w:rFonts w:ascii="Bookman Old Style" w:hAnsi="Bookman Old Style"/>
                <w:sz w:val="20"/>
                <w:szCs w:val="20"/>
              </w:rPr>
              <w:t>Konstruksi.</w:t>
            </w:r>
          </w:p>
          <w:p w:rsidR="00CF62F6" w:rsidRPr="002C0938" w:rsidRDefault="00CF62F6" w:rsidP="00E0295D">
            <w:pPr>
              <w:pStyle w:val="ListParagraph"/>
              <w:numPr>
                <w:ilvl w:val="0"/>
                <w:numId w:val="52"/>
              </w:numPr>
              <w:autoSpaceDE w:val="0"/>
              <w:autoSpaceDN w:val="0"/>
              <w:adjustRightInd w:val="0"/>
              <w:ind w:left="374" w:hanging="374"/>
              <w:jc w:val="both"/>
              <w:rPr>
                <w:rFonts w:ascii="Bookman Old Style" w:hAnsi="Bookman Old Style"/>
                <w:sz w:val="20"/>
                <w:szCs w:val="20"/>
              </w:rPr>
            </w:pPr>
            <w:r w:rsidRPr="002C0938">
              <w:rPr>
                <w:rFonts w:ascii="Bookman Old Style" w:hAnsi="Bookman Old Style"/>
                <w:sz w:val="20"/>
                <w:szCs w:val="20"/>
              </w:rPr>
              <w:t>Pemerintah kab/kota</w:t>
            </w:r>
            <w:r w:rsidRPr="002C0938">
              <w:rPr>
                <w:rFonts w:ascii="Bookman Old Style" w:hAnsi="Bookman Old Style"/>
                <w:sz w:val="20"/>
                <w:szCs w:val="20"/>
                <w:lang w:val="id-ID"/>
              </w:rPr>
              <w:t xml:space="preserve"> </w:t>
            </w:r>
            <w:r w:rsidRPr="002C0938">
              <w:rPr>
                <w:rFonts w:ascii="Bookman Old Style" w:hAnsi="Bookman Old Style"/>
                <w:sz w:val="20"/>
                <w:szCs w:val="20"/>
              </w:rPr>
              <w:t>menyelenggarakan pelatihan</w:t>
            </w:r>
            <w:r w:rsidRPr="002C0938">
              <w:rPr>
                <w:rFonts w:ascii="Bookman Old Style" w:hAnsi="Bookman Old Style"/>
                <w:sz w:val="20"/>
                <w:szCs w:val="20"/>
                <w:lang w:val="id-ID"/>
              </w:rPr>
              <w:t xml:space="preserve"> </w:t>
            </w:r>
            <w:r w:rsidRPr="002C0938">
              <w:rPr>
                <w:rFonts w:ascii="Bookman Old Style" w:hAnsi="Bookman Old Style"/>
                <w:sz w:val="20"/>
                <w:szCs w:val="20"/>
              </w:rPr>
              <w:t>tenaga terampil konstruksi yang</w:t>
            </w:r>
            <w:r w:rsidRPr="002C0938">
              <w:rPr>
                <w:rFonts w:ascii="Bookman Old Style" w:hAnsi="Bookman Old Style"/>
                <w:sz w:val="20"/>
                <w:szCs w:val="20"/>
                <w:lang w:val="id-ID"/>
              </w:rPr>
              <w:t xml:space="preserve"> </w:t>
            </w:r>
            <w:r w:rsidRPr="002C0938">
              <w:rPr>
                <w:rFonts w:ascii="Bookman Old Style" w:hAnsi="Bookman Old Style"/>
                <w:sz w:val="20"/>
                <w:szCs w:val="20"/>
              </w:rPr>
              <w:t>terdiri atas:</w:t>
            </w:r>
          </w:p>
          <w:p w:rsidR="00CF62F6" w:rsidRPr="002C0938" w:rsidRDefault="00CF62F6" w:rsidP="00E0295D">
            <w:pPr>
              <w:pStyle w:val="ListParagraph"/>
              <w:numPr>
                <w:ilvl w:val="0"/>
                <w:numId w:val="53"/>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Peningkatan kompetensi dan produktivitas konstruksi meliputi penyiapan, pelaksanaan, dan pelaporan pelatihan tenaga terampil konstruksi; dan</w:t>
            </w:r>
          </w:p>
          <w:p w:rsidR="00CF62F6" w:rsidRPr="002C0938" w:rsidRDefault="00CF62F6" w:rsidP="00E0295D">
            <w:pPr>
              <w:pStyle w:val="ListParagraph"/>
              <w:numPr>
                <w:ilvl w:val="0"/>
                <w:numId w:val="53"/>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Peningkatan kerjasama dan pemberdayaan pemangku kepentingan terkait dengan pelatihan tenaga terampil konstruksi.</w:t>
            </w:r>
          </w:p>
          <w:p w:rsidR="00CF62F6" w:rsidRPr="002C0938" w:rsidRDefault="00CF62F6" w:rsidP="00E0295D">
            <w:pPr>
              <w:pStyle w:val="ListParagraph"/>
              <w:numPr>
                <w:ilvl w:val="0"/>
                <w:numId w:val="52"/>
              </w:numPr>
              <w:autoSpaceDE w:val="0"/>
              <w:autoSpaceDN w:val="0"/>
              <w:adjustRightInd w:val="0"/>
              <w:ind w:left="374" w:hanging="374"/>
              <w:jc w:val="both"/>
              <w:rPr>
                <w:rFonts w:ascii="Bookman Old Style" w:hAnsi="Bookman Old Style"/>
                <w:sz w:val="20"/>
                <w:szCs w:val="20"/>
              </w:rPr>
            </w:pPr>
            <w:r w:rsidRPr="002C0938">
              <w:rPr>
                <w:rFonts w:ascii="Bookman Old Style" w:hAnsi="Bookman Old Style"/>
                <w:sz w:val="20"/>
                <w:szCs w:val="20"/>
              </w:rPr>
              <w:t>Penyelenggaraan sistem</w:t>
            </w:r>
            <w:r w:rsidRPr="002C0938">
              <w:rPr>
                <w:rFonts w:ascii="Bookman Old Style" w:hAnsi="Bookman Old Style"/>
                <w:sz w:val="20"/>
                <w:szCs w:val="20"/>
                <w:lang w:val="id-ID"/>
              </w:rPr>
              <w:t xml:space="preserve"> </w:t>
            </w:r>
            <w:r w:rsidRPr="002C0938">
              <w:rPr>
                <w:rFonts w:ascii="Bookman Old Style" w:hAnsi="Bookman Old Style"/>
                <w:sz w:val="20"/>
                <w:szCs w:val="20"/>
              </w:rPr>
              <w:t>informasi jasa konstruksi</w:t>
            </w:r>
            <w:r w:rsidRPr="002C0938">
              <w:rPr>
                <w:rFonts w:ascii="Bookman Old Style" w:hAnsi="Bookman Old Style"/>
                <w:sz w:val="20"/>
                <w:szCs w:val="20"/>
                <w:lang w:val="id-ID"/>
              </w:rPr>
              <w:t xml:space="preserve"> </w:t>
            </w:r>
            <w:r w:rsidRPr="002C0938">
              <w:rPr>
                <w:rFonts w:ascii="Bookman Old Style" w:hAnsi="Bookman Old Style"/>
                <w:sz w:val="20"/>
                <w:szCs w:val="20"/>
              </w:rPr>
              <w:t>cakupan daerah Provinsi</w:t>
            </w:r>
            <w:r w:rsidRPr="002C0938">
              <w:rPr>
                <w:rFonts w:ascii="Bookman Old Style" w:hAnsi="Bookman Old Style"/>
                <w:sz w:val="20"/>
                <w:szCs w:val="20"/>
                <w:lang w:val="id-ID"/>
              </w:rPr>
              <w:t xml:space="preserve"> </w:t>
            </w:r>
            <w:r w:rsidRPr="002C0938">
              <w:rPr>
                <w:rFonts w:ascii="Bookman Old Style" w:hAnsi="Bookman Old Style"/>
                <w:sz w:val="20"/>
                <w:szCs w:val="20"/>
              </w:rPr>
              <w:t>meliputi:</w:t>
            </w:r>
          </w:p>
          <w:p w:rsidR="00CF62F6" w:rsidRPr="002C0938" w:rsidRDefault="00CF62F6" w:rsidP="00E0295D">
            <w:pPr>
              <w:pStyle w:val="ListParagraph"/>
              <w:numPr>
                <w:ilvl w:val="0"/>
                <w:numId w:val="54"/>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Peningkatan layanan kelembagaan penyelenggara sistem informasi;</w:t>
            </w:r>
          </w:p>
          <w:p w:rsidR="00CF62F6" w:rsidRPr="002C0938" w:rsidRDefault="00CF62F6" w:rsidP="00E0295D">
            <w:pPr>
              <w:pStyle w:val="ListParagraph"/>
              <w:numPr>
                <w:ilvl w:val="0"/>
                <w:numId w:val="54"/>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Penyediaan data dan informasi sumber daya konstruksi, investasi infrastruktur, dan pasar konstruksi; dan</w:t>
            </w:r>
          </w:p>
          <w:p w:rsidR="00CF62F6" w:rsidRPr="002C0938" w:rsidRDefault="00CF62F6" w:rsidP="00E0295D">
            <w:pPr>
              <w:pStyle w:val="ListParagraph"/>
              <w:numPr>
                <w:ilvl w:val="0"/>
                <w:numId w:val="54"/>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lastRenderedPageBreak/>
              <w:t>Peningkatan layanan informasi tentang produk pembinaan jasa konstruksi.</w:t>
            </w:r>
          </w:p>
          <w:p w:rsidR="00CF62F6" w:rsidRPr="002C0938" w:rsidRDefault="00CF62F6" w:rsidP="00E0295D">
            <w:pPr>
              <w:pStyle w:val="ListParagraph"/>
              <w:numPr>
                <w:ilvl w:val="0"/>
                <w:numId w:val="52"/>
              </w:numPr>
              <w:autoSpaceDE w:val="0"/>
              <w:autoSpaceDN w:val="0"/>
              <w:adjustRightInd w:val="0"/>
              <w:ind w:left="374" w:hanging="374"/>
              <w:jc w:val="both"/>
              <w:rPr>
                <w:rFonts w:ascii="Bookman Old Style" w:hAnsi="Bookman Old Style"/>
                <w:sz w:val="20"/>
                <w:szCs w:val="20"/>
              </w:rPr>
            </w:pPr>
            <w:r w:rsidRPr="002C0938">
              <w:rPr>
                <w:rFonts w:ascii="Bookman Old Style" w:hAnsi="Bookman Old Style"/>
                <w:sz w:val="20"/>
                <w:szCs w:val="20"/>
              </w:rPr>
              <w:t>Penyelenggaraan sistem</w:t>
            </w:r>
            <w:r w:rsidRPr="002C0938">
              <w:rPr>
                <w:rFonts w:ascii="Bookman Old Style" w:hAnsi="Bookman Old Style"/>
                <w:sz w:val="20"/>
                <w:szCs w:val="20"/>
                <w:lang w:val="id-ID"/>
              </w:rPr>
              <w:t xml:space="preserve"> </w:t>
            </w:r>
            <w:r w:rsidRPr="002C0938">
              <w:rPr>
                <w:rFonts w:ascii="Bookman Old Style" w:hAnsi="Bookman Old Style"/>
                <w:sz w:val="20"/>
                <w:szCs w:val="20"/>
              </w:rPr>
              <w:t>informasi jasa konstruksi</w:t>
            </w:r>
            <w:r w:rsidRPr="002C0938">
              <w:rPr>
                <w:rFonts w:ascii="Bookman Old Style" w:hAnsi="Bookman Old Style"/>
                <w:sz w:val="20"/>
                <w:szCs w:val="20"/>
                <w:lang w:val="id-ID"/>
              </w:rPr>
              <w:t xml:space="preserve"> </w:t>
            </w:r>
            <w:r w:rsidRPr="002C0938">
              <w:rPr>
                <w:rFonts w:ascii="Bookman Old Style" w:hAnsi="Bookman Old Style"/>
                <w:sz w:val="20"/>
                <w:szCs w:val="20"/>
              </w:rPr>
              <w:t>cakupan daerah</w:t>
            </w:r>
            <w:r w:rsidRPr="002C0938">
              <w:rPr>
                <w:rFonts w:ascii="Bookman Old Style" w:hAnsi="Bookman Old Style"/>
                <w:sz w:val="20"/>
                <w:szCs w:val="20"/>
                <w:lang w:val="id-ID"/>
              </w:rPr>
              <w:t xml:space="preserve"> </w:t>
            </w:r>
            <w:r w:rsidRPr="002C0938">
              <w:rPr>
                <w:rFonts w:ascii="Bookman Old Style" w:hAnsi="Bookman Old Style"/>
                <w:sz w:val="20"/>
                <w:szCs w:val="20"/>
              </w:rPr>
              <w:t>kab/kota meliputi:</w:t>
            </w:r>
          </w:p>
          <w:p w:rsidR="00CF62F6" w:rsidRPr="002C0938" w:rsidRDefault="00CF62F6" w:rsidP="00E0295D">
            <w:pPr>
              <w:pStyle w:val="ListParagraph"/>
              <w:numPr>
                <w:ilvl w:val="0"/>
                <w:numId w:val="55"/>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Peningkatan layanan kelembagaan penyelenggara sistem informasi;</w:t>
            </w:r>
          </w:p>
          <w:p w:rsidR="00CF62F6" w:rsidRPr="002C0938" w:rsidRDefault="00CF62F6" w:rsidP="00E0295D">
            <w:pPr>
              <w:pStyle w:val="ListParagraph"/>
              <w:numPr>
                <w:ilvl w:val="0"/>
                <w:numId w:val="55"/>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Penyediaan data dan informasi sumber daya konstruksi, investasi infrastruktur, pasar konstruksi, izin usaha jasa konstruksi, dan tertib penyelenggaraan konstruksi; dan</w:t>
            </w:r>
          </w:p>
          <w:p w:rsidR="00CF62F6" w:rsidRPr="002C0938" w:rsidRDefault="00CF62F6" w:rsidP="00E0295D">
            <w:pPr>
              <w:pStyle w:val="ListParagraph"/>
              <w:numPr>
                <w:ilvl w:val="0"/>
                <w:numId w:val="55"/>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Peningkatan layanan informasi tentang produk pembinaan jasa konstruksi.</w:t>
            </w:r>
          </w:p>
          <w:p w:rsidR="00CF62F6" w:rsidRPr="002C0938" w:rsidRDefault="00CF62F6" w:rsidP="00E0295D">
            <w:pPr>
              <w:pStyle w:val="ListParagraph"/>
              <w:numPr>
                <w:ilvl w:val="0"/>
                <w:numId w:val="52"/>
              </w:numPr>
              <w:autoSpaceDE w:val="0"/>
              <w:autoSpaceDN w:val="0"/>
              <w:adjustRightInd w:val="0"/>
              <w:ind w:left="374" w:hanging="374"/>
              <w:jc w:val="both"/>
              <w:rPr>
                <w:rFonts w:ascii="Bookman Old Style" w:hAnsi="Bookman Old Style"/>
                <w:sz w:val="20"/>
                <w:szCs w:val="20"/>
              </w:rPr>
            </w:pPr>
            <w:r w:rsidRPr="002C0938">
              <w:rPr>
                <w:rFonts w:ascii="Bookman Old Style" w:hAnsi="Bookman Old Style"/>
                <w:sz w:val="20"/>
                <w:szCs w:val="20"/>
              </w:rPr>
              <w:t>Pemerintah kab/kota</w:t>
            </w:r>
            <w:r w:rsidRPr="002C0938">
              <w:rPr>
                <w:rFonts w:ascii="Bookman Old Style" w:hAnsi="Bookman Old Style"/>
                <w:sz w:val="20"/>
                <w:szCs w:val="20"/>
                <w:lang w:val="id-ID"/>
              </w:rPr>
              <w:t xml:space="preserve"> </w:t>
            </w:r>
            <w:r w:rsidRPr="002C0938">
              <w:rPr>
                <w:rFonts w:ascii="Bookman Old Style" w:hAnsi="Bookman Old Style"/>
                <w:sz w:val="20"/>
                <w:szCs w:val="20"/>
              </w:rPr>
              <w:t>menyelenggarakan penerbitan</w:t>
            </w:r>
            <w:r w:rsidRPr="002C0938">
              <w:rPr>
                <w:rFonts w:ascii="Bookman Old Style" w:hAnsi="Bookman Old Style"/>
                <w:sz w:val="20"/>
                <w:szCs w:val="20"/>
                <w:lang w:val="id-ID"/>
              </w:rPr>
              <w:t xml:space="preserve"> </w:t>
            </w:r>
            <w:r w:rsidRPr="002C0938">
              <w:rPr>
                <w:rFonts w:ascii="Bookman Old Style" w:hAnsi="Bookman Old Style"/>
                <w:sz w:val="20"/>
                <w:szCs w:val="20"/>
              </w:rPr>
              <w:t>izin usaha jasa konstruksi</w:t>
            </w:r>
            <w:r w:rsidRPr="002C0938">
              <w:rPr>
                <w:rFonts w:ascii="Bookman Old Style" w:hAnsi="Bookman Old Style"/>
                <w:sz w:val="20"/>
                <w:szCs w:val="20"/>
                <w:lang w:val="id-ID"/>
              </w:rPr>
              <w:t xml:space="preserve"> </w:t>
            </w:r>
            <w:r w:rsidRPr="002C0938">
              <w:rPr>
                <w:rFonts w:ascii="Bookman Old Style" w:hAnsi="Bookman Old Style"/>
                <w:sz w:val="20"/>
                <w:szCs w:val="20"/>
              </w:rPr>
              <w:t>nasional yang memperhatikan:</w:t>
            </w:r>
          </w:p>
          <w:p w:rsidR="00CF62F6" w:rsidRPr="002C0938" w:rsidRDefault="00CF62F6" w:rsidP="00E0295D">
            <w:pPr>
              <w:pStyle w:val="ListParagraph"/>
              <w:numPr>
                <w:ilvl w:val="0"/>
                <w:numId w:val="56"/>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Domisili</w:t>
            </w:r>
          </w:p>
          <w:p w:rsidR="00CF62F6" w:rsidRPr="002C0938" w:rsidRDefault="00CF62F6" w:rsidP="00E0295D">
            <w:pPr>
              <w:pStyle w:val="ListParagraph"/>
              <w:numPr>
                <w:ilvl w:val="0"/>
                <w:numId w:val="56"/>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Jumlah</w:t>
            </w:r>
            <w:r w:rsidRPr="002C0938">
              <w:rPr>
                <w:rFonts w:ascii="Bookman Old Style" w:hAnsi="Bookman Old Style"/>
                <w:sz w:val="20"/>
                <w:szCs w:val="20"/>
                <w:lang w:val="id-ID"/>
              </w:rPr>
              <w:t xml:space="preserve"> </w:t>
            </w:r>
            <w:r w:rsidRPr="002C0938">
              <w:rPr>
                <w:rFonts w:ascii="Bookman Old Style" w:hAnsi="Bookman Old Style"/>
                <w:sz w:val="20"/>
                <w:szCs w:val="20"/>
              </w:rPr>
              <w:t>Persyaratan perpajakan</w:t>
            </w:r>
          </w:p>
          <w:p w:rsidR="00CF62F6" w:rsidRPr="002C0938" w:rsidRDefault="00CF62F6" w:rsidP="00E0295D">
            <w:pPr>
              <w:pStyle w:val="ListParagraph"/>
              <w:numPr>
                <w:ilvl w:val="0"/>
                <w:numId w:val="56"/>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Persyaratan hukum (legalitas)</w:t>
            </w:r>
          </w:p>
          <w:p w:rsidR="00CF62F6" w:rsidRPr="002C0938" w:rsidRDefault="00CF62F6" w:rsidP="00E0295D">
            <w:pPr>
              <w:pStyle w:val="ListParagraph"/>
              <w:numPr>
                <w:ilvl w:val="0"/>
                <w:numId w:val="56"/>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Persyaratan teknis usaha</w:t>
            </w:r>
          </w:p>
          <w:p w:rsidR="00CF62F6" w:rsidRPr="002C0938" w:rsidRDefault="00CF62F6" w:rsidP="00E0295D">
            <w:pPr>
              <w:pStyle w:val="ListParagraph"/>
              <w:numPr>
                <w:ilvl w:val="0"/>
                <w:numId w:val="52"/>
              </w:numPr>
              <w:autoSpaceDE w:val="0"/>
              <w:autoSpaceDN w:val="0"/>
              <w:adjustRightInd w:val="0"/>
              <w:ind w:left="374" w:hanging="374"/>
              <w:jc w:val="both"/>
              <w:rPr>
                <w:rFonts w:ascii="Bookman Old Style" w:hAnsi="Bookman Old Style"/>
                <w:sz w:val="20"/>
                <w:szCs w:val="20"/>
              </w:rPr>
            </w:pPr>
            <w:r w:rsidRPr="002C0938">
              <w:rPr>
                <w:rFonts w:ascii="Bookman Old Style" w:hAnsi="Bookman Old Style"/>
                <w:sz w:val="20"/>
                <w:szCs w:val="20"/>
              </w:rPr>
              <w:t>Pemerintah kab/kota</w:t>
            </w:r>
            <w:r w:rsidRPr="002C0938">
              <w:rPr>
                <w:rFonts w:ascii="Bookman Old Style" w:hAnsi="Bookman Old Style"/>
                <w:sz w:val="20"/>
                <w:szCs w:val="20"/>
                <w:lang w:val="id-ID"/>
              </w:rPr>
              <w:t xml:space="preserve"> </w:t>
            </w:r>
            <w:r w:rsidRPr="002C0938">
              <w:rPr>
                <w:rFonts w:ascii="Bookman Old Style" w:hAnsi="Bookman Old Style"/>
                <w:sz w:val="20"/>
                <w:szCs w:val="20"/>
              </w:rPr>
              <w:t>menyelenggarakan pengawasan</w:t>
            </w:r>
            <w:r w:rsidRPr="002C0938">
              <w:rPr>
                <w:rFonts w:ascii="Bookman Old Style" w:hAnsi="Bookman Old Style"/>
                <w:sz w:val="20"/>
                <w:szCs w:val="20"/>
                <w:lang w:val="id-ID"/>
              </w:rPr>
              <w:t xml:space="preserve"> </w:t>
            </w:r>
            <w:r w:rsidRPr="002C0938">
              <w:rPr>
                <w:rFonts w:ascii="Bookman Old Style" w:hAnsi="Bookman Old Style"/>
                <w:sz w:val="20"/>
                <w:szCs w:val="20"/>
              </w:rPr>
              <w:t>tertib usaha, tertib</w:t>
            </w:r>
            <w:r w:rsidRPr="002C0938">
              <w:rPr>
                <w:rFonts w:ascii="Bookman Old Style" w:hAnsi="Bookman Old Style"/>
                <w:sz w:val="20"/>
                <w:szCs w:val="20"/>
                <w:lang w:val="id-ID"/>
              </w:rPr>
              <w:t xml:space="preserve"> </w:t>
            </w:r>
            <w:r w:rsidRPr="002C0938">
              <w:rPr>
                <w:rFonts w:ascii="Bookman Old Style" w:hAnsi="Bookman Old Style"/>
                <w:sz w:val="20"/>
                <w:szCs w:val="20"/>
              </w:rPr>
              <w:t>penyelenggaraan dan tertib</w:t>
            </w:r>
            <w:r w:rsidRPr="002C0938">
              <w:rPr>
                <w:rFonts w:ascii="Bookman Old Style" w:hAnsi="Bookman Old Style"/>
                <w:sz w:val="20"/>
                <w:szCs w:val="20"/>
                <w:lang w:val="id-ID"/>
              </w:rPr>
              <w:t xml:space="preserve"> </w:t>
            </w:r>
            <w:r w:rsidRPr="002C0938">
              <w:rPr>
                <w:rFonts w:ascii="Bookman Old Style" w:hAnsi="Bookman Old Style"/>
                <w:sz w:val="20"/>
                <w:szCs w:val="20"/>
              </w:rPr>
              <w:t>pemanfaatan jasa konstruksi</w:t>
            </w:r>
            <w:r w:rsidRPr="002C0938">
              <w:rPr>
                <w:rFonts w:ascii="Bookman Old Style" w:hAnsi="Bookman Old Style"/>
                <w:sz w:val="20"/>
                <w:szCs w:val="20"/>
                <w:lang w:val="id-ID"/>
              </w:rPr>
              <w:t xml:space="preserve"> </w:t>
            </w:r>
            <w:r w:rsidRPr="002C0938">
              <w:rPr>
                <w:rFonts w:ascii="Bookman Old Style" w:hAnsi="Bookman Old Style"/>
                <w:sz w:val="20"/>
                <w:szCs w:val="20"/>
              </w:rPr>
              <w:t>yang merupakan kewenangan</w:t>
            </w:r>
            <w:r w:rsidRPr="002C0938">
              <w:rPr>
                <w:rFonts w:ascii="Bookman Old Style" w:hAnsi="Bookman Old Style"/>
                <w:sz w:val="20"/>
                <w:szCs w:val="20"/>
                <w:lang w:val="id-ID"/>
              </w:rPr>
              <w:t xml:space="preserve"> </w:t>
            </w:r>
            <w:r w:rsidRPr="002C0938">
              <w:rPr>
                <w:rFonts w:ascii="Bookman Old Style" w:hAnsi="Bookman Old Style"/>
                <w:sz w:val="20"/>
                <w:szCs w:val="20"/>
              </w:rPr>
              <w:t>kab/kota melalui</w:t>
            </w:r>
            <w:r w:rsidRPr="002C0938">
              <w:rPr>
                <w:rFonts w:ascii="Bookman Old Style" w:hAnsi="Bookman Old Style"/>
                <w:sz w:val="20"/>
                <w:szCs w:val="20"/>
                <w:lang w:val="id-ID"/>
              </w:rPr>
              <w:t>:</w:t>
            </w:r>
          </w:p>
          <w:p w:rsidR="00CF62F6" w:rsidRPr="002C0938" w:rsidRDefault="00CF62F6" w:rsidP="00E0295D">
            <w:pPr>
              <w:pStyle w:val="ListParagraph"/>
              <w:numPr>
                <w:ilvl w:val="0"/>
                <w:numId w:val="43"/>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Pembinaan tertib</w:t>
            </w:r>
            <w:r w:rsidRPr="002C0938">
              <w:rPr>
                <w:rFonts w:ascii="Bookman Old Style" w:hAnsi="Bookman Old Style"/>
                <w:sz w:val="20"/>
                <w:szCs w:val="20"/>
                <w:lang w:val="id-ID"/>
              </w:rPr>
              <w:t xml:space="preserve"> </w:t>
            </w:r>
            <w:r w:rsidRPr="002C0938">
              <w:rPr>
                <w:rFonts w:ascii="Bookman Old Style" w:hAnsi="Bookman Old Style"/>
                <w:sz w:val="20"/>
                <w:szCs w:val="20"/>
              </w:rPr>
              <w:t>penyelenggaraan konstruksi;</w:t>
            </w:r>
          </w:p>
          <w:p w:rsidR="00CF62F6" w:rsidRPr="002C0938" w:rsidRDefault="00CF62F6" w:rsidP="00E0295D">
            <w:pPr>
              <w:pStyle w:val="ListParagraph"/>
              <w:numPr>
                <w:ilvl w:val="0"/>
                <w:numId w:val="43"/>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Pengawasan sistem rantai pasok sumber daya konstruksi, klasifikasi usaha jasa konstruksi, kualifikasi usaha jasa konstruksi, dan pemenuhan persyaratan usaha jasa konstruksi;</w:t>
            </w:r>
          </w:p>
          <w:p w:rsidR="00CF62F6" w:rsidRPr="002C0938" w:rsidRDefault="00CF62F6" w:rsidP="00E0295D">
            <w:pPr>
              <w:pStyle w:val="ListParagraph"/>
              <w:numPr>
                <w:ilvl w:val="0"/>
                <w:numId w:val="43"/>
              </w:numPr>
              <w:autoSpaceDE w:val="0"/>
              <w:autoSpaceDN w:val="0"/>
              <w:adjustRightInd w:val="0"/>
              <w:jc w:val="both"/>
              <w:rPr>
                <w:rFonts w:ascii="Bookman Old Style" w:hAnsi="Bookman Old Style"/>
                <w:sz w:val="20"/>
                <w:szCs w:val="20"/>
              </w:rPr>
            </w:pPr>
            <w:r w:rsidRPr="002C0938">
              <w:rPr>
                <w:rFonts w:ascii="Bookman Old Style" w:hAnsi="Bookman Old Style"/>
                <w:sz w:val="20"/>
                <w:szCs w:val="20"/>
              </w:rPr>
              <w:t>Pengawasan proses pemilihan penyedia jasa, kontrak kerja konstruksi, penerapan standar K4 untuk usaha perseorangan, dan sistem manajemen mutu; dan</w:t>
            </w:r>
          </w:p>
          <w:p w:rsidR="00CF62F6" w:rsidRPr="002C0938" w:rsidRDefault="00CF62F6" w:rsidP="00E0295D">
            <w:pPr>
              <w:pStyle w:val="ListParagraph"/>
              <w:numPr>
                <w:ilvl w:val="0"/>
                <w:numId w:val="43"/>
              </w:numPr>
              <w:autoSpaceDE w:val="0"/>
              <w:autoSpaceDN w:val="0"/>
              <w:adjustRightInd w:val="0"/>
              <w:jc w:val="both"/>
              <w:rPr>
                <w:rFonts w:ascii="Bookman Old Style" w:hAnsi="Bookman Old Style"/>
                <w:b/>
                <w:sz w:val="20"/>
                <w:szCs w:val="20"/>
                <w:lang w:val="id-ID"/>
              </w:rPr>
            </w:pPr>
            <w:r w:rsidRPr="002C0938">
              <w:rPr>
                <w:rFonts w:ascii="Bookman Old Style" w:hAnsi="Bookman Old Style"/>
                <w:sz w:val="20"/>
                <w:szCs w:val="20"/>
              </w:rPr>
              <w:t>Pengawasan pemanfaatan produk konstruksi yang memperhatikan fungsi, umur rencana, kapasitas beban, serta pemeliharaan produk sesuai siklus hidup aset</w:t>
            </w:r>
            <w:r w:rsidRPr="002C0938">
              <w:rPr>
                <w:rFonts w:ascii="Bookman Old Style" w:hAnsi="Bookman Old Style"/>
                <w:sz w:val="20"/>
                <w:szCs w:val="20"/>
                <w:lang w:val="id-ID"/>
              </w:rPr>
              <w:t>.</w:t>
            </w:r>
          </w:p>
        </w:tc>
      </w:tr>
    </w:tbl>
    <w:p w:rsidR="00D65B4E" w:rsidRDefault="00D65B4E" w:rsidP="0024060C">
      <w:pPr>
        <w:spacing w:after="0" w:line="240" w:lineRule="auto"/>
        <w:contextualSpacing/>
        <w:jc w:val="both"/>
        <w:rPr>
          <w:rFonts w:ascii="Bookman Old Style" w:hAnsi="Bookman Old Style"/>
          <w:sz w:val="24"/>
          <w:szCs w:val="24"/>
        </w:rPr>
      </w:pPr>
    </w:p>
    <w:p w:rsidR="00747463" w:rsidRDefault="00747463" w:rsidP="0024060C">
      <w:pPr>
        <w:spacing w:after="0" w:line="240" w:lineRule="auto"/>
        <w:contextualSpacing/>
        <w:jc w:val="both"/>
        <w:rPr>
          <w:rFonts w:ascii="Bookman Old Style" w:hAnsi="Bookman Old Style"/>
          <w:sz w:val="24"/>
          <w:szCs w:val="24"/>
        </w:rPr>
      </w:pPr>
    </w:p>
    <w:p w:rsidR="00CF62F6" w:rsidRPr="002C0938" w:rsidRDefault="00664F19" w:rsidP="0024060C">
      <w:pPr>
        <w:pStyle w:val="ListParagraph"/>
        <w:ind w:left="0"/>
        <w:jc w:val="both"/>
        <w:rPr>
          <w:rFonts w:ascii="Bookman Old Style" w:hAnsi="Bookman Old Style"/>
          <w:b/>
          <w:bCs/>
        </w:rPr>
      </w:pPr>
      <w:r w:rsidRPr="002C0938">
        <w:rPr>
          <w:rFonts w:ascii="Bookman Old Style" w:hAnsi="Bookman Old Style"/>
          <w:b/>
          <w:bCs/>
        </w:rPr>
        <w:lastRenderedPageBreak/>
        <w:t xml:space="preserve">4. </w:t>
      </w:r>
      <w:r w:rsidR="00CF62F6" w:rsidRPr="002C0938">
        <w:rPr>
          <w:rFonts w:ascii="Bookman Old Style" w:hAnsi="Bookman Old Style"/>
          <w:b/>
          <w:bCs/>
        </w:rPr>
        <w:t>Urusan Perumahan dan Kawasan Permukiman</w:t>
      </w:r>
    </w:p>
    <w:tbl>
      <w:tblPr>
        <w:tblW w:w="550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67"/>
        <w:gridCol w:w="3244"/>
        <w:gridCol w:w="10700"/>
      </w:tblGrid>
      <w:tr w:rsidR="002C0938" w:rsidRPr="002C0938" w:rsidTr="0024060C">
        <w:trPr>
          <w:trHeight w:val="417"/>
          <w:tblHeader/>
        </w:trPr>
        <w:tc>
          <w:tcPr>
            <w:tcW w:w="191" w:type="pct"/>
            <w:vAlign w:val="center"/>
          </w:tcPr>
          <w:p w:rsidR="002C40FC" w:rsidRPr="002C0938" w:rsidRDefault="002C40FC" w:rsidP="0024060C">
            <w:pPr>
              <w:spacing w:after="0" w:line="240" w:lineRule="auto"/>
              <w:contextualSpacing/>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867" w:type="pct"/>
            <w:vAlign w:val="center"/>
          </w:tcPr>
          <w:p w:rsidR="002C40FC" w:rsidRPr="002C0938" w:rsidRDefault="002C40FC" w:rsidP="0024060C">
            <w:pPr>
              <w:spacing w:after="0" w:line="240" w:lineRule="auto"/>
              <w:contextualSpacing/>
              <w:jc w:val="center"/>
              <w:rPr>
                <w:rFonts w:ascii="Bookman Old Style" w:hAnsi="Bookman Old Style"/>
                <w:b/>
                <w:sz w:val="20"/>
                <w:szCs w:val="20"/>
              </w:rPr>
            </w:pPr>
            <w:r w:rsidRPr="002C0938">
              <w:rPr>
                <w:rFonts w:ascii="Bookman Old Style" w:hAnsi="Bookman Old Style"/>
                <w:b/>
                <w:sz w:val="20"/>
                <w:szCs w:val="20"/>
              </w:rPr>
              <w:t>ARAH KEBIJAKAN</w:t>
            </w:r>
          </w:p>
          <w:p w:rsidR="002C40FC" w:rsidRPr="002C0938" w:rsidRDefault="002C40FC" w:rsidP="0024060C">
            <w:pPr>
              <w:spacing w:after="0" w:line="240" w:lineRule="auto"/>
              <w:contextualSpacing/>
              <w:jc w:val="center"/>
              <w:rPr>
                <w:rFonts w:ascii="Bookman Old Style" w:hAnsi="Bookman Old Style"/>
                <w:b/>
                <w:sz w:val="20"/>
                <w:szCs w:val="20"/>
              </w:rPr>
            </w:pPr>
            <w:r w:rsidRPr="002C0938">
              <w:rPr>
                <w:rFonts w:ascii="Bookman Old Style" w:hAnsi="Bookman Old Style"/>
                <w:b/>
                <w:sz w:val="20"/>
                <w:szCs w:val="20"/>
              </w:rPr>
              <w:t>PEMBANGUNAN DAERAH</w:t>
            </w:r>
          </w:p>
        </w:tc>
        <w:tc>
          <w:tcPr>
            <w:tcW w:w="917" w:type="pct"/>
            <w:vAlign w:val="center"/>
          </w:tcPr>
          <w:p w:rsidR="002C40FC" w:rsidRPr="002C0938" w:rsidRDefault="002C40FC" w:rsidP="0024060C">
            <w:pPr>
              <w:spacing w:after="0" w:line="240" w:lineRule="auto"/>
              <w:contextualSpacing/>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3025" w:type="pct"/>
            <w:vAlign w:val="center"/>
          </w:tcPr>
          <w:p w:rsidR="002C40FC" w:rsidRPr="002C0938" w:rsidRDefault="002C40FC" w:rsidP="0024060C">
            <w:pPr>
              <w:spacing w:after="0" w:line="240" w:lineRule="auto"/>
              <w:contextualSpacing/>
              <w:jc w:val="center"/>
              <w:rPr>
                <w:rFonts w:ascii="Bookman Old Style" w:hAnsi="Bookman Old Style"/>
                <w:b/>
                <w:sz w:val="20"/>
                <w:szCs w:val="20"/>
                <w:lang w:val="en-US"/>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KAB/KOTA</w:t>
            </w:r>
          </w:p>
          <w:p w:rsidR="002C40FC" w:rsidRPr="002C0938" w:rsidRDefault="002C40FC" w:rsidP="0024060C">
            <w:pPr>
              <w:spacing w:after="0" w:line="240" w:lineRule="auto"/>
              <w:contextualSpacing/>
              <w:jc w:val="center"/>
              <w:rPr>
                <w:rFonts w:ascii="Bookman Old Style" w:hAnsi="Bookman Old Style"/>
                <w:b/>
                <w:sz w:val="20"/>
                <w:szCs w:val="20"/>
              </w:rPr>
            </w:pPr>
            <w:r w:rsidRPr="002C0938">
              <w:rPr>
                <w:rFonts w:ascii="Bookman Old Style" w:hAnsi="Bookman Old Style"/>
                <w:b/>
                <w:sz w:val="20"/>
                <w:szCs w:val="20"/>
              </w:rPr>
              <w:t>DALAM MENYUSUN RKPD 2020</w:t>
            </w:r>
          </w:p>
        </w:tc>
      </w:tr>
      <w:tr w:rsidR="002C0938" w:rsidRPr="002C0938" w:rsidTr="0024060C">
        <w:trPr>
          <w:trHeight w:val="466"/>
        </w:trPr>
        <w:tc>
          <w:tcPr>
            <w:tcW w:w="191" w:type="pct"/>
          </w:tcPr>
          <w:p w:rsidR="00664F19" w:rsidRPr="002C0938" w:rsidRDefault="00664F19" w:rsidP="0024060C">
            <w:pPr>
              <w:pStyle w:val="ListParagraph"/>
              <w:numPr>
                <w:ilvl w:val="0"/>
                <w:numId w:val="80"/>
              </w:numPr>
              <w:ind w:left="473"/>
              <w:jc w:val="center"/>
              <w:rPr>
                <w:rFonts w:ascii="Bookman Old Style" w:hAnsi="Bookman Old Style"/>
                <w:sz w:val="20"/>
                <w:szCs w:val="20"/>
              </w:rPr>
            </w:pPr>
          </w:p>
        </w:tc>
        <w:tc>
          <w:tcPr>
            <w:tcW w:w="867" w:type="pct"/>
          </w:tcPr>
          <w:p w:rsidR="00664F19" w:rsidRPr="002C0938" w:rsidRDefault="00664F19" w:rsidP="0024060C">
            <w:pPr>
              <w:tabs>
                <w:tab w:val="left" w:pos="340"/>
              </w:tabs>
              <w:spacing w:after="0" w:line="240" w:lineRule="auto"/>
              <w:ind w:left="340" w:hanging="340"/>
              <w:contextualSpacing/>
              <w:jc w:val="both"/>
              <w:rPr>
                <w:rFonts w:ascii="Bookman Old Style" w:hAnsi="Bookman Old Style"/>
                <w:sz w:val="20"/>
                <w:szCs w:val="20"/>
              </w:rPr>
            </w:pPr>
            <w:r w:rsidRPr="002C0938">
              <w:rPr>
                <w:rFonts w:ascii="Bookman Old Style" w:hAnsi="Bookman Old Style"/>
                <w:sz w:val="20"/>
                <w:szCs w:val="20"/>
                <w:lang w:val="en-US"/>
              </w:rPr>
              <w:t>1.</w:t>
            </w:r>
            <w:r w:rsidRPr="002C0938">
              <w:rPr>
                <w:rFonts w:ascii="Bookman Old Style" w:hAnsi="Bookman Old Style"/>
                <w:sz w:val="20"/>
                <w:szCs w:val="20"/>
                <w:lang w:val="en-US"/>
              </w:rPr>
              <w:tab/>
            </w:r>
            <w:r w:rsidRPr="002C0938">
              <w:rPr>
                <w:rFonts w:ascii="Bookman Old Style" w:hAnsi="Bookman Old Style"/>
                <w:sz w:val="20"/>
                <w:szCs w:val="20"/>
              </w:rPr>
              <w:t>Pembangunan Manusia</w:t>
            </w:r>
          </w:p>
          <w:p w:rsidR="00664F19" w:rsidRPr="002C0938" w:rsidRDefault="00664F19" w:rsidP="0024060C">
            <w:pPr>
              <w:tabs>
                <w:tab w:val="left" w:pos="340"/>
              </w:tabs>
              <w:spacing w:after="0" w:line="240" w:lineRule="auto"/>
              <w:ind w:left="340" w:hanging="340"/>
              <w:contextualSpacing/>
              <w:jc w:val="both"/>
              <w:rPr>
                <w:rFonts w:ascii="Bookman Old Style" w:hAnsi="Bookman Old Style"/>
                <w:sz w:val="20"/>
                <w:szCs w:val="20"/>
                <w:lang w:val="en-US"/>
              </w:rPr>
            </w:pPr>
            <w:r w:rsidRPr="002C0938">
              <w:rPr>
                <w:rFonts w:ascii="Bookman Old Style" w:hAnsi="Bookman Old Style"/>
                <w:sz w:val="20"/>
                <w:szCs w:val="20"/>
                <w:lang w:val="en-US"/>
              </w:rPr>
              <w:t>2.</w:t>
            </w:r>
            <w:r w:rsidRPr="002C0938">
              <w:rPr>
                <w:rFonts w:ascii="Bookman Old Style" w:hAnsi="Bookman Old Style"/>
                <w:sz w:val="20"/>
                <w:szCs w:val="20"/>
                <w:lang w:val="en-US"/>
              </w:rPr>
              <w:tab/>
            </w:r>
            <w:r w:rsidRPr="002C0938">
              <w:rPr>
                <w:rFonts w:ascii="Bookman Old Style" w:hAnsi="Bookman Old Style"/>
                <w:sz w:val="20"/>
                <w:szCs w:val="20"/>
              </w:rPr>
              <w:t>Akses perumahan dan Permukiman Layak</w:t>
            </w:r>
          </w:p>
        </w:tc>
        <w:tc>
          <w:tcPr>
            <w:tcW w:w="917" w:type="pct"/>
          </w:tcPr>
          <w:p w:rsidR="00664F19" w:rsidRPr="002C0938" w:rsidRDefault="00664F19" w:rsidP="0024060C">
            <w:pPr>
              <w:pStyle w:val="ListParagraph"/>
              <w:numPr>
                <w:ilvl w:val="0"/>
                <w:numId w:val="63"/>
              </w:numPr>
              <w:ind w:left="450" w:hanging="425"/>
              <w:jc w:val="both"/>
              <w:rPr>
                <w:rFonts w:ascii="Bookman Old Style" w:hAnsi="Bookman Old Style"/>
                <w:sz w:val="20"/>
                <w:szCs w:val="20"/>
              </w:rPr>
            </w:pPr>
            <w:r w:rsidRPr="002C0938">
              <w:rPr>
                <w:rFonts w:ascii="Bookman Old Style" w:hAnsi="Bookman Old Style"/>
                <w:sz w:val="20"/>
                <w:szCs w:val="20"/>
              </w:rPr>
              <w:t>Tersedianya akses pengelolaan air limbah domestik untuk 100% rumah tangga dengan 90% pada Tahun 2024</w:t>
            </w:r>
          </w:p>
          <w:p w:rsidR="00664F19" w:rsidRPr="002C0938" w:rsidRDefault="00664F19" w:rsidP="0024060C">
            <w:pPr>
              <w:pStyle w:val="ListParagraph"/>
              <w:numPr>
                <w:ilvl w:val="0"/>
                <w:numId w:val="63"/>
              </w:numPr>
              <w:ind w:left="450" w:hanging="425"/>
              <w:jc w:val="both"/>
              <w:rPr>
                <w:rFonts w:ascii="Bookman Old Style" w:hAnsi="Bookman Old Style"/>
                <w:sz w:val="20"/>
                <w:szCs w:val="20"/>
              </w:rPr>
            </w:pPr>
            <w:r w:rsidRPr="002C0938">
              <w:rPr>
                <w:rFonts w:ascii="Bookman Old Style" w:hAnsi="Bookman Old Style"/>
                <w:sz w:val="20"/>
                <w:szCs w:val="20"/>
              </w:rPr>
              <w:t>Meningkatnya pengelolaan sampah domestik sebesar 100% pada Tahun 2024</w:t>
            </w:r>
            <w:r w:rsidRPr="002C0938">
              <w:rPr>
                <w:rFonts w:ascii="Bookman Old Style" w:hAnsi="Bookman Old Style"/>
                <w:sz w:val="20"/>
                <w:szCs w:val="20"/>
              </w:rPr>
              <w:tab/>
            </w:r>
          </w:p>
          <w:p w:rsidR="00664F19" w:rsidRPr="002C0938" w:rsidRDefault="00664F19" w:rsidP="0024060C">
            <w:pPr>
              <w:spacing w:after="0" w:line="240" w:lineRule="auto"/>
              <w:contextualSpacing/>
              <w:jc w:val="both"/>
              <w:rPr>
                <w:rFonts w:ascii="Bookman Old Style" w:hAnsi="Bookman Old Style"/>
                <w:sz w:val="20"/>
                <w:szCs w:val="20"/>
              </w:rPr>
            </w:pPr>
          </w:p>
        </w:tc>
        <w:tc>
          <w:tcPr>
            <w:tcW w:w="3025" w:type="pct"/>
          </w:tcPr>
          <w:p w:rsidR="00664F19" w:rsidRPr="002C0938" w:rsidRDefault="00664F19" w:rsidP="0024060C">
            <w:pPr>
              <w:pStyle w:val="ListParagraph"/>
              <w:numPr>
                <w:ilvl w:val="0"/>
                <w:numId w:val="65"/>
              </w:numPr>
              <w:ind w:left="470" w:hanging="470"/>
              <w:jc w:val="both"/>
              <w:rPr>
                <w:rFonts w:ascii="Bookman Old Style" w:hAnsi="Bookman Old Style"/>
                <w:sz w:val="20"/>
                <w:szCs w:val="20"/>
              </w:rPr>
            </w:pPr>
            <w:r w:rsidRPr="002C0938">
              <w:rPr>
                <w:rFonts w:ascii="Bookman Old Style" w:hAnsi="Bookman Old Style"/>
                <w:sz w:val="20"/>
                <w:szCs w:val="20"/>
              </w:rPr>
              <w:t>Pembangunan infrastruktur air limbah domestik meliputi:</w:t>
            </w:r>
          </w:p>
          <w:p w:rsidR="00664F19" w:rsidRPr="002C0938" w:rsidRDefault="00664F19" w:rsidP="0024060C">
            <w:pPr>
              <w:pStyle w:val="ListParagraph"/>
              <w:numPr>
                <w:ilvl w:val="0"/>
                <w:numId w:val="64"/>
              </w:numPr>
              <w:ind w:left="895" w:hanging="425"/>
              <w:jc w:val="both"/>
              <w:rPr>
                <w:rFonts w:ascii="Bookman Old Style" w:hAnsi="Bookman Old Style"/>
                <w:sz w:val="20"/>
                <w:szCs w:val="20"/>
              </w:rPr>
            </w:pPr>
            <w:r w:rsidRPr="002C0938">
              <w:rPr>
                <w:rFonts w:ascii="Bookman Old Style" w:hAnsi="Bookman Old Style"/>
                <w:sz w:val="20"/>
                <w:szCs w:val="20"/>
              </w:rPr>
              <w:t>pembangunan sistem pengolahan air limbah domestik terpusat skala permukiman;</w:t>
            </w:r>
          </w:p>
          <w:p w:rsidR="00664F19" w:rsidRPr="002C0938" w:rsidRDefault="00664F19" w:rsidP="0024060C">
            <w:pPr>
              <w:pStyle w:val="ListParagraph"/>
              <w:numPr>
                <w:ilvl w:val="0"/>
                <w:numId w:val="64"/>
              </w:numPr>
              <w:ind w:left="895" w:hanging="425"/>
              <w:jc w:val="both"/>
              <w:rPr>
                <w:rFonts w:ascii="Bookman Old Style" w:hAnsi="Bookman Old Style"/>
                <w:sz w:val="20"/>
                <w:szCs w:val="20"/>
              </w:rPr>
            </w:pPr>
            <w:r w:rsidRPr="002C0938">
              <w:rPr>
                <w:rFonts w:ascii="Bookman Old Style" w:hAnsi="Bookman Old Style"/>
                <w:sz w:val="20"/>
                <w:szCs w:val="20"/>
              </w:rPr>
              <w:t>pembangunan/perbaikan tangki septik rumah tangga; dan</w:t>
            </w:r>
          </w:p>
          <w:p w:rsidR="00664F19" w:rsidRPr="002C0938" w:rsidRDefault="00664F19" w:rsidP="0024060C">
            <w:pPr>
              <w:pStyle w:val="ListParagraph"/>
              <w:numPr>
                <w:ilvl w:val="0"/>
                <w:numId w:val="64"/>
              </w:numPr>
              <w:ind w:left="895" w:hanging="425"/>
              <w:jc w:val="both"/>
              <w:rPr>
                <w:rFonts w:ascii="Bookman Old Style" w:hAnsi="Bookman Old Style"/>
                <w:sz w:val="20"/>
                <w:szCs w:val="20"/>
              </w:rPr>
            </w:pPr>
            <w:r w:rsidRPr="002C0938">
              <w:rPr>
                <w:rFonts w:ascii="Bookman Old Style" w:hAnsi="Bookman Old Style"/>
                <w:sz w:val="20"/>
                <w:szCs w:val="20"/>
              </w:rPr>
              <w:t>Peningkatan pengelolaan lumpur tinja melalui penerapan Layanan Lumpur Tinja Terjadwal (LLTT).</w:t>
            </w:r>
          </w:p>
          <w:p w:rsidR="00664F19" w:rsidRPr="002C0938" w:rsidRDefault="00664F19" w:rsidP="0024060C">
            <w:pPr>
              <w:pStyle w:val="ListParagraph"/>
              <w:numPr>
                <w:ilvl w:val="0"/>
                <w:numId w:val="65"/>
              </w:numPr>
              <w:ind w:left="470" w:hanging="470"/>
              <w:jc w:val="both"/>
              <w:rPr>
                <w:rFonts w:ascii="Bookman Old Style" w:hAnsi="Bookman Old Style"/>
                <w:sz w:val="20"/>
                <w:szCs w:val="20"/>
              </w:rPr>
            </w:pPr>
            <w:r w:rsidRPr="002C0938">
              <w:rPr>
                <w:rFonts w:ascii="Bookman Old Style" w:hAnsi="Bookman Old Style"/>
                <w:sz w:val="20"/>
                <w:szCs w:val="20"/>
              </w:rPr>
              <w:t>Pembangunan infrastruktur pengelolaan sampah:</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sarana dan prasarana pengumpulan sampah;</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pembangunan TPS/TPST 3R;</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Penyusunan dokumen legal formal di daerah mengenai pengelolaan air limbah dan sampah domestik;</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Penerapan regulasi daerah yang mengatur kewajiban pembayaran pengelolaan air limbah dan sampah domestik oleh masyarakat/konsumen;</w:t>
            </w:r>
          </w:p>
          <w:p w:rsidR="00664F19" w:rsidRPr="002C0938" w:rsidRDefault="00664F19" w:rsidP="0024060C">
            <w:pPr>
              <w:pStyle w:val="ListParagraph"/>
              <w:numPr>
                <w:ilvl w:val="0"/>
                <w:numId w:val="66"/>
              </w:numPr>
              <w:ind w:left="881" w:hanging="425"/>
              <w:jc w:val="both"/>
              <w:rPr>
                <w:rFonts w:ascii="Bookman Old Style" w:hAnsi="Bookman Old Style"/>
                <w:sz w:val="20"/>
                <w:szCs w:val="20"/>
                <w:lang w:val="it-IT"/>
              </w:rPr>
            </w:pPr>
            <w:r w:rsidRPr="002C0938">
              <w:rPr>
                <w:rFonts w:ascii="Bookman Old Style" w:hAnsi="Bookman Old Style"/>
                <w:sz w:val="20"/>
                <w:szCs w:val="20"/>
                <w:lang w:val="it-IT"/>
              </w:rPr>
              <w:t>Penyelarasan Strategi Sanitasi kab/kota dengan rencana pemenuhan target SDGs dan SPM</w:t>
            </w:r>
            <w:r w:rsidRPr="002C0938">
              <w:rPr>
                <w:rFonts w:ascii="Bookman Old Style" w:hAnsi="Bookman Old Style"/>
                <w:sz w:val="20"/>
                <w:szCs w:val="20"/>
              </w:rPr>
              <w:t>;</w:t>
            </w:r>
          </w:p>
          <w:p w:rsidR="00664F19" w:rsidRPr="002C0938" w:rsidRDefault="00664F19" w:rsidP="0024060C">
            <w:pPr>
              <w:pStyle w:val="ListParagraph"/>
              <w:numPr>
                <w:ilvl w:val="0"/>
                <w:numId w:val="66"/>
              </w:numPr>
              <w:ind w:left="881" w:hanging="425"/>
              <w:jc w:val="both"/>
              <w:rPr>
                <w:rFonts w:ascii="Bookman Old Style" w:hAnsi="Bookman Old Style"/>
                <w:sz w:val="20"/>
                <w:szCs w:val="20"/>
                <w:lang w:val="it-IT"/>
              </w:rPr>
            </w:pPr>
            <w:r w:rsidRPr="002C0938">
              <w:rPr>
                <w:rFonts w:ascii="Bookman Old Style" w:hAnsi="Bookman Old Style"/>
                <w:sz w:val="20"/>
                <w:szCs w:val="20"/>
                <w:lang w:val="it-IT"/>
              </w:rPr>
              <w:t>Pengembangn dan pelaksanaan kampanye pengelolaan air limbah dan sampah domestik serta pelibatan media di dalamnya</w:t>
            </w:r>
            <w:r w:rsidRPr="002C0938">
              <w:rPr>
                <w:rFonts w:ascii="Bookman Old Style" w:hAnsi="Bookman Old Style"/>
                <w:sz w:val="20"/>
                <w:szCs w:val="20"/>
              </w:rPr>
              <w:t>;</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 xml:space="preserve">Penyiapan </w:t>
            </w:r>
            <w:r w:rsidRPr="002C0938">
              <w:rPr>
                <w:rFonts w:ascii="Bookman Old Style" w:hAnsi="Bookman Old Style"/>
                <w:i/>
                <w:sz w:val="20"/>
                <w:szCs w:val="20"/>
              </w:rPr>
              <w:t>readiness criteria</w:t>
            </w:r>
            <w:r w:rsidRPr="002C0938">
              <w:rPr>
                <w:rFonts w:ascii="Bookman Old Style" w:hAnsi="Bookman Old Style"/>
                <w:sz w:val="20"/>
                <w:szCs w:val="20"/>
              </w:rPr>
              <w:t xml:space="preserve"> daerah terutama dalam perencanaan teknis dan penguatan institusi;</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Pengaturan kerja sama dengan penyedia layanan penyedotan, mulai dari pemberian lisensi, pengelolaan database hingga mekanisme pemantauan pembuangan air limbah domestik;</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 xml:space="preserve">Pengembangan kerja sama dengan daerah lain untuk pembangunan dan pengoperasin Instalasi Pengolahan Air Limbah (IPAL) atau Instalasi Pengolahan Lumpur Tinja (IPLT) dan instalasi pengolahan sampah </w:t>
            </w:r>
            <w:r w:rsidRPr="002C0938">
              <w:rPr>
                <w:rFonts w:ascii="Bookman Old Style" w:hAnsi="Bookman Old Style"/>
                <w:i/>
                <w:sz w:val="20"/>
                <w:szCs w:val="20"/>
              </w:rPr>
              <w:t>sanitary landfill</w:t>
            </w:r>
            <w:r w:rsidRPr="002C0938">
              <w:rPr>
                <w:rFonts w:ascii="Bookman Old Style" w:hAnsi="Bookman Old Style"/>
                <w:sz w:val="20"/>
                <w:szCs w:val="20"/>
              </w:rPr>
              <w:t xml:space="preserve"> skala regional;</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Penguatan kapasistas penyedia jasa layanan skala kecil (</w:t>
            </w:r>
            <w:r w:rsidRPr="002C0938">
              <w:rPr>
                <w:rFonts w:ascii="Bookman Old Style" w:hAnsi="Bookman Old Style"/>
                <w:i/>
                <w:sz w:val="20"/>
                <w:szCs w:val="20"/>
              </w:rPr>
              <w:t>domestic private</w:t>
            </w:r>
            <w:r w:rsidRPr="002C0938">
              <w:rPr>
                <w:rFonts w:ascii="Bookman Old Style" w:hAnsi="Bookman Old Style"/>
                <w:sz w:val="20"/>
                <w:szCs w:val="20"/>
              </w:rPr>
              <w:t>);</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Peningkatan dukungan pemda terhadap pengelolaan sarana komunal; dan</w:t>
            </w:r>
          </w:p>
          <w:p w:rsidR="00664F19" w:rsidRPr="002C0938" w:rsidRDefault="00664F19" w:rsidP="0024060C">
            <w:pPr>
              <w:pStyle w:val="ListParagraph"/>
              <w:numPr>
                <w:ilvl w:val="0"/>
                <w:numId w:val="66"/>
              </w:numPr>
              <w:ind w:left="881" w:hanging="425"/>
              <w:jc w:val="both"/>
              <w:rPr>
                <w:rFonts w:ascii="Bookman Old Style" w:hAnsi="Bookman Old Style"/>
                <w:sz w:val="20"/>
                <w:szCs w:val="20"/>
              </w:rPr>
            </w:pPr>
            <w:r w:rsidRPr="002C0938">
              <w:rPr>
                <w:rFonts w:ascii="Bookman Old Style" w:hAnsi="Bookman Old Style"/>
                <w:sz w:val="20"/>
                <w:szCs w:val="20"/>
              </w:rPr>
              <w:t>Pelaksanaan program perubahan perilaku di tiap desa dan kelurahan yang belum Stop Buang Air Besar Sembarangan (BABS).</w:t>
            </w:r>
          </w:p>
        </w:tc>
      </w:tr>
      <w:tr w:rsidR="002C0938" w:rsidRPr="002C0938" w:rsidTr="0024060C">
        <w:trPr>
          <w:trHeight w:val="466"/>
        </w:trPr>
        <w:tc>
          <w:tcPr>
            <w:tcW w:w="191" w:type="pct"/>
          </w:tcPr>
          <w:p w:rsidR="00664F19" w:rsidRPr="002C0938" w:rsidRDefault="00664F19" w:rsidP="0024060C">
            <w:pPr>
              <w:pStyle w:val="ListParagraph"/>
              <w:numPr>
                <w:ilvl w:val="0"/>
                <w:numId w:val="80"/>
              </w:numPr>
              <w:ind w:left="473"/>
              <w:jc w:val="center"/>
              <w:rPr>
                <w:rFonts w:ascii="Bookman Old Style" w:hAnsi="Bookman Old Style"/>
                <w:sz w:val="20"/>
                <w:szCs w:val="20"/>
              </w:rPr>
            </w:pPr>
          </w:p>
        </w:tc>
        <w:tc>
          <w:tcPr>
            <w:tcW w:w="867" w:type="pct"/>
          </w:tcPr>
          <w:p w:rsidR="00664F19" w:rsidRPr="002C0938" w:rsidRDefault="00664F19" w:rsidP="0024060C">
            <w:pPr>
              <w:pStyle w:val="ListParagraph"/>
              <w:numPr>
                <w:ilvl w:val="0"/>
                <w:numId w:val="67"/>
              </w:numPr>
              <w:ind w:left="459" w:hanging="425"/>
              <w:jc w:val="both"/>
              <w:rPr>
                <w:rFonts w:ascii="Bookman Old Style" w:hAnsi="Bookman Old Style"/>
                <w:sz w:val="20"/>
                <w:szCs w:val="20"/>
              </w:rPr>
            </w:pPr>
            <w:r w:rsidRPr="002C0938">
              <w:rPr>
                <w:rFonts w:ascii="Bookman Old Style" w:hAnsi="Bookman Old Style"/>
                <w:sz w:val="20"/>
                <w:szCs w:val="20"/>
              </w:rPr>
              <w:t>Akselerasi penyediaan air baku aman dan berkelanjutan yang memenuhi Aspek Kuantitas dan Kualitas</w:t>
            </w:r>
          </w:p>
          <w:p w:rsidR="00664F19" w:rsidRPr="002C0938" w:rsidRDefault="00664F19" w:rsidP="0024060C">
            <w:pPr>
              <w:pStyle w:val="ListParagraph"/>
              <w:numPr>
                <w:ilvl w:val="0"/>
                <w:numId w:val="67"/>
              </w:numPr>
              <w:ind w:left="459" w:hanging="425"/>
              <w:jc w:val="both"/>
              <w:rPr>
                <w:rFonts w:ascii="Bookman Old Style" w:hAnsi="Bookman Old Style"/>
                <w:sz w:val="20"/>
                <w:szCs w:val="20"/>
              </w:rPr>
            </w:pPr>
            <w:r w:rsidRPr="002C0938">
              <w:rPr>
                <w:rFonts w:ascii="Bookman Old Style" w:hAnsi="Bookman Old Style"/>
                <w:sz w:val="20"/>
                <w:szCs w:val="20"/>
              </w:rPr>
              <w:t>Percepatan Penyediaan Akses Air Minum Aman</w:t>
            </w:r>
          </w:p>
          <w:p w:rsidR="00664F19" w:rsidRPr="002C0938" w:rsidRDefault="00664F19" w:rsidP="0024060C">
            <w:pPr>
              <w:pStyle w:val="ListParagraph"/>
              <w:numPr>
                <w:ilvl w:val="0"/>
                <w:numId w:val="67"/>
              </w:numPr>
              <w:ind w:left="459" w:hanging="425"/>
              <w:jc w:val="both"/>
              <w:rPr>
                <w:rFonts w:ascii="Bookman Old Style" w:hAnsi="Bookman Old Style"/>
                <w:sz w:val="20"/>
                <w:szCs w:val="20"/>
              </w:rPr>
            </w:pPr>
            <w:r w:rsidRPr="002C0938">
              <w:rPr>
                <w:rFonts w:ascii="Bookman Old Style" w:hAnsi="Bookman Old Style"/>
                <w:sz w:val="20"/>
                <w:szCs w:val="20"/>
              </w:rPr>
              <w:t xml:space="preserve">Peningkatan Kapasitas </w:t>
            </w:r>
            <w:r w:rsidRPr="002C0938">
              <w:rPr>
                <w:rFonts w:ascii="Bookman Old Style" w:hAnsi="Bookman Old Style"/>
                <w:sz w:val="20"/>
                <w:szCs w:val="20"/>
              </w:rPr>
              <w:lastRenderedPageBreak/>
              <w:t>dan Kinerja Operator dalam menyediakan layanan air minum aman</w:t>
            </w:r>
          </w:p>
          <w:p w:rsidR="00664F19" w:rsidRPr="002C0938" w:rsidRDefault="00664F19" w:rsidP="0024060C">
            <w:pPr>
              <w:pStyle w:val="ListParagraph"/>
              <w:numPr>
                <w:ilvl w:val="0"/>
                <w:numId w:val="67"/>
              </w:numPr>
              <w:ind w:left="459" w:hanging="425"/>
              <w:jc w:val="both"/>
              <w:rPr>
                <w:rFonts w:ascii="Bookman Old Style" w:hAnsi="Bookman Old Style"/>
                <w:sz w:val="20"/>
                <w:szCs w:val="20"/>
              </w:rPr>
            </w:pPr>
            <w:r w:rsidRPr="002C0938">
              <w:rPr>
                <w:rFonts w:ascii="Bookman Old Style" w:hAnsi="Bookman Old Style"/>
                <w:sz w:val="20"/>
                <w:szCs w:val="20"/>
              </w:rPr>
              <w:t>Perkuatan Kelembagaan SPAM</w:t>
            </w:r>
          </w:p>
          <w:p w:rsidR="00664F19" w:rsidRPr="002C0938" w:rsidRDefault="00664F19" w:rsidP="0024060C">
            <w:pPr>
              <w:pStyle w:val="ListParagraph"/>
              <w:numPr>
                <w:ilvl w:val="0"/>
                <w:numId w:val="67"/>
              </w:numPr>
              <w:ind w:left="459" w:hanging="425"/>
              <w:jc w:val="both"/>
              <w:rPr>
                <w:rFonts w:ascii="Bookman Old Style" w:hAnsi="Bookman Old Style"/>
                <w:sz w:val="20"/>
                <w:szCs w:val="20"/>
              </w:rPr>
            </w:pPr>
            <w:r w:rsidRPr="002C0938">
              <w:rPr>
                <w:rFonts w:ascii="Bookman Old Style" w:hAnsi="Bookman Old Style"/>
                <w:sz w:val="20"/>
                <w:szCs w:val="20"/>
              </w:rPr>
              <w:t>Perubahan Perilaku Masyarakat Dalam Mengakses Air Minum Aman</w:t>
            </w:r>
          </w:p>
          <w:p w:rsidR="00664F19" w:rsidRPr="002C0938" w:rsidRDefault="00664F19" w:rsidP="0024060C">
            <w:pPr>
              <w:spacing w:after="0" w:line="240" w:lineRule="auto"/>
              <w:contextualSpacing/>
              <w:jc w:val="both"/>
              <w:rPr>
                <w:rFonts w:ascii="Bookman Old Style" w:hAnsi="Bookman Old Style"/>
                <w:sz w:val="20"/>
                <w:szCs w:val="20"/>
              </w:rPr>
            </w:pPr>
          </w:p>
        </w:tc>
        <w:tc>
          <w:tcPr>
            <w:tcW w:w="917" w:type="pct"/>
          </w:tcPr>
          <w:p w:rsidR="00664F19" w:rsidRPr="002C0938" w:rsidRDefault="00664F19" w:rsidP="0024060C">
            <w:pPr>
              <w:pStyle w:val="ListParagraph"/>
              <w:numPr>
                <w:ilvl w:val="0"/>
                <w:numId w:val="68"/>
              </w:numPr>
              <w:ind w:left="461" w:hanging="461"/>
              <w:jc w:val="both"/>
              <w:rPr>
                <w:rFonts w:ascii="Bookman Old Style" w:hAnsi="Bookman Old Style"/>
                <w:sz w:val="20"/>
                <w:szCs w:val="20"/>
              </w:rPr>
            </w:pPr>
            <w:r w:rsidRPr="002C0938">
              <w:rPr>
                <w:rFonts w:ascii="Bookman Old Style" w:hAnsi="Bookman Old Style"/>
                <w:sz w:val="20"/>
                <w:szCs w:val="20"/>
              </w:rPr>
              <w:lastRenderedPageBreak/>
              <w:t>Terpenuhinya akses layanan air minum yang layak, aman dan berkelanjutan, serta pengelolaan air minum yang handal</w:t>
            </w:r>
          </w:p>
          <w:p w:rsidR="00664F19" w:rsidRPr="002C0938" w:rsidRDefault="00664F19" w:rsidP="0024060C">
            <w:pPr>
              <w:pStyle w:val="ListParagraph"/>
              <w:numPr>
                <w:ilvl w:val="0"/>
                <w:numId w:val="68"/>
              </w:numPr>
              <w:ind w:left="461" w:hanging="461"/>
              <w:jc w:val="both"/>
              <w:rPr>
                <w:rFonts w:ascii="Bookman Old Style" w:hAnsi="Bookman Old Style"/>
                <w:sz w:val="20"/>
                <w:szCs w:val="20"/>
              </w:rPr>
            </w:pPr>
            <w:r w:rsidRPr="002C0938">
              <w:rPr>
                <w:rFonts w:ascii="Bookman Old Style" w:hAnsi="Bookman Old Style"/>
                <w:sz w:val="20"/>
                <w:szCs w:val="20"/>
              </w:rPr>
              <w:t xml:space="preserve">Penyediaan Air baku/Air Minum Perpipaan yang </w:t>
            </w:r>
            <w:r w:rsidRPr="002C0938">
              <w:rPr>
                <w:rFonts w:ascii="Bookman Old Style" w:hAnsi="Bookman Old Style"/>
                <w:sz w:val="20"/>
                <w:szCs w:val="20"/>
              </w:rPr>
              <w:lastRenderedPageBreak/>
              <w:t>Aman</w:t>
            </w:r>
          </w:p>
          <w:p w:rsidR="00664F19" w:rsidRPr="002C0938" w:rsidRDefault="00664F19" w:rsidP="0024060C">
            <w:pPr>
              <w:pStyle w:val="ListParagraph"/>
              <w:numPr>
                <w:ilvl w:val="0"/>
                <w:numId w:val="68"/>
              </w:numPr>
              <w:ind w:left="461" w:hanging="461"/>
              <w:jc w:val="both"/>
              <w:rPr>
                <w:rFonts w:ascii="Bookman Old Style" w:hAnsi="Bookman Old Style"/>
                <w:sz w:val="20"/>
                <w:szCs w:val="20"/>
              </w:rPr>
            </w:pPr>
            <w:r w:rsidRPr="002C0938">
              <w:rPr>
                <w:rFonts w:ascii="Bookman Old Style" w:hAnsi="Bookman Old Style"/>
                <w:sz w:val="20"/>
                <w:szCs w:val="20"/>
              </w:rPr>
              <w:t>100% pemenuhan akses air minum layak</w:t>
            </w:r>
          </w:p>
          <w:p w:rsidR="00664F19" w:rsidRPr="002C0938" w:rsidRDefault="00664F19" w:rsidP="0024060C">
            <w:pPr>
              <w:pStyle w:val="ListParagraph"/>
              <w:numPr>
                <w:ilvl w:val="0"/>
                <w:numId w:val="68"/>
              </w:numPr>
              <w:ind w:left="461" w:hanging="461"/>
              <w:jc w:val="both"/>
              <w:rPr>
                <w:rFonts w:ascii="Bookman Old Style" w:hAnsi="Bookman Old Style"/>
                <w:sz w:val="20"/>
                <w:szCs w:val="20"/>
              </w:rPr>
            </w:pPr>
            <w:r w:rsidRPr="002C0938">
              <w:rPr>
                <w:rFonts w:ascii="Bookman Old Style" w:hAnsi="Bookman Old Style"/>
                <w:sz w:val="20"/>
                <w:szCs w:val="20"/>
              </w:rPr>
              <w:t>Terwujudnya pengelolaan air mimum yang handal (PDAM Sehat 100%, Rata-rata NRW 20%)</w:t>
            </w:r>
          </w:p>
          <w:p w:rsidR="00664F19" w:rsidRPr="002C0938" w:rsidRDefault="00664F19" w:rsidP="0024060C">
            <w:pPr>
              <w:pStyle w:val="ListParagraph"/>
              <w:numPr>
                <w:ilvl w:val="0"/>
                <w:numId w:val="68"/>
              </w:numPr>
              <w:ind w:left="461" w:hanging="461"/>
              <w:jc w:val="both"/>
              <w:rPr>
                <w:rFonts w:ascii="Bookman Old Style" w:hAnsi="Bookman Old Style"/>
                <w:sz w:val="20"/>
                <w:szCs w:val="20"/>
              </w:rPr>
            </w:pPr>
            <w:r w:rsidRPr="002C0938">
              <w:rPr>
                <w:rFonts w:ascii="Bookman Old Style" w:hAnsi="Bookman Old Style"/>
                <w:sz w:val="20"/>
                <w:szCs w:val="20"/>
              </w:rPr>
              <w:t>Perubahan perilaku masyarakat dengan sasaran berkurangnya pemakaian air tanah dan beralih ke jaringan PDAM serta berkurangnya rata-rata pemakaian air PDAM</w:t>
            </w:r>
          </w:p>
          <w:p w:rsidR="00664F19" w:rsidRPr="002C0938" w:rsidRDefault="00664F19" w:rsidP="0024060C">
            <w:pPr>
              <w:pStyle w:val="ListParagraph"/>
              <w:numPr>
                <w:ilvl w:val="0"/>
                <w:numId w:val="68"/>
              </w:numPr>
              <w:ind w:left="461" w:hanging="461"/>
              <w:jc w:val="both"/>
              <w:rPr>
                <w:rFonts w:ascii="Bookman Old Style" w:hAnsi="Bookman Old Style"/>
                <w:sz w:val="20"/>
                <w:szCs w:val="20"/>
              </w:rPr>
            </w:pPr>
            <w:r w:rsidRPr="002C0938">
              <w:rPr>
                <w:rFonts w:ascii="Bookman Old Style" w:hAnsi="Bookman Old Style"/>
                <w:sz w:val="20"/>
                <w:szCs w:val="20"/>
              </w:rPr>
              <w:t>Optimalisasi Pendanaan Inovatif untuk Infrastruktur Air Baku/Air Minum dan Penguatan Regulasi, kapabilitas serta Koordinasi Kelembagaan</w:t>
            </w:r>
          </w:p>
        </w:tc>
        <w:tc>
          <w:tcPr>
            <w:tcW w:w="3025" w:type="pct"/>
          </w:tcPr>
          <w:p w:rsidR="00664F19" w:rsidRPr="002C0938" w:rsidRDefault="00664F19" w:rsidP="0024060C">
            <w:pPr>
              <w:pStyle w:val="ListParagraph"/>
              <w:numPr>
                <w:ilvl w:val="0"/>
                <w:numId w:val="69"/>
              </w:numPr>
              <w:ind w:left="461" w:hanging="461"/>
              <w:jc w:val="both"/>
              <w:rPr>
                <w:rFonts w:ascii="Bookman Old Style" w:hAnsi="Bookman Old Style"/>
                <w:sz w:val="20"/>
                <w:szCs w:val="20"/>
              </w:rPr>
            </w:pPr>
            <w:r w:rsidRPr="002C0938">
              <w:rPr>
                <w:rFonts w:ascii="Bookman Old Style" w:hAnsi="Bookman Old Style"/>
                <w:sz w:val="20"/>
                <w:szCs w:val="20"/>
              </w:rPr>
              <w:lastRenderedPageBreak/>
              <w:t>Penyediaan Air Baku untuk Air Minum dan Sektor Lainnya:</w:t>
            </w:r>
          </w:p>
          <w:p w:rsidR="00664F19" w:rsidRPr="002C0938" w:rsidRDefault="00664F19" w:rsidP="0024060C">
            <w:pPr>
              <w:pStyle w:val="ListParagraph"/>
              <w:numPr>
                <w:ilvl w:val="0"/>
                <w:numId w:val="70"/>
              </w:numPr>
              <w:ind w:left="886" w:hanging="425"/>
              <w:jc w:val="both"/>
              <w:rPr>
                <w:rFonts w:ascii="Bookman Old Style" w:hAnsi="Bookman Old Style"/>
                <w:sz w:val="20"/>
                <w:szCs w:val="20"/>
              </w:rPr>
            </w:pPr>
            <w:r w:rsidRPr="002C0938">
              <w:rPr>
                <w:rFonts w:ascii="Bookman Old Style" w:hAnsi="Bookman Old Style"/>
                <w:sz w:val="20"/>
                <w:szCs w:val="20"/>
              </w:rPr>
              <w:t xml:space="preserve">Konservasi, monitoring, pencegahan dan </w:t>
            </w:r>
            <w:r w:rsidRPr="002C0938">
              <w:rPr>
                <w:rFonts w:ascii="Bookman Old Style" w:hAnsi="Bookman Old Style"/>
                <w:i/>
                <w:sz w:val="20"/>
                <w:szCs w:val="20"/>
              </w:rPr>
              <w:t xml:space="preserve">law enforcement </w:t>
            </w:r>
            <w:r w:rsidRPr="002C0938">
              <w:rPr>
                <w:rFonts w:ascii="Bookman Old Style" w:hAnsi="Bookman Old Style"/>
                <w:sz w:val="20"/>
                <w:szCs w:val="20"/>
              </w:rPr>
              <w:t>terhadap pencemaran air permukaan dan air tanah</w:t>
            </w:r>
          </w:p>
          <w:p w:rsidR="00664F19" w:rsidRPr="002C0938" w:rsidRDefault="00664F19" w:rsidP="0024060C">
            <w:pPr>
              <w:pStyle w:val="ListParagraph"/>
              <w:numPr>
                <w:ilvl w:val="0"/>
                <w:numId w:val="70"/>
              </w:numPr>
              <w:ind w:left="886" w:hanging="425"/>
              <w:jc w:val="both"/>
              <w:rPr>
                <w:rFonts w:ascii="Bookman Old Style" w:hAnsi="Bookman Old Style"/>
                <w:sz w:val="20"/>
                <w:szCs w:val="20"/>
              </w:rPr>
            </w:pPr>
            <w:r w:rsidRPr="002C0938">
              <w:rPr>
                <w:rFonts w:ascii="Bookman Old Style" w:hAnsi="Bookman Old Style"/>
                <w:sz w:val="20"/>
                <w:szCs w:val="20"/>
              </w:rPr>
              <w:t xml:space="preserve">Penyediaan air baku untuk SPAM jaringan perpipaan dan bukan jaringan perpipaan melalui bauran sumber air diantaranya pemanfaatan potensi bendungan, embung, serta sumber air lainnya termasuk pemanenan air hujan, </w:t>
            </w:r>
            <w:r w:rsidRPr="002C0938">
              <w:rPr>
                <w:rFonts w:ascii="Bookman Old Style" w:hAnsi="Bookman Old Style"/>
                <w:i/>
                <w:sz w:val="20"/>
                <w:szCs w:val="20"/>
              </w:rPr>
              <w:t>grey water</w:t>
            </w:r>
            <w:r w:rsidRPr="002C0938">
              <w:rPr>
                <w:rFonts w:ascii="Bookman Old Style" w:hAnsi="Bookman Old Style"/>
                <w:sz w:val="20"/>
                <w:szCs w:val="20"/>
              </w:rPr>
              <w:t xml:space="preserve"> (Bauran Air Domestik), dan pemanfaatan kapasitas sarana dan prasarana air baku serta instalasi pengolahan air (IPA) yang telah terbangun (termasuk </w:t>
            </w:r>
            <w:r w:rsidRPr="002C0938">
              <w:rPr>
                <w:rFonts w:ascii="Bookman Old Style" w:hAnsi="Bookman Old Style"/>
                <w:i/>
                <w:sz w:val="20"/>
                <w:szCs w:val="20"/>
              </w:rPr>
              <w:t>idle capacity</w:t>
            </w:r>
            <w:r w:rsidRPr="002C0938">
              <w:rPr>
                <w:rFonts w:ascii="Bookman Old Style" w:hAnsi="Bookman Old Style"/>
                <w:sz w:val="20"/>
                <w:szCs w:val="20"/>
              </w:rPr>
              <w:t>)</w:t>
            </w:r>
          </w:p>
          <w:p w:rsidR="00664F19" w:rsidRPr="002C0938" w:rsidRDefault="00664F19" w:rsidP="0024060C">
            <w:pPr>
              <w:pStyle w:val="ListParagraph"/>
              <w:numPr>
                <w:ilvl w:val="0"/>
                <w:numId w:val="70"/>
              </w:numPr>
              <w:ind w:left="886" w:hanging="425"/>
              <w:jc w:val="both"/>
              <w:rPr>
                <w:rFonts w:ascii="Bookman Old Style" w:hAnsi="Bookman Old Style"/>
                <w:sz w:val="20"/>
                <w:szCs w:val="20"/>
              </w:rPr>
            </w:pPr>
            <w:r w:rsidRPr="002C0938">
              <w:rPr>
                <w:rFonts w:ascii="Bookman Old Style" w:hAnsi="Bookman Old Style"/>
                <w:sz w:val="20"/>
                <w:szCs w:val="20"/>
              </w:rPr>
              <w:lastRenderedPageBreak/>
              <w:t>Pengembangan SPAM Regional</w:t>
            </w:r>
          </w:p>
          <w:p w:rsidR="00664F19" w:rsidRPr="002C0938" w:rsidRDefault="00664F19" w:rsidP="0024060C">
            <w:pPr>
              <w:pStyle w:val="ListParagraph"/>
              <w:numPr>
                <w:ilvl w:val="0"/>
                <w:numId w:val="70"/>
              </w:numPr>
              <w:ind w:left="886" w:hanging="425"/>
              <w:jc w:val="both"/>
              <w:rPr>
                <w:rFonts w:ascii="Bookman Old Style" w:hAnsi="Bookman Old Style"/>
                <w:sz w:val="20"/>
                <w:szCs w:val="20"/>
              </w:rPr>
            </w:pPr>
            <w:r w:rsidRPr="002C0938">
              <w:rPr>
                <w:rFonts w:ascii="Bookman Old Style" w:hAnsi="Bookman Old Style"/>
                <w:sz w:val="20"/>
                <w:szCs w:val="20"/>
              </w:rPr>
              <w:t>Penyediaan Tampungan Air untuk Aglomerasi Air Baku Metropolitan: Jabodetabekpunjur, Bandung Raya, Kartamantul, Gerbangkartasusila, Kedungsepur, Sarbagita, Mamminasat</w:t>
            </w:r>
          </w:p>
          <w:p w:rsidR="00664F19" w:rsidRPr="002C0938" w:rsidRDefault="00664F19" w:rsidP="0024060C">
            <w:pPr>
              <w:pStyle w:val="ListParagraph"/>
              <w:numPr>
                <w:ilvl w:val="0"/>
                <w:numId w:val="70"/>
              </w:numPr>
              <w:ind w:left="886" w:hanging="425"/>
              <w:jc w:val="both"/>
              <w:rPr>
                <w:rFonts w:ascii="Bookman Old Style" w:hAnsi="Bookman Old Style"/>
                <w:sz w:val="20"/>
                <w:szCs w:val="20"/>
              </w:rPr>
            </w:pPr>
            <w:r w:rsidRPr="002C0938">
              <w:rPr>
                <w:rFonts w:ascii="Bookman Old Style" w:hAnsi="Bookman Old Style"/>
                <w:sz w:val="20"/>
                <w:szCs w:val="20"/>
              </w:rPr>
              <w:t xml:space="preserve">Penerapan teknologi pengolahan air minum di pulau kecil terluar (teknologi SWRO dan </w:t>
            </w:r>
            <w:r w:rsidRPr="002C0938">
              <w:rPr>
                <w:rFonts w:ascii="Bookman Old Style" w:hAnsi="Bookman Old Style"/>
                <w:i/>
                <w:sz w:val="20"/>
                <w:szCs w:val="20"/>
              </w:rPr>
              <w:t>rain harvesting</w:t>
            </w:r>
            <w:r w:rsidRPr="002C0938">
              <w:rPr>
                <w:rFonts w:ascii="Bookman Old Style" w:hAnsi="Bookman Old Style"/>
                <w:sz w:val="20"/>
                <w:szCs w:val="20"/>
              </w:rPr>
              <w:t>)</w:t>
            </w:r>
          </w:p>
          <w:p w:rsidR="00664F19" w:rsidRPr="002C0938" w:rsidRDefault="00664F19" w:rsidP="0024060C">
            <w:pPr>
              <w:pStyle w:val="ListParagraph"/>
              <w:numPr>
                <w:ilvl w:val="0"/>
                <w:numId w:val="69"/>
              </w:numPr>
              <w:ind w:left="461" w:hanging="461"/>
              <w:jc w:val="both"/>
              <w:rPr>
                <w:rFonts w:ascii="Bookman Old Style" w:hAnsi="Bookman Old Style"/>
                <w:sz w:val="20"/>
                <w:szCs w:val="20"/>
              </w:rPr>
            </w:pPr>
            <w:r w:rsidRPr="002C0938">
              <w:rPr>
                <w:rFonts w:ascii="Bookman Old Style" w:hAnsi="Bookman Old Style"/>
                <w:sz w:val="20"/>
                <w:szCs w:val="20"/>
              </w:rPr>
              <w:t xml:space="preserve">Penyediaan Akses Air Minum Aman: </w:t>
            </w:r>
          </w:p>
          <w:p w:rsidR="00664F19" w:rsidRPr="002C0938" w:rsidRDefault="00664F19" w:rsidP="0024060C">
            <w:pPr>
              <w:pStyle w:val="ListParagraph"/>
              <w:numPr>
                <w:ilvl w:val="0"/>
                <w:numId w:val="71"/>
              </w:numPr>
              <w:jc w:val="both"/>
              <w:rPr>
                <w:rFonts w:ascii="Bookman Old Style" w:hAnsi="Bookman Old Style"/>
                <w:sz w:val="20"/>
                <w:szCs w:val="20"/>
              </w:rPr>
            </w:pPr>
            <w:r w:rsidRPr="002C0938">
              <w:rPr>
                <w:rFonts w:ascii="Bookman Old Style" w:hAnsi="Bookman Old Style"/>
                <w:sz w:val="20"/>
                <w:szCs w:val="20"/>
              </w:rPr>
              <w:t>Penyusunan dokumen perencanaan yang terintegrasi dengan perencanaan lainnya</w:t>
            </w:r>
          </w:p>
          <w:p w:rsidR="00664F19" w:rsidRPr="002C0938" w:rsidRDefault="00664F19" w:rsidP="0024060C">
            <w:pPr>
              <w:pStyle w:val="ListParagraph"/>
              <w:numPr>
                <w:ilvl w:val="0"/>
                <w:numId w:val="71"/>
              </w:numPr>
              <w:jc w:val="both"/>
              <w:rPr>
                <w:rFonts w:ascii="Bookman Old Style" w:hAnsi="Bookman Old Style"/>
                <w:sz w:val="20"/>
                <w:szCs w:val="20"/>
              </w:rPr>
            </w:pPr>
            <w:r w:rsidRPr="002C0938">
              <w:rPr>
                <w:rFonts w:ascii="Bookman Old Style" w:hAnsi="Bookman Old Style"/>
                <w:sz w:val="20"/>
                <w:szCs w:val="20"/>
              </w:rPr>
              <w:t xml:space="preserve">Percepatan pembangunan SPAM dengan  mengutamakan SPAM Jaringan Perpipaan, termasuk sambungan rumah untuk air minum </w:t>
            </w:r>
          </w:p>
          <w:p w:rsidR="00664F19" w:rsidRPr="002C0938" w:rsidRDefault="00664F19" w:rsidP="0024060C">
            <w:pPr>
              <w:pStyle w:val="ListParagraph"/>
              <w:numPr>
                <w:ilvl w:val="0"/>
                <w:numId w:val="71"/>
              </w:numPr>
              <w:jc w:val="both"/>
              <w:rPr>
                <w:rFonts w:ascii="Bookman Old Style" w:hAnsi="Bookman Old Style"/>
                <w:sz w:val="20"/>
                <w:szCs w:val="20"/>
              </w:rPr>
            </w:pPr>
            <w:r w:rsidRPr="002C0938">
              <w:rPr>
                <w:rFonts w:ascii="Bookman Old Style" w:hAnsi="Bookman Old Style"/>
                <w:sz w:val="20"/>
                <w:szCs w:val="20"/>
              </w:rPr>
              <w:t xml:space="preserve">Optimalisasi SPAM yang telah terbangun </w:t>
            </w:r>
          </w:p>
          <w:p w:rsidR="00664F19" w:rsidRPr="002C0938" w:rsidRDefault="00664F19" w:rsidP="0024060C">
            <w:pPr>
              <w:pStyle w:val="ListParagraph"/>
              <w:numPr>
                <w:ilvl w:val="0"/>
                <w:numId w:val="71"/>
              </w:numPr>
              <w:jc w:val="both"/>
              <w:rPr>
                <w:rFonts w:ascii="Bookman Old Style" w:hAnsi="Bookman Old Style"/>
                <w:sz w:val="20"/>
                <w:szCs w:val="20"/>
              </w:rPr>
            </w:pPr>
            <w:r w:rsidRPr="002C0938">
              <w:rPr>
                <w:rFonts w:ascii="Bookman Old Style" w:hAnsi="Bookman Old Style"/>
                <w:sz w:val="20"/>
                <w:szCs w:val="20"/>
              </w:rPr>
              <w:t>Pengembangan mekanisme pendanaan alternatif untuk pembangunan SPAM</w:t>
            </w:r>
          </w:p>
          <w:p w:rsidR="00664F19" w:rsidRPr="002C0938" w:rsidRDefault="00664F19" w:rsidP="0024060C">
            <w:pPr>
              <w:pStyle w:val="ListParagraph"/>
              <w:numPr>
                <w:ilvl w:val="0"/>
                <w:numId w:val="69"/>
              </w:numPr>
              <w:ind w:left="461" w:hanging="461"/>
              <w:jc w:val="both"/>
              <w:rPr>
                <w:rFonts w:ascii="Bookman Old Style" w:hAnsi="Bookman Old Style"/>
                <w:sz w:val="20"/>
                <w:szCs w:val="20"/>
              </w:rPr>
            </w:pPr>
            <w:r w:rsidRPr="002C0938">
              <w:rPr>
                <w:rFonts w:ascii="Bookman Old Style" w:hAnsi="Bookman Old Style"/>
                <w:sz w:val="20"/>
                <w:szCs w:val="20"/>
              </w:rPr>
              <w:t>Peningkatan Pengelolaan SPAM</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 xml:space="preserve">Penerapan </w:t>
            </w:r>
            <w:r w:rsidRPr="002C0938">
              <w:rPr>
                <w:rFonts w:ascii="Bookman Old Style" w:hAnsi="Bookman Old Style"/>
                <w:i/>
                <w:sz w:val="20"/>
                <w:szCs w:val="20"/>
              </w:rPr>
              <w:t>Water Safety</w:t>
            </w:r>
            <w:r w:rsidRPr="002C0938">
              <w:rPr>
                <w:rFonts w:ascii="Bookman Old Style" w:hAnsi="Bookman Old Style"/>
                <w:sz w:val="20"/>
                <w:szCs w:val="20"/>
              </w:rPr>
              <w:t xml:space="preserve"> </w:t>
            </w:r>
            <w:r w:rsidRPr="002C0938">
              <w:rPr>
                <w:rFonts w:ascii="Bookman Old Style" w:hAnsi="Bookman Old Style"/>
                <w:i/>
                <w:sz w:val="20"/>
                <w:szCs w:val="20"/>
              </w:rPr>
              <w:t>Plan</w:t>
            </w:r>
            <w:r w:rsidRPr="002C0938">
              <w:rPr>
                <w:rFonts w:ascii="Bookman Old Style" w:hAnsi="Bookman Old Style"/>
                <w:sz w:val="20"/>
                <w:szCs w:val="20"/>
              </w:rPr>
              <w:t xml:space="preserve"> dan Pengawasan Kualitas Air Minum</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Pendataan dan pemetaan aset dan jaringan SPAM</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 xml:space="preserve">Penurunan NRW dengan pemasangan </w:t>
            </w:r>
            <w:r w:rsidRPr="002C0938">
              <w:rPr>
                <w:rFonts w:ascii="Bookman Old Style" w:hAnsi="Bookman Old Style"/>
                <w:i/>
                <w:sz w:val="20"/>
                <w:szCs w:val="20"/>
              </w:rPr>
              <w:t>integrated sensor</w:t>
            </w:r>
            <w:r w:rsidRPr="002C0938">
              <w:rPr>
                <w:rFonts w:ascii="Bookman Old Style" w:hAnsi="Bookman Old Style"/>
                <w:sz w:val="20"/>
                <w:szCs w:val="20"/>
              </w:rPr>
              <w:t xml:space="preserve"> </w:t>
            </w:r>
            <w:r w:rsidRPr="002C0938">
              <w:rPr>
                <w:rFonts w:ascii="Bookman Old Style" w:hAnsi="Bookman Old Style"/>
                <w:i/>
                <w:sz w:val="20"/>
                <w:szCs w:val="20"/>
              </w:rPr>
              <w:t xml:space="preserve">water flow </w:t>
            </w:r>
            <w:r w:rsidRPr="002C0938">
              <w:rPr>
                <w:rFonts w:ascii="Bookman Old Style" w:hAnsi="Bookman Old Style"/>
                <w:sz w:val="20"/>
                <w:szCs w:val="20"/>
              </w:rPr>
              <w:t>monitoring</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 xml:space="preserve">Penerapan </w:t>
            </w:r>
            <w:r w:rsidRPr="002C0938">
              <w:rPr>
                <w:rFonts w:ascii="Bookman Old Style" w:hAnsi="Bookman Old Style"/>
                <w:i/>
                <w:sz w:val="20"/>
                <w:szCs w:val="20"/>
              </w:rPr>
              <w:t>energy efficiency,</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Penerapan distrik meter induk</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 xml:space="preserve">Penerapan </w:t>
            </w:r>
            <w:r w:rsidRPr="002C0938">
              <w:rPr>
                <w:rFonts w:ascii="Bookman Old Style" w:hAnsi="Bookman Old Style"/>
                <w:i/>
                <w:sz w:val="20"/>
                <w:szCs w:val="20"/>
              </w:rPr>
              <w:t>Smart Water Management</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Peningkatan kapasitas pengelola/operator SPAM berbasis masyarakat</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Penyadaran masyarakat dalam perilaku hemat air</w:t>
            </w:r>
          </w:p>
          <w:p w:rsidR="00664F19" w:rsidRPr="002C0938" w:rsidRDefault="00664F19" w:rsidP="0024060C">
            <w:pPr>
              <w:pStyle w:val="ListParagraph"/>
              <w:numPr>
                <w:ilvl w:val="0"/>
                <w:numId w:val="72"/>
              </w:numPr>
              <w:jc w:val="both"/>
              <w:rPr>
                <w:rFonts w:ascii="Bookman Old Style" w:hAnsi="Bookman Old Style"/>
                <w:sz w:val="20"/>
                <w:szCs w:val="20"/>
              </w:rPr>
            </w:pPr>
            <w:r w:rsidRPr="002C0938">
              <w:rPr>
                <w:rFonts w:ascii="Bookman Old Style" w:hAnsi="Bookman Old Style"/>
                <w:sz w:val="20"/>
                <w:szCs w:val="20"/>
              </w:rPr>
              <w:t>Pengurangan pemanfaatan air tanah di daerah yang telah terlayani SPAM</w:t>
            </w:r>
          </w:p>
        </w:tc>
      </w:tr>
      <w:tr w:rsidR="002C0938" w:rsidRPr="002C0938" w:rsidTr="0024060C">
        <w:trPr>
          <w:trHeight w:val="466"/>
        </w:trPr>
        <w:tc>
          <w:tcPr>
            <w:tcW w:w="191" w:type="pct"/>
          </w:tcPr>
          <w:p w:rsidR="00664F19" w:rsidRPr="002C0938" w:rsidRDefault="00664F19" w:rsidP="0024060C">
            <w:pPr>
              <w:pStyle w:val="ListParagraph"/>
              <w:numPr>
                <w:ilvl w:val="0"/>
                <w:numId w:val="80"/>
              </w:numPr>
              <w:ind w:left="473"/>
              <w:jc w:val="center"/>
              <w:rPr>
                <w:rFonts w:ascii="Bookman Old Style" w:hAnsi="Bookman Old Style"/>
                <w:sz w:val="20"/>
                <w:szCs w:val="20"/>
              </w:rPr>
            </w:pPr>
          </w:p>
        </w:tc>
        <w:tc>
          <w:tcPr>
            <w:tcW w:w="867" w:type="pct"/>
          </w:tcPr>
          <w:p w:rsidR="00664F19" w:rsidRPr="002C0938" w:rsidRDefault="00664F19" w:rsidP="0024060C">
            <w:pPr>
              <w:spacing w:after="0" w:line="240" w:lineRule="auto"/>
              <w:contextualSpacing/>
              <w:jc w:val="both"/>
              <w:rPr>
                <w:rFonts w:ascii="Bookman Old Style" w:hAnsi="Bookman Old Style"/>
                <w:sz w:val="20"/>
                <w:szCs w:val="20"/>
              </w:rPr>
            </w:pPr>
            <w:r w:rsidRPr="002C0938">
              <w:rPr>
                <w:rFonts w:ascii="Bookman Old Style" w:hAnsi="Bookman Old Style"/>
                <w:sz w:val="20"/>
                <w:szCs w:val="20"/>
              </w:rPr>
              <w:t>Sub Urusan Perumahan</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Menerapkan standar pelayanan minimun dan perumahan rakyat</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Meningkatkan kemudahan perizinan dan non</w:t>
            </w:r>
            <w:r w:rsidRPr="002C0938">
              <w:rPr>
                <w:rFonts w:ascii="Bookman Old Style" w:hAnsi="Bookman Old Style"/>
                <w:sz w:val="20"/>
                <w:szCs w:val="20"/>
              </w:rPr>
              <w:t xml:space="preserve"> </w:t>
            </w:r>
            <w:r w:rsidRPr="002C0938">
              <w:rPr>
                <w:rFonts w:ascii="Bookman Old Style" w:hAnsi="Bookman Old Style"/>
                <w:sz w:val="20"/>
                <w:szCs w:val="20"/>
                <w:lang w:val="id-ID"/>
              </w:rPr>
              <w:t>perizinan pembangunan perumahan bagi MBR</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Menyediakan data penyelenggaraan pemerintahan bidang perumahan dan kawasan permukiman</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lastRenderedPageBreak/>
              <w:t>Meningkatkan Pembinaan dan Pengawasan dalam pelaksanaan bidang perumahan dan permukiman</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Menyediakan dokumen perencanaan teknis bidang perumahan dan kawasan permukiman</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Meningkatkan kualitas perumahan dan permukiman kumuh</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Meningkatkan peran dan kolaborasi antar pihak  dalam pencegahan dan peningkatan kualitas PKP kumuh</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Menyelenggarakan PSU di lingkungan hunian, perumahan, dan kawasan permukiman yang berkualitas</w:t>
            </w:r>
          </w:p>
          <w:p w:rsidR="00664F19" w:rsidRPr="002C0938" w:rsidRDefault="00664F19" w:rsidP="0024060C">
            <w:pPr>
              <w:pStyle w:val="ListParagraph"/>
              <w:numPr>
                <w:ilvl w:val="0"/>
                <w:numId w:val="78"/>
              </w:numPr>
              <w:ind w:left="320"/>
              <w:jc w:val="both"/>
              <w:rPr>
                <w:rFonts w:ascii="Bookman Old Style" w:hAnsi="Bookman Old Style"/>
                <w:sz w:val="20"/>
                <w:szCs w:val="20"/>
                <w:lang w:val="id-ID"/>
              </w:rPr>
            </w:pPr>
            <w:r w:rsidRPr="002C0938">
              <w:rPr>
                <w:rFonts w:ascii="Bookman Old Style" w:hAnsi="Bookman Old Style"/>
                <w:sz w:val="20"/>
                <w:szCs w:val="20"/>
                <w:lang w:val="id-ID"/>
              </w:rPr>
              <w:t>Melaksanakan sertifikasi dan registrasi orang atau badan hukum yang melaksanakan perancangan dan perencanaan rumah serta PSU sesuai kewenangannya</w:t>
            </w:r>
          </w:p>
        </w:tc>
        <w:tc>
          <w:tcPr>
            <w:tcW w:w="917" w:type="pct"/>
          </w:tcPr>
          <w:p w:rsidR="00664F19" w:rsidRPr="002C0938" w:rsidRDefault="00664F19" w:rsidP="0024060C">
            <w:pPr>
              <w:pStyle w:val="ListParagraph"/>
              <w:numPr>
                <w:ilvl w:val="1"/>
                <w:numId w:val="79"/>
              </w:numPr>
              <w:ind w:left="315"/>
              <w:jc w:val="both"/>
              <w:rPr>
                <w:rFonts w:ascii="Bookman Old Style" w:hAnsi="Bookman Old Style"/>
                <w:sz w:val="20"/>
                <w:szCs w:val="20"/>
              </w:rPr>
            </w:pPr>
            <w:r w:rsidRPr="002C0938">
              <w:rPr>
                <w:rFonts w:ascii="Bookman Old Style" w:hAnsi="Bookman Old Style"/>
                <w:sz w:val="20"/>
                <w:szCs w:val="20"/>
              </w:rPr>
              <w:lastRenderedPageBreak/>
              <w:t>Terpenuhinya hunian layak dan terjangkau untuk rumah tangga</w:t>
            </w:r>
          </w:p>
          <w:p w:rsidR="00664F19" w:rsidRPr="002C0938" w:rsidRDefault="00664F19" w:rsidP="0024060C">
            <w:pPr>
              <w:pStyle w:val="ListParagraph"/>
              <w:numPr>
                <w:ilvl w:val="1"/>
                <w:numId w:val="79"/>
              </w:numPr>
              <w:ind w:left="315"/>
              <w:jc w:val="both"/>
              <w:rPr>
                <w:rFonts w:ascii="Bookman Old Style" w:hAnsi="Bookman Old Style"/>
                <w:sz w:val="20"/>
                <w:szCs w:val="20"/>
              </w:rPr>
            </w:pPr>
            <w:r w:rsidRPr="002C0938">
              <w:rPr>
                <w:rFonts w:ascii="Bookman Old Style" w:hAnsi="Bookman Old Style"/>
                <w:sz w:val="20"/>
                <w:szCs w:val="20"/>
                <w:lang w:val="id-ID"/>
              </w:rPr>
              <w:t>Tersedianya data penyelenggaraan urusan perumahan dan kawasan Permukiman</w:t>
            </w:r>
          </w:p>
          <w:p w:rsidR="00664F19" w:rsidRPr="002C0938" w:rsidRDefault="00664F19" w:rsidP="0024060C">
            <w:pPr>
              <w:pStyle w:val="ListParagraph"/>
              <w:numPr>
                <w:ilvl w:val="1"/>
                <w:numId w:val="79"/>
              </w:numPr>
              <w:ind w:left="315"/>
              <w:jc w:val="both"/>
              <w:rPr>
                <w:rFonts w:ascii="Bookman Old Style" w:hAnsi="Bookman Old Style"/>
                <w:sz w:val="20"/>
                <w:szCs w:val="20"/>
              </w:rPr>
            </w:pPr>
            <w:r w:rsidRPr="002C0938">
              <w:rPr>
                <w:rFonts w:ascii="Bookman Old Style" w:hAnsi="Bookman Old Style"/>
                <w:sz w:val="20"/>
                <w:szCs w:val="20"/>
                <w:lang w:val="id-ID"/>
              </w:rPr>
              <w:t>Tersedianya dokumen teknis penyelenggaraan perumahan dan kawasan permukiman</w:t>
            </w:r>
          </w:p>
          <w:p w:rsidR="00664F19" w:rsidRPr="002C0938" w:rsidRDefault="00664F19" w:rsidP="0024060C">
            <w:pPr>
              <w:pStyle w:val="ListParagraph"/>
              <w:numPr>
                <w:ilvl w:val="1"/>
                <w:numId w:val="79"/>
              </w:numPr>
              <w:ind w:left="315"/>
              <w:jc w:val="both"/>
              <w:rPr>
                <w:rFonts w:ascii="Bookman Old Style" w:hAnsi="Bookman Old Style"/>
                <w:sz w:val="20"/>
                <w:szCs w:val="20"/>
              </w:rPr>
            </w:pPr>
            <w:r w:rsidRPr="002C0938">
              <w:rPr>
                <w:rFonts w:ascii="Bookman Old Style" w:hAnsi="Bookman Old Style"/>
                <w:sz w:val="20"/>
                <w:szCs w:val="20"/>
                <w:lang w:val="id-ID"/>
              </w:rPr>
              <w:t xml:space="preserve">Terfasilitasinya kemudahan perizinan pembangunan perumahan </w:t>
            </w:r>
            <w:r w:rsidRPr="002C0938">
              <w:rPr>
                <w:rFonts w:ascii="Bookman Old Style" w:hAnsi="Bookman Old Style"/>
                <w:sz w:val="20"/>
                <w:szCs w:val="20"/>
                <w:lang w:val="id-ID"/>
              </w:rPr>
              <w:lastRenderedPageBreak/>
              <w:t>bagi masyarakat MBR</w:t>
            </w:r>
          </w:p>
          <w:p w:rsidR="00664F19" w:rsidRPr="002C0938" w:rsidRDefault="00664F19" w:rsidP="0024060C">
            <w:pPr>
              <w:pStyle w:val="ListParagraph"/>
              <w:numPr>
                <w:ilvl w:val="1"/>
                <w:numId w:val="79"/>
              </w:numPr>
              <w:ind w:left="315"/>
              <w:jc w:val="both"/>
              <w:rPr>
                <w:rFonts w:ascii="Bookman Old Style" w:hAnsi="Bookman Old Style"/>
                <w:sz w:val="20"/>
                <w:szCs w:val="20"/>
              </w:rPr>
            </w:pPr>
            <w:r w:rsidRPr="002C0938">
              <w:rPr>
                <w:rFonts w:ascii="Bookman Old Style" w:hAnsi="Bookman Old Style"/>
                <w:sz w:val="20"/>
                <w:szCs w:val="20"/>
                <w:lang w:val="id-ID"/>
              </w:rPr>
              <w:t>Terpenuhinya standar pelayanan minimum bidang perumahan rakyat</w:t>
            </w:r>
          </w:p>
          <w:p w:rsidR="00664F19" w:rsidRPr="002C0938" w:rsidRDefault="00664F19" w:rsidP="0024060C">
            <w:pPr>
              <w:pStyle w:val="ListParagraph"/>
              <w:numPr>
                <w:ilvl w:val="1"/>
                <w:numId w:val="79"/>
              </w:numPr>
              <w:ind w:left="315"/>
              <w:jc w:val="both"/>
              <w:rPr>
                <w:rFonts w:ascii="Bookman Old Style" w:hAnsi="Bookman Old Style"/>
                <w:sz w:val="20"/>
                <w:szCs w:val="20"/>
              </w:rPr>
            </w:pPr>
            <w:r w:rsidRPr="002C0938">
              <w:rPr>
                <w:rFonts w:ascii="Bookman Old Style" w:hAnsi="Bookman Old Style"/>
                <w:sz w:val="20"/>
                <w:szCs w:val="20"/>
                <w:lang w:val="id-ID"/>
              </w:rPr>
              <w:t>Terselenggaranya pengendalian dan pembinaan pembangunan perumahan bagi masyarakat</w:t>
            </w:r>
          </w:p>
          <w:p w:rsidR="00664F19" w:rsidRPr="002C0938" w:rsidRDefault="00664F19" w:rsidP="0024060C">
            <w:pPr>
              <w:spacing w:after="0" w:line="240" w:lineRule="auto"/>
              <w:contextualSpacing/>
              <w:jc w:val="both"/>
              <w:rPr>
                <w:rFonts w:ascii="Bookman Old Style" w:hAnsi="Bookman Old Style"/>
                <w:sz w:val="20"/>
                <w:szCs w:val="20"/>
              </w:rPr>
            </w:pPr>
          </w:p>
          <w:p w:rsidR="00664F19" w:rsidRPr="002C0938" w:rsidRDefault="00664F19" w:rsidP="0024060C">
            <w:pPr>
              <w:spacing w:after="0" w:line="240" w:lineRule="auto"/>
              <w:contextualSpacing/>
              <w:jc w:val="both"/>
              <w:rPr>
                <w:rFonts w:ascii="Bookman Old Style" w:hAnsi="Bookman Old Style"/>
                <w:sz w:val="20"/>
                <w:szCs w:val="20"/>
              </w:rPr>
            </w:pPr>
          </w:p>
        </w:tc>
        <w:tc>
          <w:tcPr>
            <w:tcW w:w="3025" w:type="pct"/>
          </w:tcPr>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lastRenderedPageBreak/>
              <w:t>Pe</w:t>
            </w:r>
            <w:r w:rsidRPr="002C0938">
              <w:rPr>
                <w:rFonts w:ascii="Bookman Old Style" w:hAnsi="Bookman Old Style"/>
                <w:sz w:val="20"/>
                <w:szCs w:val="20"/>
                <w:lang w:val="id-ID"/>
              </w:rPr>
              <w:t>n</w:t>
            </w:r>
            <w:r w:rsidRPr="002C0938">
              <w:rPr>
                <w:rFonts w:ascii="Bookman Old Style" w:hAnsi="Bookman Old Style"/>
                <w:sz w:val="20"/>
                <w:szCs w:val="20"/>
              </w:rPr>
              <w:t>yediaan dan rehabilitas rumah yang layak huni bagi korban; bencana (provinsi/kab/kota)</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Fasilitasi penyediaan rumah yang layak huni beserta utilitasnya bagi masyarakat yang terkena relokasi program pemerintah daerah provinsi/kabupaten/kota;</w:t>
            </w:r>
          </w:p>
          <w:p w:rsidR="009D7888"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lang w:val="id-ID"/>
              </w:rPr>
              <w:t>P</w:t>
            </w:r>
            <w:r w:rsidRPr="002C0938">
              <w:rPr>
                <w:rFonts w:ascii="Bookman Old Style" w:hAnsi="Bookman Old Style"/>
                <w:sz w:val="20"/>
                <w:szCs w:val="20"/>
              </w:rPr>
              <w:t>elaksanaan pengendalian pembangunan dan pengembangan perumahan melalui penerapan hunian berimbang dalam penerbitan izin pembangunan dan pengembangan perumahan;</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lang w:val="id-ID"/>
              </w:rPr>
              <w:t>P</w:t>
            </w:r>
            <w:r w:rsidRPr="002C0938">
              <w:rPr>
                <w:rFonts w:ascii="Bookman Old Style" w:hAnsi="Bookman Old Style"/>
                <w:sz w:val="20"/>
                <w:szCs w:val="20"/>
              </w:rPr>
              <w:t>elaksanaan penerapan sistem pelayanan perizinan yang terintegrasi secara elektronik dan upaya lainnya dalam rangka mendukung upaya kemudahan perizinan dan nonperizinan pembangunan perumahan dengan mengacu Permendagri No 55 Tahun 2017;</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lang w:val="id-ID"/>
              </w:rPr>
              <w:t>P</w:t>
            </w:r>
            <w:r w:rsidRPr="002C0938">
              <w:rPr>
                <w:rFonts w:ascii="Bookman Old Style" w:hAnsi="Bookman Old Style"/>
                <w:sz w:val="20"/>
                <w:szCs w:val="20"/>
              </w:rPr>
              <w:t>elaksanaan pembinaan terhadap penghuni sarusun dengan penetapan perhimpunan pemilik dan penghuni satuan rumah susun (P3SRS);</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Penguatan implementasi standar keamanan dan kelayakan bangunan, termasuk mitigasi resiko bencana;</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lang w:val="id-ID"/>
              </w:rPr>
              <w:t>P</w:t>
            </w:r>
            <w:r w:rsidRPr="002C0938">
              <w:rPr>
                <w:rFonts w:ascii="Bookman Old Style" w:hAnsi="Bookman Old Style"/>
                <w:sz w:val="20"/>
                <w:szCs w:val="20"/>
              </w:rPr>
              <w:t xml:space="preserve">elaksanaan fasilitasi penyediaan dan pencadangan lahan untuk perumahan dalam rangka meningkatkan akses masyarakat terhadap perumahan yang layak, aman, dan terjangkau serta </w:t>
            </w:r>
            <w:r w:rsidRPr="002C0938">
              <w:rPr>
                <w:rFonts w:ascii="Bookman Old Style" w:hAnsi="Bookman Old Style"/>
                <w:sz w:val="20"/>
                <w:szCs w:val="20"/>
              </w:rPr>
              <w:lastRenderedPageBreak/>
              <w:t>mitigasi bencana dan mitigasi relokasi program pemerintah provinsi/kab/kota;</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Pengalokasian anggaran (APBD) untuk penyelenggaraan pembangunan perumahan sebagai urusan wajib layanan dasar;</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lang w:val="id-ID"/>
              </w:rPr>
              <w:t xml:space="preserve">Penyusunan </w:t>
            </w:r>
            <w:r w:rsidRPr="002C0938">
              <w:rPr>
                <w:rFonts w:ascii="Bookman Old Style" w:hAnsi="Bookman Old Style"/>
                <w:sz w:val="20"/>
                <w:szCs w:val="20"/>
              </w:rPr>
              <w:t>rencana penyediaan hunian layak/dokumen RP3KP provinsi/kab/kota</w:t>
            </w:r>
            <w:r w:rsidRPr="002C0938">
              <w:rPr>
                <w:rFonts w:ascii="Bookman Old Style" w:hAnsi="Bookman Old Style"/>
                <w:sz w:val="20"/>
                <w:szCs w:val="20"/>
                <w:lang w:val="id-ID"/>
              </w:rPr>
              <w:t xml:space="preserve"> dan </w:t>
            </w:r>
            <w:r w:rsidRPr="002C0938">
              <w:rPr>
                <w:rFonts w:ascii="Bookman Old Style" w:hAnsi="Bookman Old Style"/>
                <w:sz w:val="20"/>
                <w:szCs w:val="20"/>
              </w:rPr>
              <w:t>Rencana Aksi Daerah (RAD) SDG, terutama yang terkait akses terhadap hunian yang layak dan terjangkau;</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Peningkatan efisiensi lahan perkotaan untuk penyediaan perumahan melalui peremajaan kawasan dan penyediaan hunian baru dalam rangka penanganan permukiman kumuh;</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Penguatan implementasi standar keamanan dan kelayakan bangunan, termasuk mitigasi resiko bencana;</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Penyediaan perumahan yang serasi dengan tata ruang, serta terpadu dengan layanan infrastruktur dasar permukiman, terutama akses air minum, sanitasi dan transportasi;</w:t>
            </w:r>
          </w:p>
          <w:p w:rsidR="00664F19" w:rsidRPr="002C0938" w:rsidRDefault="00664F19" w:rsidP="0024060C">
            <w:pPr>
              <w:pStyle w:val="ListParagraph"/>
              <w:numPr>
                <w:ilvl w:val="0"/>
                <w:numId w:val="73"/>
              </w:numPr>
              <w:ind w:left="590" w:hanging="425"/>
              <w:jc w:val="both"/>
              <w:rPr>
                <w:rFonts w:ascii="Bookman Old Style" w:hAnsi="Bookman Old Style"/>
                <w:sz w:val="20"/>
                <w:szCs w:val="20"/>
              </w:rPr>
            </w:pPr>
            <w:r w:rsidRPr="002C0938">
              <w:rPr>
                <w:rFonts w:ascii="Bookman Old Style" w:hAnsi="Bookman Old Style"/>
                <w:sz w:val="20"/>
                <w:szCs w:val="20"/>
              </w:rPr>
              <w:t>Penguatan implementasi kemudahan perizinan dan admnistrasi pertanahan untuk pembangunan per</w:t>
            </w:r>
            <w:r w:rsidRPr="002C0938">
              <w:rPr>
                <w:rFonts w:ascii="Bookman Old Style" w:hAnsi="Bookman Old Style"/>
                <w:sz w:val="20"/>
                <w:szCs w:val="20"/>
                <w:lang w:val="id-ID"/>
              </w:rPr>
              <w:t>u</w:t>
            </w:r>
            <w:r w:rsidRPr="002C0938">
              <w:rPr>
                <w:rFonts w:ascii="Bookman Old Style" w:hAnsi="Bookman Old Style"/>
                <w:sz w:val="20"/>
                <w:szCs w:val="20"/>
              </w:rPr>
              <w:t>mahan;</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Pembantukan Pokja dan Forum Perumahan dan Kawasan Permukiman di daerah</w:t>
            </w:r>
            <w:r w:rsidRPr="002C0938">
              <w:rPr>
                <w:rFonts w:ascii="Bookman Old Style" w:hAnsi="Bookman Old Style"/>
                <w:sz w:val="20"/>
                <w:szCs w:val="20"/>
              </w:rPr>
              <w:t>;</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Peningkatan akses terhadap hunian layak dan terjangkau dilakukan melalui penyediaan hunian baru dan peningkatan kualitas hunian</w:t>
            </w:r>
            <w:r w:rsidRPr="002C0938">
              <w:rPr>
                <w:rFonts w:ascii="Bookman Old Style" w:hAnsi="Bookman Old Style"/>
                <w:sz w:val="20"/>
                <w:szCs w:val="20"/>
              </w:rPr>
              <w:t>;</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Penyusunan dan pengembangan data rumah tidak layak huni sebagai dasar targeting program/kegiatan penyediaan hunian layak di provinsi dan kabupaten/kota;</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Pengalokasian anggaran (APBD) untuk penyelenggaraan pembangunan perumahan sebagai urusan wajib layanan dasar</w:t>
            </w:r>
            <w:r w:rsidRPr="002C0938">
              <w:rPr>
                <w:rFonts w:ascii="Bookman Old Style" w:hAnsi="Bookman Old Style"/>
                <w:sz w:val="20"/>
                <w:szCs w:val="20"/>
              </w:rPr>
              <w:t>;</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Penyediaan hunian layak serta peningkatan kualitas rumah tidak layak huni dengan indikator jumlah rumah tangga yang terfasilitasi;</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Mendorong pihak swasta (pengembang perumahan dan perbankan) dalam menyediakan hunian bagi masyarakat berpenghasilan rendah;</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Peningkatan efisiensi lahan perkotaan untuk penyediaan perumahan melalui peremajaan kawasan dan penyediaan hunian baru dalam rangka penanganan permukiman kumuh</w:t>
            </w:r>
            <w:r w:rsidRPr="002C0938">
              <w:rPr>
                <w:rFonts w:ascii="Bookman Old Style" w:hAnsi="Bookman Old Style"/>
                <w:sz w:val="20"/>
                <w:szCs w:val="20"/>
              </w:rPr>
              <w:t>;</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Melaksanakan penataan dan peningkatan kualitas kawasan permukiman kumuh menjadi layak huni sesuai dengan kewenangannya</w:t>
            </w:r>
            <w:r w:rsidRPr="002C0938">
              <w:rPr>
                <w:rFonts w:ascii="Bookman Old Style" w:hAnsi="Bookman Old Style"/>
                <w:sz w:val="20"/>
                <w:szCs w:val="20"/>
              </w:rPr>
              <w:t>;</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Melaksanakan penyediaan prasarana, sarana, dan utilitas umum sesuai dengan kewenangannya</w:t>
            </w:r>
            <w:r w:rsidR="00747463">
              <w:rPr>
                <w:rFonts w:ascii="Bookman Old Style" w:hAnsi="Bookman Old Style"/>
                <w:sz w:val="20"/>
                <w:szCs w:val="20"/>
              </w:rPr>
              <w:t xml:space="preserve">; </w:t>
            </w:r>
          </w:p>
          <w:p w:rsidR="00664F19" w:rsidRPr="002C0938" w:rsidRDefault="00664F19" w:rsidP="0024060C">
            <w:pPr>
              <w:pStyle w:val="ListParagraph"/>
              <w:numPr>
                <w:ilvl w:val="0"/>
                <w:numId w:val="73"/>
              </w:numPr>
              <w:ind w:left="590" w:hanging="425"/>
              <w:jc w:val="both"/>
              <w:rPr>
                <w:rFonts w:ascii="Bookman Old Style" w:hAnsi="Bookman Old Style"/>
                <w:sz w:val="20"/>
                <w:szCs w:val="20"/>
                <w:lang w:val="id-ID"/>
              </w:rPr>
            </w:pPr>
            <w:r w:rsidRPr="002C0938">
              <w:rPr>
                <w:rFonts w:ascii="Bookman Old Style" w:hAnsi="Bookman Old Style"/>
                <w:sz w:val="20"/>
                <w:szCs w:val="20"/>
                <w:lang w:val="id-ID"/>
              </w:rPr>
              <w:t>Melakukan koordinasi dan sinkronisasi dengan lembaga yang mempunyai kewenangan dalam urusan jasa konstruksi dan jasa usaha terkait sertifikasi dan registrasi bagi orang atau badan hukum yang melaksanakan perancangan dan perencanaan rumah serta perencanaan PSU sesuai dengan kewenangannya.</w:t>
            </w:r>
          </w:p>
        </w:tc>
      </w:tr>
    </w:tbl>
    <w:p w:rsidR="0024060C" w:rsidRDefault="0024060C" w:rsidP="0024060C">
      <w:pPr>
        <w:pStyle w:val="Heading1"/>
        <w:keepLines/>
        <w:widowControl/>
        <w:autoSpaceDE/>
        <w:autoSpaceDN/>
        <w:spacing w:before="0"/>
        <w:ind w:left="720" w:right="0"/>
        <w:jc w:val="both"/>
        <w:rPr>
          <w:rFonts w:ascii="Bookman Old Style" w:hAnsi="Bookman Old Style"/>
          <w:sz w:val="24"/>
          <w:szCs w:val="24"/>
        </w:rPr>
      </w:pPr>
    </w:p>
    <w:p w:rsidR="00B40B66" w:rsidRDefault="00664F19" w:rsidP="0024060C">
      <w:pPr>
        <w:pStyle w:val="Heading1"/>
        <w:keepLines/>
        <w:widowControl/>
        <w:numPr>
          <w:ilvl w:val="0"/>
          <w:numId w:val="285"/>
        </w:numPr>
        <w:autoSpaceDE/>
        <w:autoSpaceDN/>
        <w:spacing w:before="0"/>
        <w:ind w:right="0"/>
        <w:jc w:val="both"/>
        <w:rPr>
          <w:rFonts w:ascii="Bookman Old Style" w:hAnsi="Bookman Old Style"/>
          <w:sz w:val="24"/>
          <w:szCs w:val="24"/>
        </w:rPr>
      </w:pPr>
      <w:r w:rsidRPr="002C0938">
        <w:rPr>
          <w:rFonts w:ascii="Bookman Old Style" w:hAnsi="Bookman Old Style"/>
          <w:sz w:val="24"/>
          <w:szCs w:val="24"/>
        </w:rPr>
        <w:t xml:space="preserve">Urusan Ketentraman, Ketertiban </w:t>
      </w:r>
      <w:r w:rsidRPr="002C0938">
        <w:rPr>
          <w:rFonts w:ascii="Bookman Old Style" w:hAnsi="Bookman Old Style"/>
          <w:sz w:val="24"/>
          <w:szCs w:val="24"/>
          <w:lang w:val="en-US"/>
        </w:rPr>
        <w:t>d</w:t>
      </w:r>
      <w:r w:rsidRPr="002C0938">
        <w:rPr>
          <w:rFonts w:ascii="Bookman Old Style" w:hAnsi="Bookman Old Style"/>
          <w:sz w:val="24"/>
          <w:szCs w:val="24"/>
        </w:rPr>
        <w:t>an Perlindungan Masyarakat</w:t>
      </w:r>
    </w:p>
    <w:p w:rsidR="00747463" w:rsidRPr="00747463" w:rsidRDefault="00747463" w:rsidP="00747463">
      <w:pPr>
        <w:pStyle w:val="ListParagrap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2906"/>
        <w:gridCol w:w="2380"/>
        <w:gridCol w:w="10004"/>
      </w:tblGrid>
      <w:tr w:rsidR="002C0938" w:rsidRPr="002C0938" w:rsidTr="002C40FC">
        <w:trPr>
          <w:trHeight w:val="561"/>
          <w:tblHeader/>
        </w:trPr>
        <w:tc>
          <w:tcPr>
            <w:tcW w:w="239" w:type="pct"/>
            <w:vAlign w:val="center"/>
          </w:tcPr>
          <w:p w:rsidR="009D7888" w:rsidRPr="002C0938" w:rsidRDefault="009D7888"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905" w:type="pct"/>
            <w:vAlign w:val="center"/>
          </w:tcPr>
          <w:p w:rsidR="009D7888" w:rsidRPr="002C0938" w:rsidRDefault="009D7888"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741" w:type="pct"/>
            <w:vAlign w:val="center"/>
          </w:tcPr>
          <w:p w:rsidR="009D7888" w:rsidRPr="002C0938" w:rsidRDefault="009D7888"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3115" w:type="pct"/>
            <w:vAlign w:val="center"/>
          </w:tcPr>
          <w:p w:rsidR="002C40FC" w:rsidRPr="002C0938" w:rsidRDefault="009D7888"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KAB/KOTA</w:t>
            </w:r>
          </w:p>
          <w:p w:rsidR="009D7888" w:rsidRPr="002C0938" w:rsidRDefault="009D7888"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DALAM MENYUSUN RKPD 2020</w:t>
            </w:r>
          </w:p>
        </w:tc>
      </w:tr>
      <w:tr w:rsidR="009D7888" w:rsidRPr="002C0938" w:rsidTr="0015736D">
        <w:trPr>
          <w:trHeight w:val="573"/>
        </w:trPr>
        <w:tc>
          <w:tcPr>
            <w:tcW w:w="239" w:type="pct"/>
          </w:tcPr>
          <w:p w:rsidR="009D7888" w:rsidRPr="002C0938" w:rsidRDefault="009D7888" w:rsidP="0024060C">
            <w:pPr>
              <w:pStyle w:val="ListParagraph"/>
              <w:numPr>
                <w:ilvl w:val="0"/>
                <w:numId w:val="81"/>
              </w:numPr>
              <w:ind w:left="473"/>
              <w:jc w:val="center"/>
              <w:rPr>
                <w:rFonts w:ascii="Bookman Old Style" w:hAnsi="Bookman Old Style"/>
                <w:sz w:val="20"/>
                <w:szCs w:val="20"/>
              </w:rPr>
            </w:pPr>
          </w:p>
        </w:tc>
        <w:tc>
          <w:tcPr>
            <w:tcW w:w="905" w:type="pct"/>
          </w:tcPr>
          <w:p w:rsidR="009D7888" w:rsidRPr="002C0938" w:rsidRDefault="009D7888" w:rsidP="0024060C">
            <w:pPr>
              <w:spacing w:after="0" w:line="240" w:lineRule="auto"/>
              <w:rPr>
                <w:rFonts w:ascii="Bookman Old Style" w:hAnsi="Bookman Old Style"/>
                <w:b/>
                <w:sz w:val="20"/>
                <w:szCs w:val="20"/>
              </w:rPr>
            </w:pPr>
            <w:r w:rsidRPr="002C0938">
              <w:rPr>
                <w:rFonts w:ascii="Bookman Old Style" w:eastAsia="Times New Roman" w:hAnsi="Bookman Old Style" w:cs="Calibri"/>
                <w:sz w:val="20"/>
                <w:szCs w:val="20"/>
              </w:rPr>
              <w:t>Percepatan Pemenuhan SPM bidang trantibumlinmas di daerah meliputi:</w:t>
            </w:r>
          </w:p>
          <w:p w:rsidR="009D7888" w:rsidRPr="002C0938" w:rsidRDefault="009D7888" w:rsidP="0024060C">
            <w:pPr>
              <w:pStyle w:val="ListParagraph"/>
              <w:numPr>
                <w:ilvl w:val="0"/>
                <w:numId w:val="74"/>
              </w:numPr>
              <w:ind w:left="462" w:hanging="462"/>
              <w:jc w:val="both"/>
              <w:rPr>
                <w:rFonts w:ascii="Bookman Old Style" w:hAnsi="Bookman Old Style"/>
                <w:b/>
                <w:sz w:val="20"/>
                <w:szCs w:val="20"/>
              </w:rPr>
            </w:pPr>
            <w:r w:rsidRPr="002C0938">
              <w:rPr>
                <w:rFonts w:ascii="Bookman Old Style" w:hAnsi="Bookman Old Style" w:cs="Calibri"/>
                <w:sz w:val="20"/>
                <w:szCs w:val="20"/>
                <w:lang w:val="id-ID"/>
              </w:rPr>
              <w:t>Sub urusan bencana.</w:t>
            </w:r>
          </w:p>
          <w:p w:rsidR="009D7888" w:rsidRPr="002C0938" w:rsidRDefault="009D7888" w:rsidP="0024060C">
            <w:pPr>
              <w:pStyle w:val="ListParagraph"/>
              <w:numPr>
                <w:ilvl w:val="0"/>
                <w:numId w:val="74"/>
              </w:numPr>
              <w:ind w:left="462" w:hanging="462"/>
              <w:jc w:val="both"/>
              <w:rPr>
                <w:rFonts w:ascii="Bookman Old Style" w:hAnsi="Bookman Old Style"/>
                <w:b/>
                <w:sz w:val="20"/>
                <w:szCs w:val="20"/>
              </w:rPr>
            </w:pPr>
            <w:r w:rsidRPr="002C0938">
              <w:rPr>
                <w:rFonts w:ascii="Bookman Old Style" w:hAnsi="Bookman Old Style" w:cs="Calibri"/>
                <w:sz w:val="20"/>
                <w:szCs w:val="20"/>
                <w:lang w:val="id-ID"/>
              </w:rPr>
              <w:t>Sub urusan pemadam kebakaran.</w:t>
            </w:r>
          </w:p>
        </w:tc>
        <w:tc>
          <w:tcPr>
            <w:tcW w:w="741" w:type="pct"/>
          </w:tcPr>
          <w:p w:rsidR="009D7888" w:rsidRPr="002C0938" w:rsidRDefault="009D7888" w:rsidP="0024060C">
            <w:pPr>
              <w:spacing w:after="0" w:line="240" w:lineRule="auto"/>
              <w:jc w:val="both"/>
              <w:rPr>
                <w:rFonts w:ascii="Bookman Old Style" w:hAnsi="Bookman Old Style"/>
                <w:b/>
                <w:sz w:val="20"/>
                <w:szCs w:val="20"/>
                <w:lang w:val="it-IT"/>
              </w:rPr>
            </w:pPr>
            <w:r w:rsidRPr="002C0938">
              <w:rPr>
                <w:rFonts w:ascii="Bookman Old Style" w:eastAsia="Times New Roman" w:hAnsi="Bookman Old Style" w:cs="Calibri"/>
                <w:sz w:val="20"/>
                <w:szCs w:val="20"/>
              </w:rPr>
              <w:t>Tersedianya layanan dasar sub urusan trantibum, sub urusan benana dan sub urusan pemadam kebakaran bagi warga negara yang wajib diberikan pelayanan sesuai kriteria.</w:t>
            </w:r>
          </w:p>
        </w:tc>
        <w:tc>
          <w:tcPr>
            <w:tcW w:w="3115" w:type="pct"/>
          </w:tcPr>
          <w:p w:rsidR="009D7888" w:rsidRPr="002C0938" w:rsidRDefault="009D7888" w:rsidP="0024060C">
            <w:pPr>
              <w:spacing w:after="0" w:line="240" w:lineRule="auto"/>
              <w:jc w:val="both"/>
              <w:rPr>
                <w:rFonts w:ascii="Bookman Old Style" w:eastAsia="Times New Roman" w:hAnsi="Bookman Old Style" w:cs="Calibri"/>
                <w:sz w:val="20"/>
                <w:szCs w:val="20"/>
              </w:rPr>
            </w:pPr>
            <w:r w:rsidRPr="002C0938">
              <w:rPr>
                <w:rFonts w:ascii="Bookman Old Style" w:eastAsia="Times New Roman" w:hAnsi="Bookman Old Style" w:cs="Calibri"/>
                <w:sz w:val="20"/>
                <w:szCs w:val="20"/>
              </w:rPr>
              <w:t>Kegiatan diprioritaskan untuk mendorong terpenuhinya layanan dasar pada ketiga sub urusan trantibumlinmas sebagai berikut:</w:t>
            </w:r>
          </w:p>
          <w:p w:rsidR="009D7888" w:rsidRPr="002C0938" w:rsidRDefault="009D7888" w:rsidP="0024060C">
            <w:pPr>
              <w:pStyle w:val="ListParagraph"/>
              <w:numPr>
                <w:ilvl w:val="0"/>
                <w:numId w:val="75"/>
              </w:numPr>
              <w:ind w:left="488" w:hanging="488"/>
              <w:jc w:val="both"/>
              <w:rPr>
                <w:rFonts w:ascii="Bookman Old Style" w:hAnsi="Bookman Old Style"/>
                <w:b/>
                <w:sz w:val="20"/>
                <w:szCs w:val="20"/>
                <w:lang w:val="id-ID"/>
              </w:rPr>
            </w:pPr>
            <w:r w:rsidRPr="002C0938">
              <w:rPr>
                <w:rFonts w:ascii="Bookman Old Style" w:hAnsi="Bookman Old Style" w:cs="Calibri"/>
                <w:sz w:val="20"/>
                <w:szCs w:val="20"/>
                <w:lang w:val="id-ID"/>
              </w:rPr>
              <w:t>Jenis Pelayanan Dasar SPM Sub Urusan Trantibum meliputi: pelayanan atas yang terkena dampak gangguan</w:t>
            </w:r>
            <w:r w:rsidRPr="002C0938">
              <w:rPr>
                <w:rFonts w:ascii="Bookman Old Style" w:hAnsi="Bookman Old Style" w:cs="Calibri"/>
                <w:sz w:val="20"/>
                <w:szCs w:val="20"/>
                <w:lang w:val="id-ID"/>
              </w:rPr>
              <w:br/>
              <w:t>Trantibu</w:t>
            </w:r>
            <w:r w:rsidRPr="002C0938">
              <w:rPr>
                <w:rFonts w:ascii="Bookman Old Style" w:hAnsi="Bookman Old Style" w:cs="Calibri"/>
                <w:sz w:val="20"/>
                <w:szCs w:val="20"/>
              </w:rPr>
              <w:t>m</w:t>
            </w:r>
            <w:r w:rsidRPr="002C0938">
              <w:rPr>
                <w:rFonts w:ascii="Bookman Old Style" w:hAnsi="Bookman Old Style" w:cs="Calibri"/>
                <w:sz w:val="20"/>
                <w:szCs w:val="20"/>
                <w:lang w:val="id-ID"/>
              </w:rPr>
              <w:t xml:space="preserve"> akibat penegakan huk</w:t>
            </w:r>
            <w:r w:rsidRPr="002C0938">
              <w:rPr>
                <w:rFonts w:ascii="Bookman Old Style" w:hAnsi="Bookman Old Style" w:cs="Calibri"/>
                <w:sz w:val="20"/>
                <w:szCs w:val="20"/>
              </w:rPr>
              <w:t>um</w:t>
            </w:r>
            <w:r w:rsidRPr="002C0938">
              <w:rPr>
                <w:rFonts w:ascii="Bookman Old Style" w:hAnsi="Bookman Old Style" w:cs="Calibri"/>
                <w:sz w:val="20"/>
                <w:szCs w:val="20"/>
                <w:lang w:val="id-ID"/>
              </w:rPr>
              <w:t xml:space="preserve"> terhadap pelanggaran Perda dan Perkada.</w:t>
            </w:r>
          </w:p>
          <w:p w:rsidR="009D7888" w:rsidRPr="002C0938" w:rsidRDefault="009D7888" w:rsidP="0024060C">
            <w:pPr>
              <w:pStyle w:val="ListParagraph"/>
              <w:numPr>
                <w:ilvl w:val="0"/>
                <w:numId w:val="75"/>
              </w:numPr>
              <w:ind w:left="488" w:hanging="488"/>
              <w:jc w:val="both"/>
              <w:rPr>
                <w:rFonts w:ascii="Bookman Old Style" w:hAnsi="Bookman Old Style"/>
                <w:b/>
                <w:sz w:val="20"/>
                <w:szCs w:val="20"/>
                <w:lang w:val="id-ID"/>
              </w:rPr>
            </w:pPr>
            <w:r w:rsidRPr="002C0938">
              <w:rPr>
                <w:rFonts w:ascii="Bookman Old Style" w:hAnsi="Bookman Old Style" w:cs="Calibri"/>
                <w:sz w:val="20"/>
                <w:szCs w:val="20"/>
                <w:lang w:val="id-ID"/>
              </w:rPr>
              <w:t>Jenis Pelayanan Dasar SPM Sub Urusan Kebakaran melalui layanan penyelamatan dan evakuasi korban kebakaran yang mencakup:</w:t>
            </w:r>
          </w:p>
          <w:p w:rsidR="009D7888" w:rsidRPr="002C0938" w:rsidRDefault="009D7888" w:rsidP="0024060C">
            <w:pPr>
              <w:pStyle w:val="ListParagraph"/>
              <w:numPr>
                <w:ilvl w:val="0"/>
                <w:numId w:val="76"/>
              </w:numPr>
              <w:jc w:val="both"/>
              <w:rPr>
                <w:rFonts w:ascii="Bookman Old Style" w:hAnsi="Bookman Old Style"/>
                <w:b/>
                <w:sz w:val="20"/>
                <w:szCs w:val="20"/>
              </w:rPr>
            </w:pPr>
            <w:r w:rsidRPr="002C0938">
              <w:rPr>
                <w:rFonts w:ascii="Bookman Old Style" w:hAnsi="Bookman Old Style" w:cs="Calibri"/>
                <w:sz w:val="20"/>
                <w:szCs w:val="20"/>
                <w:lang w:val="id-ID"/>
              </w:rPr>
              <w:t xml:space="preserve">layanan respon cepat </w:t>
            </w:r>
            <w:r w:rsidRPr="002C0938">
              <w:rPr>
                <w:rFonts w:ascii="Bookman Old Style" w:hAnsi="Bookman Old Style" w:cs="Calibri"/>
                <w:i/>
                <w:sz w:val="20"/>
                <w:szCs w:val="20"/>
                <w:lang w:val="id-ID"/>
              </w:rPr>
              <w:t>(Response Time)</w:t>
            </w:r>
            <w:r w:rsidRPr="002C0938">
              <w:rPr>
                <w:rFonts w:ascii="Bookman Old Style" w:hAnsi="Bookman Old Style" w:cs="Calibri"/>
                <w:sz w:val="20"/>
                <w:szCs w:val="20"/>
                <w:lang w:val="id-ID"/>
              </w:rPr>
              <w:t xml:space="preserve"> penanggulangan kejadian kebakaran;</w:t>
            </w:r>
          </w:p>
          <w:p w:rsidR="009D7888" w:rsidRPr="002C0938" w:rsidRDefault="009D7888" w:rsidP="0024060C">
            <w:pPr>
              <w:pStyle w:val="ListParagraph"/>
              <w:numPr>
                <w:ilvl w:val="0"/>
                <w:numId w:val="76"/>
              </w:numPr>
              <w:jc w:val="both"/>
              <w:rPr>
                <w:rFonts w:ascii="Bookman Old Style" w:hAnsi="Bookman Old Style"/>
                <w:b/>
                <w:sz w:val="20"/>
                <w:szCs w:val="20"/>
              </w:rPr>
            </w:pPr>
            <w:r w:rsidRPr="002C0938">
              <w:rPr>
                <w:rFonts w:ascii="Bookman Old Style" w:hAnsi="Bookman Old Style" w:cs="Calibri"/>
                <w:sz w:val="20"/>
                <w:szCs w:val="20"/>
                <w:lang w:val="id-ID"/>
              </w:rPr>
              <w:t>layanan pelaksanaan pemadaman dan pengendalian kebakaran;</w:t>
            </w:r>
          </w:p>
          <w:p w:rsidR="009D7888" w:rsidRPr="002C0938" w:rsidRDefault="009D7888" w:rsidP="0024060C">
            <w:pPr>
              <w:pStyle w:val="ListParagraph"/>
              <w:numPr>
                <w:ilvl w:val="0"/>
                <w:numId w:val="76"/>
              </w:numPr>
              <w:jc w:val="both"/>
              <w:rPr>
                <w:rFonts w:ascii="Bookman Old Style" w:hAnsi="Bookman Old Style"/>
                <w:b/>
                <w:sz w:val="20"/>
                <w:szCs w:val="20"/>
              </w:rPr>
            </w:pPr>
            <w:r w:rsidRPr="002C0938">
              <w:rPr>
                <w:rFonts w:ascii="Bookman Old Style" w:hAnsi="Bookman Old Style" w:cs="Calibri"/>
                <w:sz w:val="20"/>
                <w:szCs w:val="20"/>
                <w:lang w:val="id-ID"/>
              </w:rPr>
              <w:t>layanan pelaksanaan penyelamatan dan evakuasi;</w:t>
            </w:r>
          </w:p>
          <w:p w:rsidR="009D7888" w:rsidRPr="002C0938" w:rsidRDefault="009D7888" w:rsidP="0024060C">
            <w:pPr>
              <w:pStyle w:val="ListParagraph"/>
              <w:numPr>
                <w:ilvl w:val="0"/>
                <w:numId w:val="76"/>
              </w:numPr>
              <w:jc w:val="both"/>
              <w:rPr>
                <w:rFonts w:ascii="Bookman Old Style" w:hAnsi="Bookman Old Style"/>
                <w:b/>
                <w:sz w:val="20"/>
                <w:szCs w:val="20"/>
              </w:rPr>
            </w:pPr>
            <w:r w:rsidRPr="002C0938">
              <w:rPr>
                <w:rFonts w:ascii="Bookman Old Style" w:hAnsi="Bookman Old Style" w:cs="Calibri"/>
                <w:sz w:val="20"/>
                <w:szCs w:val="20"/>
                <w:lang w:val="id-ID"/>
              </w:rPr>
              <w:t>layanan pemberdayaan masyarakat/relawan kebakaran; dan</w:t>
            </w:r>
          </w:p>
          <w:p w:rsidR="009D7888" w:rsidRPr="002C0938" w:rsidRDefault="009D7888" w:rsidP="0024060C">
            <w:pPr>
              <w:pStyle w:val="ListParagraph"/>
              <w:numPr>
                <w:ilvl w:val="0"/>
                <w:numId w:val="76"/>
              </w:numPr>
              <w:jc w:val="both"/>
              <w:rPr>
                <w:rFonts w:ascii="Bookman Old Style" w:hAnsi="Bookman Old Style"/>
                <w:b/>
                <w:sz w:val="20"/>
                <w:szCs w:val="20"/>
              </w:rPr>
            </w:pPr>
            <w:r w:rsidRPr="002C0938">
              <w:rPr>
                <w:rFonts w:ascii="Bookman Old Style" w:hAnsi="Bookman Old Style" w:cs="Calibri"/>
                <w:sz w:val="20"/>
                <w:szCs w:val="20"/>
                <w:lang w:val="id-ID"/>
              </w:rPr>
              <w:t>layanan pendataan, inspeksi dan investigasi pasca kebakaran.</w:t>
            </w:r>
          </w:p>
          <w:p w:rsidR="009D7888" w:rsidRPr="002C0938" w:rsidRDefault="009D7888" w:rsidP="0024060C">
            <w:pPr>
              <w:pStyle w:val="ListParagraph"/>
              <w:numPr>
                <w:ilvl w:val="0"/>
                <w:numId w:val="75"/>
              </w:numPr>
              <w:ind w:left="488" w:hanging="488"/>
              <w:jc w:val="both"/>
              <w:rPr>
                <w:rFonts w:ascii="Bookman Old Style" w:hAnsi="Bookman Old Style"/>
                <w:b/>
                <w:sz w:val="20"/>
                <w:szCs w:val="20"/>
              </w:rPr>
            </w:pPr>
            <w:r w:rsidRPr="002C0938">
              <w:rPr>
                <w:rFonts w:ascii="Bookman Old Style" w:hAnsi="Bookman Old Style" w:cs="Calibri"/>
                <w:sz w:val="20"/>
                <w:szCs w:val="20"/>
                <w:lang w:val="id-ID"/>
              </w:rPr>
              <w:t>Jenis Pelayanan Dasar SPM sub urusan bencana meliputi:</w:t>
            </w:r>
          </w:p>
          <w:p w:rsidR="009D7888" w:rsidRPr="002C0938" w:rsidRDefault="009D7888" w:rsidP="0024060C">
            <w:pPr>
              <w:pStyle w:val="ListParagraph"/>
              <w:numPr>
                <w:ilvl w:val="0"/>
                <w:numId w:val="77"/>
              </w:numPr>
              <w:jc w:val="both"/>
              <w:rPr>
                <w:rFonts w:ascii="Bookman Old Style" w:hAnsi="Bookman Old Style"/>
                <w:b/>
                <w:sz w:val="20"/>
                <w:szCs w:val="20"/>
                <w:lang w:val="it-IT"/>
              </w:rPr>
            </w:pPr>
            <w:r w:rsidRPr="002C0938">
              <w:rPr>
                <w:rFonts w:ascii="Bookman Old Style" w:hAnsi="Bookman Old Style" w:cs="Calibri"/>
                <w:sz w:val="20"/>
                <w:szCs w:val="20"/>
                <w:lang w:val="id-ID"/>
              </w:rPr>
              <w:t>layanan informasi rawan bencana, melalui penyusunan kajian resiko bencana, komunikasi informasi dan edukasi rawan bencana.</w:t>
            </w:r>
          </w:p>
          <w:p w:rsidR="009D7888" w:rsidRPr="002C0938" w:rsidRDefault="009D7888" w:rsidP="0024060C">
            <w:pPr>
              <w:pStyle w:val="ListParagraph"/>
              <w:numPr>
                <w:ilvl w:val="0"/>
                <w:numId w:val="77"/>
              </w:numPr>
              <w:jc w:val="both"/>
              <w:rPr>
                <w:rFonts w:ascii="Bookman Old Style" w:hAnsi="Bookman Old Style"/>
                <w:b/>
                <w:sz w:val="20"/>
                <w:szCs w:val="20"/>
                <w:lang w:val="it-IT"/>
              </w:rPr>
            </w:pPr>
            <w:r w:rsidRPr="002C0938">
              <w:rPr>
                <w:rFonts w:ascii="Bookman Old Style" w:hAnsi="Bookman Old Style" w:cs="Calibri"/>
                <w:sz w:val="20"/>
                <w:szCs w:val="20"/>
                <w:lang w:val="id-ID"/>
              </w:rPr>
              <w:t>layanan pencegahan dan kesiapsiagaan terhadap bencana, melalui penyusunan rencana penanggulangan bencana, pembuatan rencana kontijensi, pelatihan pencegahan dna mitigasi;</w:t>
            </w:r>
          </w:p>
          <w:p w:rsidR="009D7888" w:rsidRPr="002C0938" w:rsidRDefault="009D7888" w:rsidP="0024060C">
            <w:pPr>
              <w:pStyle w:val="ListParagraph"/>
              <w:numPr>
                <w:ilvl w:val="0"/>
                <w:numId w:val="77"/>
              </w:numPr>
              <w:jc w:val="both"/>
              <w:rPr>
                <w:rFonts w:ascii="Bookman Old Style" w:hAnsi="Bookman Old Style"/>
                <w:b/>
                <w:sz w:val="20"/>
                <w:szCs w:val="20"/>
                <w:lang w:val="it-IT"/>
              </w:rPr>
            </w:pPr>
            <w:r w:rsidRPr="002C0938">
              <w:rPr>
                <w:rFonts w:ascii="Bookman Old Style" w:hAnsi="Bookman Old Style" w:cs="Calibri"/>
                <w:sz w:val="20"/>
                <w:szCs w:val="20"/>
                <w:lang w:val="id-ID"/>
              </w:rPr>
              <w:t>layanan penyelamatan dan evakuasi korban bencana, melalui respon cepat kejadian KLB penyakit/wabah, respon cepat darurat bencana, aktivasi sistem komando penangangan darurat bencana, pencarian evakuasi dan pertolongan korban bencana.</w:t>
            </w:r>
          </w:p>
        </w:tc>
      </w:tr>
    </w:tbl>
    <w:p w:rsidR="004D18A6" w:rsidRPr="002C0938" w:rsidRDefault="004D18A6"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747463" w:rsidRDefault="00747463" w:rsidP="009D7888">
      <w:pPr>
        <w:pStyle w:val="ListParagraph"/>
        <w:tabs>
          <w:tab w:val="left" w:pos="360"/>
        </w:tabs>
        <w:ind w:left="0"/>
        <w:jc w:val="both"/>
        <w:rPr>
          <w:rFonts w:ascii="Bookman Old Style" w:hAnsi="Bookman Old Style"/>
          <w:b/>
          <w:bCs/>
        </w:rPr>
      </w:pPr>
    </w:p>
    <w:p w:rsidR="00CF62F6" w:rsidRDefault="009D7888" w:rsidP="009D7888">
      <w:pPr>
        <w:pStyle w:val="ListParagraph"/>
        <w:tabs>
          <w:tab w:val="left" w:pos="360"/>
        </w:tabs>
        <w:ind w:left="0"/>
        <w:jc w:val="both"/>
        <w:rPr>
          <w:rFonts w:ascii="Bookman Old Style" w:hAnsi="Bookman Old Style"/>
          <w:b/>
          <w:bCs/>
        </w:rPr>
      </w:pPr>
      <w:r w:rsidRPr="002C0938">
        <w:rPr>
          <w:rFonts w:ascii="Bookman Old Style" w:hAnsi="Bookman Old Style"/>
          <w:b/>
          <w:bCs/>
        </w:rPr>
        <w:lastRenderedPageBreak/>
        <w:t xml:space="preserve">6. </w:t>
      </w:r>
      <w:r w:rsidR="00CF62F6" w:rsidRPr="002C0938">
        <w:rPr>
          <w:rFonts w:ascii="Bookman Old Style" w:hAnsi="Bookman Old Style"/>
          <w:b/>
          <w:bCs/>
        </w:rPr>
        <w:t>Urusan</w:t>
      </w:r>
      <w:r w:rsidRPr="002C0938">
        <w:rPr>
          <w:rFonts w:ascii="Bookman Old Style" w:hAnsi="Bookman Old Style"/>
          <w:b/>
          <w:bCs/>
        </w:rPr>
        <w:t xml:space="preserve"> Sosial</w:t>
      </w:r>
    </w:p>
    <w:p w:rsidR="00747463" w:rsidRPr="002C0938" w:rsidRDefault="00747463" w:rsidP="009D7888">
      <w:pPr>
        <w:pStyle w:val="ListParagraph"/>
        <w:tabs>
          <w:tab w:val="left" w:pos="360"/>
        </w:tabs>
        <w:ind w:left="0"/>
        <w:jc w:val="both"/>
        <w:rPr>
          <w:rFonts w:ascii="Bookman Old Style" w:hAnsi="Bookman Old Style"/>
          <w:b/>
          <w:bCs/>
        </w:rPr>
      </w:pPr>
    </w:p>
    <w:tbl>
      <w:tblPr>
        <w:tblW w:w="5332"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661"/>
        <w:gridCol w:w="6836"/>
        <w:gridCol w:w="6052"/>
      </w:tblGrid>
      <w:tr w:rsidR="002C0938" w:rsidRPr="002C0938" w:rsidTr="003F369C">
        <w:trPr>
          <w:trHeight w:val="838"/>
          <w:tblHeader/>
        </w:trPr>
        <w:tc>
          <w:tcPr>
            <w:tcW w:w="168" w:type="pct"/>
            <w:vAlign w:val="center"/>
          </w:tcPr>
          <w:p w:rsidR="008670F2" w:rsidRPr="002C0938" w:rsidRDefault="008670F2"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069" w:type="pct"/>
            <w:vAlign w:val="center"/>
          </w:tcPr>
          <w:p w:rsidR="008670F2" w:rsidRPr="002C0938" w:rsidRDefault="008670F2"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1996" w:type="pct"/>
            <w:vAlign w:val="center"/>
          </w:tcPr>
          <w:p w:rsidR="008670F2" w:rsidRPr="002C0938" w:rsidRDefault="008670F2"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1767" w:type="pct"/>
            <w:vAlign w:val="center"/>
          </w:tcPr>
          <w:p w:rsidR="008670F2" w:rsidRPr="002C0938" w:rsidRDefault="008670F2"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3F369C">
        <w:trPr>
          <w:trHeight w:val="2250"/>
        </w:trPr>
        <w:tc>
          <w:tcPr>
            <w:tcW w:w="168" w:type="pct"/>
          </w:tcPr>
          <w:p w:rsidR="008670F2" w:rsidRPr="00B9665A" w:rsidRDefault="00B9665A" w:rsidP="0024060C">
            <w:pPr>
              <w:spacing w:after="0" w:line="240" w:lineRule="auto"/>
              <w:jc w:val="center"/>
              <w:rPr>
                <w:rFonts w:ascii="Bookman Old Style" w:hAnsi="Bookman Old Style"/>
                <w:sz w:val="20"/>
                <w:szCs w:val="20"/>
                <w:lang w:val="en-US"/>
              </w:rPr>
            </w:pPr>
            <w:r>
              <w:rPr>
                <w:rFonts w:ascii="Bookman Old Style" w:hAnsi="Bookman Old Style"/>
                <w:sz w:val="20"/>
                <w:szCs w:val="20"/>
                <w:lang w:val="en-US"/>
              </w:rPr>
              <w:t>1.</w:t>
            </w:r>
          </w:p>
        </w:tc>
        <w:tc>
          <w:tcPr>
            <w:tcW w:w="1069" w:type="pct"/>
          </w:tcPr>
          <w:p w:rsidR="008670F2" w:rsidRPr="002C0938" w:rsidRDefault="008670F2" w:rsidP="0024060C">
            <w:pPr>
              <w:spacing w:after="0" w:line="240" w:lineRule="auto"/>
              <w:jc w:val="both"/>
              <w:rPr>
                <w:rFonts w:ascii="Bookman Old Style" w:hAnsi="Bookman Old Style"/>
                <w:sz w:val="20"/>
                <w:szCs w:val="20"/>
                <w:lang w:val="en-US"/>
              </w:rPr>
            </w:pPr>
            <w:r w:rsidRPr="002C0938">
              <w:rPr>
                <w:rFonts w:ascii="Bookman Old Style" w:hAnsi="Bookman Old Style"/>
                <w:sz w:val="20"/>
                <w:szCs w:val="20"/>
              </w:rPr>
              <w:t>Standar Pelayanan Minimal (SPM) Sosial</w:t>
            </w:r>
            <w:r w:rsidRPr="002C0938">
              <w:rPr>
                <w:rFonts w:ascii="Bookman Old Style" w:hAnsi="Bookman Old Style"/>
                <w:sz w:val="20"/>
                <w:szCs w:val="20"/>
                <w:lang w:val="en-US"/>
              </w:rPr>
              <w:t xml:space="preserve"> :</w:t>
            </w:r>
          </w:p>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Memberikan Pelayanan Dasar kepada Lansia Terlantar, Anak Terlantar, Penyandang Disabilitas Terlantar, Gelandangan dan Pengemis serta Korban Bencana.</w:t>
            </w:r>
          </w:p>
        </w:tc>
        <w:tc>
          <w:tcPr>
            <w:tcW w:w="1996" w:type="pct"/>
          </w:tcPr>
          <w:p w:rsidR="008670F2" w:rsidRPr="002C0938" w:rsidRDefault="008670F2" w:rsidP="0024060C">
            <w:pPr>
              <w:pStyle w:val="ListParagraph"/>
              <w:numPr>
                <w:ilvl w:val="0"/>
                <w:numId w:val="82"/>
              </w:numPr>
              <w:ind w:left="342" w:hanging="272"/>
              <w:jc w:val="both"/>
              <w:rPr>
                <w:rFonts w:ascii="Bookman Old Style" w:hAnsi="Bookman Old Style"/>
                <w:sz w:val="20"/>
                <w:szCs w:val="20"/>
                <w:lang w:val="id-ID"/>
              </w:rPr>
            </w:pPr>
            <w:r w:rsidRPr="002C0938">
              <w:rPr>
                <w:rFonts w:ascii="Bookman Old Style" w:hAnsi="Bookman Old Style"/>
                <w:sz w:val="20"/>
                <w:szCs w:val="20"/>
                <w:lang w:val="id-ID"/>
              </w:rPr>
              <w:t>Terpenuhinya kebutuhan dasar Penyandang Disabilitas Terlantar di dalam panti.</w:t>
            </w:r>
          </w:p>
          <w:p w:rsidR="008670F2" w:rsidRPr="002C0938" w:rsidRDefault="008670F2" w:rsidP="0024060C">
            <w:pPr>
              <w:pStyle w:val="ListParagraph"/>
              <w:numPr>
                <w:ilvl w:val="0"/>
                <w:numId w:val="82"/>
              </w:numPr>
              <w:ind w:left="342" w:hanging="272"/>
              <w:jc w:val="both"/>
              <w:rPr>
                <w:rFonts w:ascii="Bookman Old Style" w:hAnsi="Bookman Old Style"/>
                <w:sz w:val="20"/>
                <w:szCs w:val="20"/>
                <w:lang w:val="id-ID"/>
              </w:rPr>
            </w:pPr>
            <w:r w:rsidRPr="002C0938">
              <w:rPr>
                <w:rFonts w:ascii="Bookman Old Style" w:hAnsi="Bookman Old Style"/>
                <w:sz w:val="20"/>
                <w:szCs w:val="20"/>
                <w:lang w:val="id-ID"/>
              </w:rPr>
              <w:t>Terpenuhinya kebutuhan dasar Anak Terlantar di dalam panti.</w:t>
            </w:r>
          </w:p>
          <w:p w:rsidR="008670F2" w:rsidRPr="002C0938" w:rsidRDefault="008670F2" w:rsidP="0024060C">
            <w:pPr>
              <w:pStyle w:val="ListParagraph"/>
              <w:numPr>
                <w:ilvl w:val="0"/>
                <w:numId w:val="82"/>
              </w:numPr>
              <w:ind w:left="342" w:hanging="272"/>
              <w:jc w:val="both"/>
              <w:rPr>
                <w:rFonts w:ascii="Bookman Old Style" w:hAnsi="Bookman Old Style"/>
                <w:sz w:val="20"/>
                <w:szCs w:val="20"/>
                <w:lang w:val="id-ID"/>
              </w:rPr>
            </w:pPr>
            <w:r w:rsidRPr="002C0938">
              <w:rPr>
                <w:rFonts w:ascii="Bookman Old Style" w:hAnsi="Bookman Old Style"/>
                <w:sz w:val="20"/>
                <w:szCs w:val="20"/>
                <w:lang w:val="id-ID"/>
              </w:rPr>
              <w:t>Terpenuhinya kebutuhan dasar Lansia Terlantar di dalam panti.</w:t>
            </w:r>
          </w:p>
          <w:p w:rsidR="008670F2" w:rsidRPr="002C0938" w:rsidRDefault="008670F2" w:rsidP="0024060C">
            <w:pPr>
              <w:pStyle w:val="ListParagraph"/>
              <w:numPr>
                <w:ilvl w:val="0"/>
                <w:numId w:val="82"/>
              </w:numPr>
              <w:ind w:left="342" w:hanging="272"/>
              <w:jc w:val="both"/>
              <w:rPr>
                <w:rFonts w:ascii="Bookman Old Style" w:hAnsi="Bookman Old Style"/>
                <w:sz w:val="20"/>
                <w:szCs w:val="20"/>
                <w:lang w:val="id-ID"/>
              </w:rPr>
            </w:pPr>
            <w:r w:rsidRPr="002C0938">
              <w:rPr>
                <w:rFonts w:ascii="Bookman Old Style" w:hAnsi="Bookman Old Style"/>
                <w:sz w:val="20"/>
                <w:szCs w:val="20"/>
                <w:lang w:val="id-ID"/>
              </w:rPr>
              <w:t>Terpenuhinya kebutuhan dasar Gelandangan dan Pengemis di dalam panti.</w:t>
            </w:r>
          </w:p>
          <w:p w:rsidR="008670F2" w:rsidRPr="002C0938" w:rsidRDefault="008670F2" w:rsidP="0024060C">
            <w:pPr>
              <w:pStyle w:val="ListParagraph"/>
              <w:numPr>
                <w:ilvl w:val="0"/>
                <w:numId w:val="82"/>
              </w:numPr>
              <w:ind w:left="342" w:hanging="272"/>
              <w:jc w:val="both"/>
              <w:rPr>
                <w:rFonts w:ascii="Bookman Old Style" w:hAnsi="Bookman Old Style"/>
                <w:sz w:val="20"/>
                <w:szCs w:val="20"/>
                <w:lang w:val="id-ID"/>
              </w:rPr>
            </w:pPr>
            <w:r w:rsidRPr="002C0938">
              <w:rPr>
                <w:rFonts w:ascii="Bookman Old Style" w:hAnsi="Bookman Old Style"/>
                <w:sz w:val="20"/>
                <w:szCs w:val="20"/>
                <w:lang w:val="id-ID"/>
              </w:rPr>
              <w:t>Terpenuhinya kebutuhan dasar Korban Bencana Alam dan Sosial.</w:t>
            </w:r>
          </w:p>
        </w:tc>
        <w:tc>
          <w:tcPr>
            <w:tcW w:w="1767"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Memperhatikan indikator dan target-target, yaitu :</w:t>
            </w:r>
          </w:p>
          <w:p w:rsidR="008670F2" w:rsidRPr="002C0938" w:rsidRDefault="008670F2" w:rsidP="0024060C">
            <w:pPr>
              <w:pStyle w:val="ListParagraph"/>
              <w:numPr>
                <w:ilvl w:val="0"/>
                <w:numId w:val="83"/>
              </w:numPr>
              <w:ind w:left="448" w:hanging="437"/>
              <w:jc w:val="both"/>
              <w:rPr>
                <w:rFonts w:ascii="Bookman Old Style" w:hAnsi="Bookman Old Style"/>
                <w:sz w:val="20"/>
                <w:szCs w:val="20"/>
                <w:lang w:val="id-ID"/>
              </w:rPr>
            </w:pPr>
            <w:r w:rsidRPr="002C0938">
              <w:rPr>
                <w:rFonts w:ascii="Bookman Old Style" w:hAnsi="Bookman Old Style"/>
                <w:sz w:val="20"/>
                <w:szCs w:val="20"/>
                <w:lang w:val="id-ID"/>
              </w:rPr>
              <w:t>Persentase penyandang disabilitas terlantar yang terpenuhi keb</w:t>
            </w:r>
            <w:r w:rsidR="00747463">
              <w:rPr>
                <w:rFonts w:ascii="Bookman Old Style" w:hAnsi="Bookman Old Style"/>
                <w:sz w:val="20"/>
                <w:szCs w:val="20"/>
                <w:lang w:val="id-ID"/>
              </w:rPr>
              <w:t xml:space="preserve">utuhan dasarnya di dalam panti, </w:t>
            </w:r>
            <w:r w:rsidR="00747463">
              <w:rPr>
                <w:rFonts w:ascii="Bookman Old Style" w:hAnsi="Bookman Old Style"/>
                <w:sz w:val="20"/>
                <w:szCs w:val="20"/>
              </w:rPr>
              <w:t>t</w:t>
            </w:r>
            <w:r w:rsidRPr="002C0938">
              <w:rPr>
                <w:rFonts w:ascii="Bookman Old Style" w:hAnsi="Bookman Old Style"/>
                <w:sz w:val="20"/>
                <w:szCs w:val="20"/>
                <w:lang w:val="id-ID"/>
              </w:rPr>
              <w:t>arget 100 %.</w:t>
            </w:r>
          </w:p>
          <w:p w:rsidR="008670F2" w:rsidRPr="002C0938" w:rsidRDefault="008670F2" w:rsidP="0024060C">
            <w:pPr>
              <w:pStyle w:val="ListParagraph"/>
              <w:numPr>
                <w:ilvl w:val="0"/>
                <w:numId w:val="83"/>
              </w:numPr>
              <w:ind w:left="448" w:hanging="437"/>
              <w:jc w:val="both"/>
              <w:rPr>
                <w:rFonts w:ascii="Bookman Old Style" w:hAnsi="Bookman Old Style"/>
                <w:sz w:val="20"/>
                <w:szCs w:val="20"/>
                <w:lang w:val="id-ID"/>
              </w:rPr>
            </w:pPr>
            <w:r w:rsidRPr="002C0938">
              <w:rPr>
                <w:rFonts w:ascii="Bookman Old Style" w:hAnsi="Bookman Old Style"/>
                <w:sz w:val="20"/>
                <w:szCs w:val="20"/>
                <w:lang w:val="id-ID"/>
              </w:rPr>
              <w:t>Persentase Anak Terlantar yang terpenuhi kebutuhan dasarnya di dalam pant</w:t>
            </w:r>
            <w:r w:rsidR="00747463">
              <w:rPr>
                <w:rFonts w:ascii="Bookman Old Style" w:hAnsi="Bookman Old Style"/>
                <w:sz w:val="20"/>
                <w:szCs w:val="20"/>
                <w:lang w:val="id-ID"/>
              </w:rPr>
              <w:t>i, t</w:t>
            </w:r>
            <w:r w:rsidRPr="002C0938">
              <w:rPr>
                <w:rFonts w:ascii="Bookman Old Style" w:hAnsi="Bookman Old Style"/>
                <w:sz w:val="20"/>
                <w:szCs w:val="20"/>
                <w:lang w:val="id-ID"/>
              </w:rPr>
              <w:t>arget</w:t>
            </w:r>
            <w:r w:rsidR="00747463">
              <w:rPr>
                <w:rFonts w:ascii="Bookman Old Style" w:hAnsi="Bookman Old Style"/>
                <w:sz w:val="20"/>
                <w:szCs w:val="20"/>
              </w:rPr>
              <w:t xml:space="preserve"> </w:t>
            </w:r>
            <w:r w:rsidR="00747463">
              <w:rPr>
                <w:rFonts w:ascii="Bookman Old Style" w:hAnsi="Bookman Old Style"/>
                <w:sz w:val="20"/>
                <w:szCs w:val="20"/>
                <w:lang w:val="id-ID"/>
              </w:rPr>
              <w:t xml:space="preserve"> 100 %</w:t>
            </w:r>
            <w:r w:rsidRPr="002C0938">
              <w:rPr>
                <w:rFonts w:ascii="Bookman Old Style" w:hAnsi="Bookman Old Style"/>
                <w:sz w:val="20"/>
                <w:szCs w:val="20"/>
                <w:lang w:val="id-ID"/>
              </w:rPr>
              <w:t>.</w:t>
            </w:r>
          </w:p>
          <w:p w:rsidR="008670F2" w:rsidRPr="002C0938" w:rsidRDefault="008670F2" w:rsidP="0024060C">
            <w:pPr>
              <w:pStyle w:val="ListParagraph"/>
              <w:numPr>
                <w:ilvl w:val="0"/>
                <w:numId w:val="83"/>
              </w:numPr>
              <w:ind w:left="448" w:hanging="437"/>
              <w:jc w:val="both"/>
              <w:rPr>
                <w:rFonts w:ascii="Bookman Old Style" w:hAnsi="Bookman Old Style"/>
                <w:sz w:val="20"/>
                <w:szCs w:val="20"/>
                <w:lang w:val="id-ID"/>
              </w:rPr>
            </w:pPr>
            <w:r w:rsidRPr="002C0938">
              <w:rPr>
                <w:rFonts w:ascii="Bookman Old Style" w:hAnsi="Bookman Old Style"/>
                <w:sz w:val="20"/>
                <w:szCs w:val="20"/>
                <w:lang w:val="id-ID"/>
              </w:rPr>
              <w:t>Persentase  Lanjut Usia Terlantar yang terpenuhi ke</w:t>
            </w:r>
            <w:r w:rsidR="00747463">
              <w:rPr>
                <w:rFonts w:ascii="Bookman Old Style" w:hAnsi="Bookman Old Style"/>
                <w:sz w:val="20"/>
                <w:szCs w:val="20"/>
                <w:lang w:val="id-ID"/>
              </w:rPr>
              <w:t xml:space="preserve">butuhan dasarnya di dalam panti, </w:t>
            </w:r>
            <w:r w:rsidR="00747463">
              <w:rPr>
                <w:rFonts w:ascii="Bookman Old Style" w:hAnsi="Bookman Old Style"/>
                <w:sz w:val="20"/>
                <w:szCs w:val="20"/>
              </w:rPr>
              <w:t>t</w:t>
            </w:r>
            <w:r w:rsidRPr="002C0938">
              <w:rPr>
                <w:rFonts w:ascii="Bookman Old Style" w:hAnsi="Bookman Old Style"/>
                <w:sz w:val="20"/>
                <w:szCs w:val="20"/>
                <w:lang w:val="id-ID"/>
              </w:rPr>
              <w:t>arget</w:t>
            </w:r>
            <w:r w:rsidR="00747463">
              <w:rPr>
                <w:rFonts w:ascii="Bookman Old Style" w:hAnsi="Bookman Old Style"/>
                <w:sz w:val="20"/>
                <w:szCs w:val="20"/>
              </w:rPr>
              <w:t xml:space="preserve"> </w:t>
            </w:r>
            <w:r w:rsidRPr="002C0938">
              <w:rPr>
                <w:rFonts w:ascii="Bookman Old Style" w:hAnsi="Bookman Old Style"/>
                <w:sz w:val="20"/>
                <w:szCs w:val="20"/>
                <w:lang w:val="id-ID"/>
              </w:rPr>
              <w:t xml:space="preserve"> 100 %.</w:t>
            </w:r>
          </w:p>
          <w:p w:rsidR="008670F2" w:rsidRPr="002C0938" w:rsidRDefault="008670F2" w:rsidP="0024060C">
            <w:pPr>
              <w:pStyle w:val="ListParagraph"/>
              <w:numPr>
                <w:ilvl w:val="0"/>
                <w:numId w:val="83"/>
              </w:numPr>
              <w:ind w:left="448" w:hanging="437"/>
              <w:jc w:val="both"/>
              <w:rPr>
                <w:rFonts w:ascii="Bookman Old Style" w:hAnsi="Bookman Old Style"/>
                <w:sz w:val="20"/>
                <w:szCs w:val="20"/>
                <w:lang w:val="id-ID"/>
              </w:rPr>
            </w:pPr>
            <w:r w:rsidRPr="002C0938">
              <w:rPr>
                <w:rFonts w:ascii="Bookman Old Style" w:hAnsi="Bookman Old Style"/>
                <w:sz w:val="20"/>
                <w:szCs w:val="20"/>
                <w:lang w:val="id-ID"/>
              </w:rPr>
              <w:t>Persentase Gelandangan dan Pengemis yang terpenuhi kebutuhan dasarnya di dalam panti</w:t>
            </w:r>
            <w:r w:rsidR="00747463">
              <w:rPr>
                <w:rFonts w:ascii="Bookman Old Style" w:hAnsi="Bookman Old Style"/>
                <w:sz w:val="20"/>
                <w:szCs w:val="20"/>
              </w:rPr>
              <w:t>,</w:t>
            </w:r>
            <w:r w:rsidR="00747463">
              <w:rPr>
                <w:rFonts w:ascii="Bookman Old Style" w:hAnsi="Bookman Old Style"/>
                <w:sz w:val="20"/>
                <w:szCs w:val="20"/>
                <w:lang w:val="id-ID"/>
              </w:rPr>
              <w:t xml:space="preserve"> t</w:t>
            </w:r>
            <w:r w:rsidRPr="002C0938">
              <w:rPr>
                <w:rFonts w:ascii="Bookman Old Style" w:hAnsi="Bookman Old Style"/>
                <w:sz w:val="20"/>
                <w:szCs w:val="20"/>
                <w:lang w:val="id-ID"/>
              </w:rPr>
              <w:t>arget</w:t>
            </w:r>
            <w:r w:rsidR="00747463">
              <w:rPr>
                <w:rFonts w:ascii="Bookman Old Style" w:hAnsi="Bookman Old Style"/>
                <w:sz w:val="20"/>
                <w:szCs w:val="20"/>
              </w:rPr>
              <w:t xml:space="preserve"> </w:t>
            </w:r>
            <w:r w:rsidRPr="002C0938">
              <w:rPr>
                <w:rFonts w:ascii="Bookman Old Style" w:hAnsi="Bookman Old Style"/>
                <w:sz w:val="20"/>
                <w:szCs w:val="20"/>
                <w:lang w:val="id-ID"/>
              </w:rPr>
              <w:t xml:space="preserve"> 100 %.</w:t>
            </w:r>
          </w:p>
        </w:tc>
      </w:tr>
      <w:tr w:rsidR="002C0938" w:rsidRPr="002C0938" w:rsidTr="003F369C">
        <w:trPr>
          <w:trHeight w:val="451"/>
        </w:trPr>
        <w:tc>
          <w:tcPr>
            <w:tcW w:w="168" w:type="pct"/>
          </w:tcPr>
          <w:p w:rsidR="008670F2" w:rsidRPr="00B9665A" w:rsidRDefault="00747463" w:rsidP="0024060C">
            <w:pPr>
              <w:spacing w:after="0" w:line="240" w:lineRule="auto"/>
              <w:jc w:val="center"/>
              <w:rPr>
                <w:rFonts w:ascii="Bookman Old Style" w:hAnsi="Bookman Old Style"/>
                <w:sz w:val="20"/>
                <w:szCs w:val="20"/>
                <w:lang w:val="en-US"/>
              </w:rPr>
            </w:pPr>
            <w:r w:rsidRPr="00B9665A">
              <w:rPr>
                <w:rFonts w:ascii="Bookman Old Style" w:hAnsi="Bookman Old Style"/>
                <w:sz w:val="20"/>
                <w:szCs w:val="20"/>
                <w:lang w:val="en-US"/>
              </w:rPr>
              <w:t>2.</w:t>
            </w:r>
          </w:p>
        </w:tc>
        <w:tc>
          <w:tcPr>
            <w:tcW w:w="1069"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inklusivitas penyandang disabilitas yang menyeluruh pada setiap aspek penghidupan yang dilaksanakan.</w:t>
            </w:r>
          </w:p>
        </w:tc>
        <w:tc>
          <w:tcPr>
            <w:tcW w:w="1996" w:type="pct"/>
          </w:tcPr>
          <w:p w:rsidR="008670F2" w:rsidRPr="002C0938" w:rsidRDefault="008670F2" w:rsidP="0024060C">
            <w:pPr>
              <w:pStyle w:val="ListParagraph"/>
              <w:numPr>
                <w:ilvl w:val="0"/>
                <w:numId w:val="84"/>
              </w:numPr>
              <w:ind w:left="394" w:hanging="394"/>
              <w:jc w:val="both"/>
              <w:rPr>
                <w:rFonts w:ascii="Bookman Old Style" w:hAnsi="Bookman Old Style"/>
                <w:sz w:val="20"/>
                <w:szCs w:val="20"/>
                <w:lang w:val="id-ID"/>
              </w:rPr>
            </w:pPr>
            <w:r w:rsidRPr="002C0938">
              <w:rPr>
                <w:rFonts w:ascii="Bookman Old Style" w:hAnsi="Bookman Old Style"/>
                <w:sz w:val="20"/>
                <w:szCs w:val="20"/>
                <w:lang w:val="id-ID"/>
              </w:rPr>
              <w:t>Pengembangan perlindungan sosial bagi disabilitas miskin melalui pelatihan vokasi, peningkatan kesehatan kerja, pemberdayaan ekonomi dan kredit usaha.</w:t>
            </w:r>
          </w:p>
          <w:p w:rsidR="008670F2" w:rsidRPr="002C0938" w:rsidRDefault="008670F2" w:rsidP="0024060C">
            <w:pPr>
              <w:pStyle w:val="ListParagraph"/>
              <w:numPr>
                <w:ilvl w:val="0"/>
                <w:numId w:val="84"/>
              </w:numPr>
              <w:ind w:left="394" w:hanging="394"/>
              <w:jc w:val="both"/>
              <w:rPr>
                <w:rFonts w:ascii="Bookman Old Style" w:hAnsi="Bookman Old Style"/>
                <w:sz w:val="20"/>
                <w:szCs w:val="20"/>
                <w:lang w:val="id-ID"/>
              </w:rPr>
            </w:pPr>
            <w:r w:rsidRPr="002C0938">
              <w:rPr>
                <w:rFonts w:ascii="Bookman Old Style" w:hAnsi="Bookman Old Style"/>
                <w:sz w:val="20"/>
                <w:szCs w:val="20"/>
                <w:lang w:val="id-ID"/>
              </w:rPr>
              <w:t>Pengembangan fasilitas, mekanisme dan kapasitas tenaga pelayanan publik agar dapat diakses oleh penyandang disabilitas.</w:t>
            </w:r>
          </w:p>
        </w:tc>
        <w:tc>
          <w:tcPr>
            <w:tcW w:w="1767" w:type="pct"/>
          </w:tcPr>
          <w:p w:rsidR="008670F2" w:rsidRPr="002C0938" w:rsidRDefault="008670F2" w:rsidP="0024060C">
            <w:pPr>
              <w:spacing w:after="0" w:line="240" w:lineRule="auto"/>
              <w:rPr>
                <w:rFonts w:ascii="Bookman Old Style" w:hAnsi="Bookman Old Style"/>
                <w:sz w:val="20"/>
                <w:szCs w:val="20"/>
              </w:rPr>
            </w:pPr>
          </w:p>
        </w:tc>
      </w:tr>
      <w:tr w:rsidR="002C0938" w:rsidRPr="002C0938" w:rsidTr="003F369C">
        <w:trPr>
          <w:trHeight w:val="451"/>
        </w:trPr>
        <w:tc>
          <w:tcPr>
            <w:tcW w:w="168" w:type="pct"/>
            <w:vAlign w:val="center"/>
          </w:tcPr>
          <w:p w:rsidR="008670F2" w:rsidRPr="00747463" w:rsidRDefault="00747463" w:rsidP="0024060C">
            <w:pPr>
              <w:spacing w:after="0" w:line="240" w:lineRule="auto"/>
              <w:jc w:val="center"/>
              <w:rPr>
                <w:rFonts w:ascii="Bookman Old Style" w:hAnsi="Bookman Old Style"/>
                <w:sz w:val="20"/>
                <w:szCs w:val="20"/>
                <w:lang w:val="en-US"/>
              </w:rPr>
            </w:pPr>
            <w:r>
              <w:rPr>
                <w:rFonts w:ascii="Bookman Old Style" w:hAnsi="Bookman Old Style"/>
                <w:sz w:val="20"/>
                <w:szCs w:val="20"/>
                <w:lang w:val="en-US"/>
              </w:rPr>
              <w:t>3.</w:t>
            </w:r>
          </w:p>
        </w:tc>
        <w:tc>
          <w:tcPr>
            <w:tcW w:w="1069"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Pemuatan skema perlindungan sosial bagi Lansia.</w:t>
            </w:r>
          </w:p>
        </w:tc>
        <w:tc>
          <w:tcPr>
            <w:tcW w:w="1996" w:type="pct"/>
          </w:tcPr>
          <w:p w:rsidR="008670F2" w:rsidRPr="002C0938" w:rsidRDefault="008670F2" w:rsidP="0024060C">
            <w:pPr>
              <w:pStyle w:val="ListParagraph"/>
              <w:numPr>
                <w:ilvl w:val="0"/>
                <w:numId w:val="203"/>
              </w:numPr>
              <w:ind w:left="394" w:hanging="321"/>
              <w:jc w:val="both"/>
              <w:rPr>
                <w:rFonts w:ascii="Bookman Old Style" w:hAnsi="Bookman Old Style"/>
                <w:sz w:val="20"/>
                <w:szCs w:val="20"/>
                <w:lang w:val="id-ID"/>
              </w:rPr>
            </w:pPr>
            <w:r w:rsidRPr="002C0938">
              <w:rPr>
                <w:rFonts w:ascii="Bookman Old Style" w:hAnsi="Bookman Old Style"/>
                <w:sz w:val="20"/>
                <w:szCs w:val="20"/>
                <w:lang w:val="id-ID"/>
              </w:rPr>
              <w:t>Penguatan bantuan dan jaminan sosial bagi lanjut usia.</w:t>
            </w:r>
          </w:p>
          <w:p w:rsidR="008670F2" w:rsidRPr="002C0938" w:rsidRDefault="008670F2" w:rsidP="0024060C">
            <w:pPr>
              <w:pStyle w:val="ListParagraph"/>
              <w:numPr>
                <w:ilvl w:val="0"/>
                <w:numId w:val="203"/>
              </w:numPr>
              <w:ind w:left="394" w:hanging="321"/>
              <w:jc w:val="both"/>
              <w:rPr>
                <w:rFonts w:ascii="Bookman Old Style" w:hAnsi="Bookman Old Style"/>
                <w:sz w:val="20"/>
                <w:szCs w:val="20"/>
                <w:lang w:val="id-ID"/>
              </w:rPr>
            </w:pPr>
            <w:r w:rsidRPr="002C0938">
              <w:rPr>
                <w:rFonts w:ascii="Bookman Old Style" w:hAnsi="Bookman Old Style"/>
                <w:sz w:val="20"/>
                <w:szCs w:val="20"/>
                <w:lang w:val="id-ID"/>
              </w:rPr>
              <w:t>Perluasan jangkauan dan peningkatan inklusivitas pelayanan publik bagi lansia termasuk jaminan kesehatan dan skema jaminan sosial lainnya.</w:t>
            </w:r>
          </w:p>
          <w:p w:rsidR="008670F2" w:rsidRPr="002C0938" w:rsidRDefault="008670F2" w:rsidP="0024060C">
            <w:pPr>
              <w:pStyle w:val="ListParagraph"/>
              <w:numPr>
                <w:ilvl w:val="0"/>
                <w:numId w:val="203"/>
              </w:numPr>
              <w:ind w:left="394" w:hanging="321"/>
              <w:jc w:val="both"/>
              <w:rPr>
                <w:rFonts w:ascii="Bookman Old Style" w:hAnsi="Bookman Old Style"/>
                <w:sz w:val="20"/>
                <w:szCs w:val="20"/>
              </w:rPr>
            </w:pPr>
            <w:r w:rsidRPr="002C0938">
              <w:rPr>
                <w:rFonts w:ascii="Bookman Old Style" w:hAnsi="Bookman Old Style"/>
                <w:sz w:val="20"/>
                <w:szCs w:val="20"/>
                <w:lang w:val="id-ID"/>
              </w:rPr>
              <w:t>Penguatan layanan sosial berbasis komunitas bagi lanjut usia.</w:t>
            </w:r>
          </w:p>
        </w:tc>
        <w:tc>
          <w:tcPr>
            <w:tcW w:w="1767" w:type="pct"/>
            <w:vAlign w:val="center"/>
          </w:tcPr>
          <w:p w:rsidR="008670F2" w:rsidRPr="002C0938" w:rsidRDefault="008670F2" w:rsidP="0024060C">
            <w:pPr>
              <w:spacing w:after="0" w:line="240" w:lineRule="auto"/>
              <w:jc w:val="both"/>
              <w:rPr>
                <w:rFonts w:ascii="Bookman Old Style" w:hAnsi="Bookman Old Style"/>
                <w:sz w:val="20"/>
                <w:szCs w:val="20"/>
              </w:rPr>
            </w:pPr>
          </w:p>
        </w:tc>
      </w:tr>
      <w:tr w:rsidR="002C0938" w:rsidRPr="002C0938" w:rsidTr="003F369C">
        <w:trPr>
          <w:trHeight w:val="618"/>
        </w:trPr>
        <w:tc>
          <w:tcPr>
            <w:tcW w:w="168" w:type="pct"/>
          </w:tcPr>
          <w:p w:rsidR="008670F2" w:rsidRPr="00B9665A" w:rsidRDefault="00747463" w:rsidP="0024060C">
            <w:pPr>
              <w:spacing w:after="0" w:line="240" w:lineRule="auto"/>
              <w:jc w:val="center"/>
              <w:rPr>
                <w:rFonts w:ascii="Bookman Old Style" w:hAnsi="Bookman Old Style"/>
                <w:sz w:val="20"/>
                <w:szCs w:val="20"/>
                <w:lang w:val="en-US"/>
              </w:rPr>
            </w:pPr>
            <w:r w:rsidRPr="00B9665A">
              <w:rPr>
                <w:rFonts w:ascii="Bookman Old Style" w:hAnsi="Bookman Old Style"/>
                <w:sz w:val="20"/>
                <w:szCs w:val="20"/>
                <w:lang w:val="en-US"/>
              </w:rPr>
              <w:t>4.</w:t>
            </w:r>
          </w:p>
        </w:tc>
        <w:tc>
          <w:tcPr>
            <w:tcW w:w="1069" w:type="pct"/>
            <w:vAlign w:val="center"/>
          </w:tcPr>
          <w:p w:rsidR="008670F2" w:rsidRPr="00B9665A" w:rsidRDefault="008670F2" w:rsidP="0024060C">
            <w:pPr>
              <w:spacing w:after="0" w:line="240" w:lineRule="auto"/>
              <w:rPr>
                <w:rFonts w:ascii="Bookman Old Style" w:hAnsi="Bookman Old Style"/>
                <w:sz w:val="20"/>
                <w:szCs w:val="20"/>
                <w:lang w:val="en-US"/>
              </w:rPr>
            </w:pPr>
            <w:r w:rsidRPr="00B9665A">
              <w:rPr>
                <w:rFonts w:ascii="Bookman Old Style" w:hAnsi="Bookman Old Style"/>
                <w:sz w:val="20"/>
                <w:szCs w:val="20"/>
                <w:lang w:val="en-US"/>
              </w:rPr>
              <w:t>Penyelenggaraan Kesejahteraan Sosial yang Partisipatif.</w:t>
            </w:r>
          </w:p>
        </w:tc>
        <w:tc>
          <w:tcPr>
            <w:tcW w:w="1996"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peran serta PSKS dalam penyelenggaraan kesejahteraan.</w:t>
            </w:r>
          </w:p>
        </w:tc>
        <w:tc>
          <w:tcPr>
            <w:tcW w:w="1767"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Memprioritaskan sumber dana bantuan sosial dan kegiatan terkait dengan peran serta PSKS dalam penyelenggaraan kesejahteraan.</w:t>
            </w:r>
          </w:p>
        </w:tc>
      </w:tr>
      <w:tr w:rsidR="002C0938" w:rsidRPr="002C0938" w:rsidTr="003F369C">
        <w:trPr>
          <w:trHeight w:val="586"/>
        </w:trPr>
        <w:tc>
          <w:tcPr>
            <w:tcW w:w="168" w:type="pct"/>
          </w:tcPr>
          <w:p w:rsidR="008670F2" w:rsidRPr="00B9665A" w:rsidRDefault="00747463" w:rsidP="0024060C">
            <w:pPr>
              <w:spacing w:after="0" w:line="240" w:lineRule="auto"/>
              <w:jc w:val="center"/>
              <w:rPr>
                <w:rFonts w:ascii="Bookman Old Style" w:hAnsi="Bookman Old Style"/>
                <w:sz w:val="20"/>
                <w:szCs w:val="20"/>
                <w:lang w:val="en-US"/>
              </w:rPr>
            </w:pPr>
            <w:r w:rsidRPr="00B9665A">
              <w:rPr>
                <w:rFonts w:ascii="Bookman Old Style" w:hAnsi="Bookman Old Style"/>
                <w:sz w:val="20"/>
                <w:szCs w:val="20"/>
                <w:lang w:val="en-US"/>
              </w:rPr>
              <w:t>5.</w:t>
            </w:r>
          </w:p>
        </w:tc>
        <w:tc>
          <w:tcPr>
            <w:tcW w:w="1069"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kualitas hidup Komunitas Adat Terpencil (KAT).</w:t>
            </w:r>
          </w:p>
        </w:tc>
        <w:tc>
          <w:tcPr>
            <w:tcW w:w="1996"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Terwujudnya kemandirian warga Komunitas Adat Terpencil (KAT) dalam pemenuhan kebutuhan dasar.</w:t>
            </w:r>
          </w:p>
        </w:tc>
        <w:tc>
          <w:tcPr>
            <w:tcW w:w="1767" w:type="pct"/>
          </w:tcPr>
          <w:p w:rsidR="008670F2" w:rsidRPr="002C0938" w:rsidRDefault="008670F2" w:rsidP="0024060C">
            <w:pPr>
              <w:spacing w:after="0" w:line="240" w:lineRule="auto"/>
              <w:jc w:val="both"/>
              <w:rPr>
                <w:rFonts w:ascii="Bookman Old Style" w:hAnsi="Bookman Old Style"/>
                <w:sz w:val="20"/>
                <w:szCs w:val="20"/>
              </w:rPr>
            </w:pPr>
          </w:p>
        </w:tc>
      </w:tr>
      <w:tr w:rsidR="008670F2" w:rsidRPr="002C0938" w:rsidTr="003F369C">
        <w:trPr>
          <w:trHeight w:val="796"/>
        </w:trPr>
        <w:tc>
          <w:tcPr>
            <w:tcW w:w="168" w:type="pct"/>
          </w:tcPr>
          <w:p w:rsidR="008670F2" w:rsidRPr="002C0938" w:rsidRDefault="00747463" w:rsidP="0024060C">
            <w:pPr>
              <w:spacing w:after="0" w:line="240" w:lineRule="auto"/>
              <w:jc w:val="center"/>
              <w:rPr>
                <w:rFonts w:ascii="Bookman Old Style" w:hAnsi="Bookman Old Style"/>
                <w:sz w:val="20"/>
                <w:szCs w:val="20"/>
              </w:rPr>
            </w:pPr>
            <w:r>
              <w:rPr>
                <w:rFonts w:ascii="Bookman Old Style" w:hAnsi="Bookman Old Style"/>
                <w:sz w:val="20"/>
                <w:szCs w:val="20"/>
              </w:rPr>
              <w:t>6.</w:t>
            </w:r>
          </w:p>
        </w:tc>
        <w:tc>
          <w:tcPr>
            <w:tcW w:w="1069"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Pemberian bantuan pemenuhan kebutuhan dasar dan fasilitasi akses terhadap hak dasar.</w:t>
            </w:r>
          </w:p>
        </w:tc>
        <w:tc>
          <w:tcPr>
            <w:tcW w:w="1996" w:type="pct"/>
          </w:tcPr>
          <w:p w:rsidR="008670F2" w:rsidRPr="002C0938" w:rsidRDefault="008670F2"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Penyandang disabilitas, lanjut usia, anak terlantar dan kelompok marjinal.</w:t>
            </w:r>
          </w:p>
        </w:tc>
        <w:tc>
          <w:tcPr>
            <w:tcW w:w="1767" w:type="pct"/>
            <w:vAlign w:val="center"/>
          </w:tcPr>
          <w:p w:rsidR="008670F2" w:rsidRPr="002C0938" w:rsidRDefault="008670F2" w:rsidP="0024060C">
            <w:pPr>
              <w:spacing w:after="0" w:line="240" w:lineRule="auto"/>
              <w:jc w:val="both"/>
              <w:rPr>
                <w:rFonts w:ascii="Bookman Old Style" w:hAnsi="Bookman Old Style"/>
                <w:sz w:val="20"/>
                <w:szCs w:val="20"/>
              </w:rPr>
            </w:pPr>
          </w:p>
        </w:tc>
      </w:tr>
    </w:tbl>
    <w:p w:rsidR="0015736D" w:rsidRPr="002C0938" w:rsidRDefault="0015736D" w:rsidP="0015736D">
      <w:pPr>
        <w:pStyle w:val="Heading1"/>
        <w:keepLines/>
        <w:widowControl/>
        <w:autoSpaceDE/>
        <w:autoSpaceDN/>
        <w:spacing w:before="0"/>
        <w:ind w:left="375" w:right="0"/>
        <w:jc w:val="both"/>
        <w:rPr>
          <w:rFonts w:ascii="Bookman Old Style" w:hAnsi="Bookman Old Style"/>
          <w:sz w:val="24"/>
          <w:szCs w:val="24"/>
        </w:rPr>
      </w:pPr>
    </w:p>
    <w:p w:rsidR="008419AB" w:rsidRPr="002C0938" w:rsidRDefault="008670F2" w:rsidP="00E0295D">
      <w:pPr>
        <w:pStyle w:val="Heading1"/>
        <w:keepLines/>
        <w:widowControl/>
        <w:numPr>
          <w:ilvl w:val="1"/>
          <w:numId w:val="79"/>
        </w:numPr>
        <w:autoSpaceDE/>
        <w:autoSpaceDN/>
        <w:spacing w:before="0"/>
        <w:ind w:left="375" w:right="0"/>
        <w:jc w:val="both"/>
        <w:rPr>
          <w:rFonts w:ascii="Bookman Old Style" w:hAnsi="Bookman Old Style"/>
          <w:sz w:val="24"/>
          <w:szCs w:val="24"/>
        </w:rPr>
      </w:pPr>
      <w:r w:rsidRPr="002C0938">
        <w:rPr>
          <w:rFonts w:ascii="Bookman Old Style" w:hAnsi="Bookman Old Style"/>
          <w:sz w:val="24"/>
          <w:szCs w:val="24"/>
        </w:rPr>
        <w:t>Urusan Tenaga Kerja</w:t>
      </w:r>
    </w:p>
    <w:tbl>
      <w:tblPr>
        <w:tblW w:w="16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702"/>
        <w:gridCol w:w="3433"/>
        <w:gridCol w:w="6030"/>
        <w:gridCol w:w="6390"/>
      </w:tblGrid>
      <w:tr w:rsidR="002C0938" w:rsidRPr="002C0938" w:rsidTr="0015736D">
        <w:trPr>
          <w:trHeight w:val="778"/>
          <w:tblHeader/>
        </w:trPr>
        <w:tc>
          <w:tcPr>
            <w:tcW w:w="702" w:type="dxa"/>
            <w:vAlign w:val="center"/>
          </w:tcPr>
          <w:p w:rsidR="007B3E21" w:rsidRPr="002C0938" w:rsidRDefault="007B3E21" w:rsidP="0024060C">
            <w:pPr>
              <w:pStyle w:val="ListParagraph"/>
              <w:ind w:left="0"/>
              <w:jc w:val="center"/>
              <w:rPr>
                <w:rFonts w:ascii="Bookman Old Style" w:hAnsi="Bookman Old Style"/>
                <w:b/>
                <w:sz w:val="20"/>
                <w:szCs w:val="20"/>
              </w:rPr>
            </w:pPr>
            <w:r w:rsidRPr="002C0938">
              <w:rPr>
                <w:rFonts w:ascii="Bookman Old Style" w:hAnsi="Bookman Old Style"/>
                <w:b/>
                <w:sz w:val="20"/>
                <w:szCs w:val="20"/>
              </w:rPr>
              <w:t>NO</w:t>
            </w:r>
          </w:p>
        </w:tc>
        <w:tc>
          <w:tcPr>
            <w:tcW w:w="3433" w:type="dxa"/>
            <w:vAlign w:val="center"/>
          </w:tcPr>
          <w:p w:rsidR="007B3E21" w:rsidRPr="002C0938" w:rsidRDefault="007B3E21"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w:t>
            </w:r>
            <w:r w:rsidRPr="002C0938">
              <w:rPr>
                <w:rFonts w:ascii="Bookman Old Style" w:hAnsi="Bookman Old Style"/>
                <w:b/>
                <w:sz w:val="20"/>
                <w:szCs w:val="20"/>
                <w:lang w:val="en-US"/>
              </w:rPr>
              <w:t xml:space="preserve"> </w:t>
            </w:r>
            <w:r w:rsidRPr="002C0938">
              <w:rPr>
                <w:rFonts w:ascii="Bookman Old Style" w:hAnsi="Bookman Old Style"/>
                <w:b/>
                <w:sz w:val="20"/>
                <w:szCs w:val="20"/>
              </w:rPr>
              <w:t>KEBIJAKAN PEMBANGUNAN DAERAH</w:t>
            </w:r>
          </w:p>
        </w:tc>
        <w:tc>
          <w:tcPr>
            <w:tcW w:w="6030" w:type="dxa"/>
            <w:vAlign w:val="center"/>
          </w:tcPr>
          <w:p w:rsidR="007B3E21" w:rsidRPr="002C0938" w:rsidRDefault="007B3E21"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6390" w:type="dxa"/>
            <w:vAlign w:val="center"/>
          </w:tcPr>
          <w:p w:rsidR="007B3E21" w:rsidRPr="002C0938" w:rsidRDefault="007B3E21"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747463">
        <w:trPr>
          <w:trHeight w:val="3358"/>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Pelatihan tenaga kerja berbasis kompetensi</w:t>
            </w:r>
          </w:p>
        </w:tc>
        <w:tc>
          <w:tcPr>
            <w:tcW w:w="6030" w:type="dxa"/>
          </w:tcPr>
          <w:p w:rsidR="007B3E21" w:rsidRPr="002C0938" w:rsidRDefault="007B3E21" w:rsidP="0024060C">
            <w:pPr>
              <w:pStyle w:val="ListParagraph"/>
              <w:numPr>
                <w:ilvl w:val="0"/>
                <w:numId w:val="97"/>
              </w:numPr>
              <w:ind w:left="465" w:hanging="426"/>
              <w:jc w:val="both"/>
              <w:rPr>
                <w:rFonts w:ascii="Bookman Old Style" w:hAnsi="Bookman Old Style"/>
                <w:sz w:val="20"/>
                <w:szCs w:val="20"/>
                <w:lang w:val="id-ID"/>
              </w:rPr>
            </w:pPr>
            <w:r w:rsidRPr="002C0938">
              <w:rPr>
                <w:rFonts w:ascii="Bookman Old Style" w:hAnsi="Bookman Old Style"/>
                <w:sz w:val="20"/>
                <w:szCs w:val="20"/>
              </w:rPr>
              <w:t>Meningkatkan</w:t>
            </w:r>
            <w:r w:rsidRPr="002C0938">
              <w:rPr>
                <w:rFonts w:ascii="Bookman Old Style" w:hAnsi="Bookman Old Style"/>
                <w:sz w:val="20"/>
                <w:szCs w:val="20"/>
                <w:lang w:val="id-ID"/>
              </w:rPr>
              <w:t xml:space="preserve"> sinergitas lembaga pelatihan dengan kebutuhan pengguna tenaga kerja</w:t>
            </w:r>
          </w:p>
          <w:p w:rsidR="007B3E21" w:rsidRPr="002C0938" w:rsidRDefault="007B3E21" w:rsidP="0024060C">
            <w:pPr>
              <w:pStyle w:val="ListParagraph"/>
              <w:numPr>
                <w:ilvl w:val="0"/>
                <w:numId w:val="97"/>
              </w:numPr>
              <w:ind w:left="461" w:hanging="461"/>
              <w:jc w:val="both"/>
              <w:rPr>
                <w:rFonts w:ascii="Bookman Old Style" w:hAnsi="Bookman Old Style"/>
                <w:sz w:val="20"/>
                <w:szCs w:val="20"/>
              </w:rPr>
            </w:pPr>
            <w:r w:rsidRPr="002C0938">
              <w:rPr>
                <w:rFonts w:ascii="Bookman Old Style" w:hAnsi="Bookman Old Style"/>
                <w:sz w:val="20"/>
                <w:szCs w:val="20"/>
              </w:rPr>
              <w:t>Meningkatkan pelayanan dan kinerja lembaga pelatihan</w:t>
            </w:r>
          </w:p>
          <w:p w:rsidR="007B3E21" w:rsidRPr="002C0938" w:rsidRDefault="007B3E21" w:rsidP="0024060C">
            <w:pPr>
              <w:pStyle w:val="ListParagraph"/>
              <w:numPr>
                <w:ilvl w:val="0"/>
                <w:numId w:val="97"/>
              </w:numPr>
              <w:ind w:left="461" w:hanging="461"/>
              <w:jc w:val="both"/>
              <w:rPr>
                <w:rFonts w:ascii="Bookman Old Style" w:hAnsi="Bookman Old Style"/>
                <w:sz w:val="20"/>
                <w:szCs w:val="20"/>
              </w:rPr>
            </w:pPr>
            <w:r w:rsidRPr="002C0938">
              <w:rPr>
                <w:rFonts w:ascii="Bookman Old Style" w:hAnsi="Bookman Old Style"/>
                <w:sz w:val="20"/>
                <w:szCs w:val="20"/>
              </w:rPr>
              <w:t>Meningkatkan kompetensi peserta pelatihan</w:t>
            </w:r>
          </w:p>
        </w:tc>
        <w:tc>
          <w:tcPr>
            <w:tcW w:w="6390" w:type="dxa"/>
          </w:tcPr>
          <w:p w:rsidR="007B3E21" w:rsidRPr="002C0938" w:rsidRDefault="007B3E21" w:rsidP="0024060C">
            <w:pPr>
              <w:pStyle w:val="ListParagraph"/>
              <w:numPr>
                <w:ilvl w:val="0"/>
                <w:numId w:val="98"/>
              </w:numPr>
              <w:ind w:left="461" w:hanging="461"/>
              <w:jc w:val="both"/>
              <w:rPr>
                <w:rFonts w:ascii="Bookman Old Style" w:hAnsi="Bookman Old Style"/>
                <w:sz w:val="20"/>
                <w:szCs w:val="20"/>
              </w:rPr>
            </w:pPr>
            <w:r w:rsidRPr="002C0938">
              <w:rPr>
                <w:rFonts w:ascii="Bookman Old Style" w:hAnsi="Bookman Old Style"/>
                <w:sz w:val="20"/>
                <w:szCs w:val="20"/>
              </w:rPr>
              <w:t>Dilaksanakan berdasarkan hasil identifikasi kebutuhan pelatihan dan/standar kompetensi.</w:t>
            </w:r>
          </w:p>
          <w:p w:rsidR="007B3E21" w:rsidRPr="002C0938" w:rsidRDefault="007B3E21" w:rsidP="0024060C">
            <w:pPr>
              <w:pStyle w:val="ListParagraph"/>
              <w:numPr>
                <w:ilvl w:val="0"/>
                <w:numId w:val="98"/>
              </w:numPr>
              <w:ind w:left="461" w:hanging="461"/>
              <w:jc w:val="both"/>
              <w:rPr>
                <w:rFonts w:ascii="Bookman Old Style" w:hAnsi="Bookman Old Style"/>
                <w:sz w:val="20"/>
                <w:szCs w:val="20"/>
              </w:rPr>
            </w:pPr>
            <w:r w:rsidRPr="002C0938">
              <w:rPr>
                <w:rFonts w:ascii="Bookman Old Style" w:hAnsi="Bookman Old Style"/>
                <w:sz w:val="20"/>
                <w:szCs w:val="20"/>
              </w:rPr>
              <w:t>Adanya pengakuan terhadap kompetensi yang telah dimiliki</w:t>
            </w:r>
          </w:p>
          <w:p w:rsidR="007B3E21" w:rsidRPr="002C0938" w:rsidRDefault="007B3E21" w:rsidP="0024060C">
            <w:pPr>
              <w:pStyle w:val="ListParagraph"/>
              <w:numPr>
                <w:ilvl w:val="0"/>
                <w:numId w:val="98"/>
              </w:numPr>
              <w:ind w:left="461" w:hanging="461"/>
              <w:jc w:val="both"/>
              <w:rPr>
                <w:rFonts w:ascii="Bookman Old Style" w:hAnsi="Bookman Old Style"/>
                <w:sz w:val="20"/>
                <w:szCs w:val="20"/>
              </w:rPr>
            </w:pPr>
            <w:r w:rsidRPr="002C0938">
              <w:rPr>
                <w:rFonts w:ascii="Bookman Old Style" w:hAnsi="Bookman Old Style"/>
                <w:sz w:val="20"/>
                <w:szCs w:val="20"/>
              </w:rPr>
              <w:t>Berpusat kepada peserta pelatihan dan bersifat individual.</w:t>
            </w:r>
          </w:p>
          <w:p w:rsidR="007B3E21" w:rsidRPr="002C0938" w:rsidRDefault="007B3E21" w:rsidP="0024060C">
            <w:pPr>
              <w:pStyle w:val="ListParagraph"/>
              <w:numPr>
                <w:ilvl w:val="0"/>
                <w:numId w:val="98"/>
              </w:numPr>
              <w:ind w:left="461" w:hanging="461"/>
              <w:jc w:val="both"/>
              <w:rPr>
                <w:rFonts w:ascii="Bookman Old Style" w:hAnsi="Bookman Old Style"/>
                <w:sz w:val="20"/>
                <w:szCs w:val="20"/>
              </w:rPr>
            </w:pPr>
            <w:r w:rsidRPr="002C0938">
              <w:rPr>
                <w:rFonts w:ascii="Bookman Old Style" w:hAnsi="Bookman Old Style"/>
                <w:i/>
                <w:sz w:val="20"/>
                <w:szCs w:val="20"/>
              </w:rPr>
              <w:t>Multientry</w:t>
            </w:r>
            <w:r w:rsidRPr="002C0938">
              <w:rPr>
                <w:rFonts w:ascii="Bookman Old Style" w:hAnsi="Bookman Old Style"/>
                <w:sz w:val="20"/>
                <w:szCs w:val="20"/>
              </w:rPr>
              <w:t xml:space="preserve"> dan </w:t>
            </w:r>
            <w:r w:rsidRPr="002C0938">
              <w:rPr>
                <w:rFonts w:ascii="Bookman Old Style" w:hAnsi="Bookman Old Style"/>
                <w:i/>
                <w:sz w:val="20"/>
                <w:szCs w:val="20"/>
              </w:rPr>
              <w:t>multi exit</w:t>
            </w:r>
            <w:r w:rsidRPr="002C0938">
              <w:rPr>
                <w:rFonts w:ascii="Bookman Old Style" w:hAnsi="Bookman Old Style"/>
                <w:sz w:val="20"/>
                <w:szCs w:val="20"/>
              </w:rPr>
              <w:t xml:space="preserve"> yang memungkinkan peserta untuk memulai dan mengakhiri program pelatihan pada waktu dan tingkat yang berbeda sesuai dengan kemampuan masing-masing peserta pelatihan.</w:t>
            </w:r>
          </w:p>
          <w:p w:rsidR="007B3E21" w:rsidRPr="002C0938" w:rsidRDefault="007B3E21" w:rsidP="0024060C">
            <w:pPr>
              <w:pStyle w:val="ListParagraph"/>
              <w:numPr>
                <w:ilvl w:val="0"/>
                <w:numId w:val="98"/>
              </w:numPr>
              <w:ind w:left="461" w:hanging="461"/>
              <w:jc w:val="both"/>
              <w:rPr>
                <w:rFonts w:ascii="Bookman Old Style" w:hAnsi="Bookman Old Style"/>
                <w:sz w:val="20"/>
                <w:szCs w:val="20"/>
                <w:lang w:val="it-IT"/>
              </w:rPr>
            </w:pPr>
            <w:r w:rsidRPr="002C0938">
              <w:rPr>
                <w:rFonts w:ascii="Bookman Old Style" w:hAnsi="Bookman Old Style"/>
                <w:sz w:val="20"/>
                <w:szCs w:val="20"/>
                <w:lang w:val="it-IT"/>
              </w:rPr>
              <w:t>Setiap peserta pelatihan dinilai berdasarkan pencapaian kompetensi sesuai dengan standar kompetensinya.</w:t>
            </w:r>
          </w:p>
          <w:p w:rsidR="007B3E21" w:rsidRPr="002C0938" w:rsidRDefault="007B3E21" w:rsidP="0024060C">
            <w:pPr>
              <w:pStyle w:val="ListParagraph"/>
              <w:numPr>
                <w:ilvl w:val="0"/>
                <w:numId w:val="98"/>
              </w:numPr>
              <w:ind w:left="461" w:hanging="461"/>
              <w:jc w:val="both"/>
              <w:rPr>
                <w:rFonts w:ascii="Bookman Old Style" w:hAnsi="Bookman Old Style"/>
                <w:sz w:val="20"/>
                <w:szCs w:val="20"/>
                <w:lang w:val="it-IT"/>
              </w:rPr>
            </w:pPr>
            <w:r w:rsidRPr="002C0938">
              <w:rPr>
                <w:rFonts w:ascii="Bookman Old Style" w:hAnsi="Bookman Old Style"/>
                <w:sz w:val="20"/>
                <w:szCs w:val="20"/>
                <w:lang w:val="it-IT"/>
              </w:rPr>
              <w:t>Dilaksanakan oleh lembaga pelatihan yang teregistrasi atau terakreditasi nasional.</w:t>
            </w:r>
          </w:p>
          <w:p w:rsidR="007B3E21" w:rsidRPr="002C0938" w:rsidRDefault="007B3E21" w:rsidP="0024060C">
            <w:pPr>
              <w:pStyle w:val="ListParagraph"/>
              <w:numPr>
                <w:ilvl w:val="0"/>
                <w:numId w:val="98"/>
              </w:numPr>
              <w:ind w:left="461" w:hanging="461"/>
              <w:jc w:val="both"/>
              <w:rPr>
                <w:rFonts w:ascii="Bookman Old Style" w:hAnsi="Bookman Old Style"/>
                <w:sz w:val="20"/>
                <w:szCs w:val="20"/>
              </w:rPr>
            </w:pPr>
            <w:r w:rsidRPr="002C0938">
              <w:rPr>
                <w:rFonts w:ascii="Bookman Old Style" w:hAnsi="Bookman Old Style"/>
                <w:sz w:val="20"/>
                <w:szCs w:val="20"/>
              </w:rPr>
              <w:t>Dilaksanakan Pelatihan untuk Calon Pekerja Migran Indonesia (CPMI)</w:t>
            </w:r>
            <w:r w:rsidRPr="002C0938">
              <w:rPr>
                <w:rFonts w:ascii="Bookman Old Style" w:hAnsi="Bookman Old Style"/>
                <w:sz w:val="20"/>
                <w:szCs w:val="20"/>
                <w:lang w:val="id-ID"/>
              </w:rPr>
              <w:t>.</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rPr>
                <w:rFonts w:ascii="Bookman Old Style" w:hAnsi="Bookman Old Style"/>
                <w:sz w:val="20"/>
                <w:szCs w:val="20"/>
              </w:rPr>
            </w:pPr>
            <w:r w:rsidRPr="002C0938">
              <w:rPr>
                <w:rFonts w:ascii="Bookman Old Style" w:hAnsi="Bookman Old Style"/>
                <w:sz w:val="20"/>
                <w:szCs w:val="20"/>
              </w:rPr>
              <w:t>Akreditasi lembaga pelatihan</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Penjaminan mutu atau Peningkatan Kualitas dan Kapasitas Lembaga Pelatihan Kerja</w:t>
            </w:r>
            <w:r w:rsidRPr="002C0938">
              <w:rPr>
                <w:rFonts w:ascii="Bookman Old Style" w:hAnsi="Bookman Old Style"/>
                <w:sz w:val="20"/>
                <w:szCs w:val="20"/>
                <w:lang w:val="id-ID"/>
              </w:rPr>
              <w:t>.</w:t>
            </w:r>
          </w:p>
        </w:tc>
        <w:tc>
          <w:tcPr>
            <w:tcW w:w="6390" w:type="dxa"/>
          </w:tcPr>
          <w:p w:rsidR="007B3E21" w:rsidRPr="002C0938" w:rsidRDefault="007B3E21" w:rsidP="0024060C">
            <w:pPr>
              <w:pStyle w:val="ListParagraph"/>
              <w:numPr>
                <w:ilvl w:val="0"/>
                <w:numId w:val="99"/>
              </w:numPr>
              <w:ind w:left="458" w:hanging="458"/>
              <w:jc w:val="both"/>
              <w:rPr>
                <w:rFonts w:ascii="Bookman Old Style" w:hAnsi="Bookman Old Style"/>
                <w:sz w:val="20"/>
                <w:szCs w:val="20"/>
              </w:rPr>
            </w:pPr>
            <w:r w:rsidRPr="002C0938">
              <w:rPr>
                <w:rFonts w:ascii="Bookman Old Style" w:hAnsi="Bookman Old Style"/>
                <w:sz w:val="20"/>
                <w:szCs w:val="20"/>
              </w:rPr>
              <w:t>Jumlah BLK/LPKS yang menjadi target akreditasi</w:t>
            </w:r>
            <w:r w:rsidRPr="002C0938">
              <w:rPr>
                <w:rFonts w:ascii="Bookman Old Style" w:hAnsi="Bookman Old Style"/>
                <w:sz w:val="20"/>
                <w:szCs w:val="20"/>
                <w:lang w:val="id-ID"/>
              </w:rPr>
              <w:t>.</w:t>
            </w:r>
          </w:p>
          <w:p w:rsidR="007B3E21" w:rsidRPr="002C0938" w:rsidRDefault="007B3E21" w:rsidP="0024060C">
            <w:pPr>
              <w:pStyle w:val="ListParagraph"/>
              <w:numPr>
                <w:ilvl w:val="0"/>
                <w:numId w:val="99"/>
              </w:numPr>
              <w:ind w:left="457" w:hanging="425"/>
              <w:jc w:val="both"/>
              <w:rPr>
                <w:rFonts w:ascii="Bookman Old Style" w:hAnsi="Bookman Old Style"/>
                <w:sz w:val="20"/>
                <w:szCs w:val="20"/>
                <w:lang w:val="it-IT"/>
              </w:rPr>
            </w:pPr>
            <w:r w:rsidRPr="002C0938">
              <w:rPr>
                <w:rFonts w:ascii="Bookman Old Style" w:hAnsi="Bookman Old Style"/>
                <w:sz w:val="20"/>
                <w:szCs w:val="20"/>
                <w:lang w:val="it-IT"/>
              </w:rPr>
              <w:t>Harmonisasi/sinkronisasi kegiatan dengan pemerintah pusat</w:t>
            </w:r>
            <w:r w:rsidRPr="002C0938">
              <w:rPr>
                <w:rFonts w:ascii="Bookman Old Style" w:hAnsi="Bookman Old Style"/>
                <w:sz w:val="20"/>
                <w:szCs w:val="20"/>
                <w:lang w:val="id-ID"/>
              </w:rPr>
              <w:t>.</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rPr>
                <w:rFonts w:ascii="Bookman Old Style" w:hAnsi="Bookman Old Style"/>
                <w:sz w:val="20"/>
                <w:szCs w:val="20"/>
              </w:rPr>
            </w:pPr>
            <w:r w:rsidRPr="002C0938">
              <w:rPr>
                <w:rFonts w:ascii="Bookman Old Style" w:hAnsi="Bookman Old Style"/>
                <w:sz w:val="20"/>
                <w:szCs w:val="20"/>
              </w:rPr>
              <w:t>Pengembangan Balai Latihan Kerja yang kredibel (BLK)</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Penjaminan mutu atau Peningkatan Kualitas dan Kapasitas Lembaga Pelatihan Kerja</w:t>
            </w:r>
            <w:r w:rsidRPr="002C0938">
              <w:rPr>
                <w:rFonts w:ascii="Bookman Old Style" w:hAnsi="Bookman Old Style"/>
                <w:sz w:val="20"/>
                <w:szCs w:val="20"/>
                <w:lang w:val="id-ID"/>
              </w:rPr>
              <w:t>.</w:t>
            </w:r>
          </w:p>
        </w:tc>
        <w:tc>
          <w:tcPr>
            <w:tcW w:w="6390" w:type="dxa"/>
          </w:tcPr>
          <w:p w:rsidR="007B3E21" w:rsidRPr="002C0938" w:rsidRDefault="007B3E21" w:rsidP="0024060C">
            <w:pPr>
              <w:pStyle w:val="ListParagraph"/>
              <w:numPr>
                <w:ilvl w:val="0"/>
                <w:numId w:val="100"/>
              </w:numPr>
              <w:ind w:left="457" w:hanging="425"/>
              <w:jc w:val="both"/>
              <w:rPr>
                <w:rFonts w:ascii="Bookman Old Style" w:hAnsi="Bookman Old Style"/>
                <w:sz w:val="20"/>
                <w:szCs w:val="20"/>
              </w:rPr>
            </w:pPr>
            <w:r w:rsidRPr="002C0938">
              <w:rPr>
                <w:rFonts w:ascii="Bookman Old Style" w:hAnsi="Bookman Old Style"/>
                <w:sz w:val="20"/>
                <w:szCs w:val="20"/>
              </w:rPr>
              <w:t>Potensi daerah/kebutuhan pasar kerja</w:t>
            </w:r>
            <w:r w:rsidRPr="002C0938">
              <w:rPr>
                <w:rFonts w:ascii="Bookman Old Style" w:hAnsi="Bookman Old Style"/>
                <w:sz w:val="20"/>
                <w:szCs w:val="20"/>
                <w:lang w:val="id-ID"/>
              </w:rPr>
              <w:t>.</w:t>
            </w:r>
          </w:p>
          <w:p w:rsidR="007B3E21" w:rsidRPr="002C0938" w:rsidRDefault="007B3E21" w:rsidP="0024060C">
            <w:pPr>
              <w:pStyle w:val="ListParagraph"/>
              <w:numPr>
                <w:ilvl w:val="0"/>
                <w:numId w:val="100"/>
              </w:numPr>
              <w:ind w:left="457" w:hanging="425"/>
              <w:jc w:val="both"/>
              <w:rPr>
                <w:rFonts w:ascii="Bookman Old Style" w:hAnsi="Bookman Old Style"/>
                <w:sz w:val="20"/>
                <w:szCs w:val="20"/>
                <w:lang w:val="it-IT"/>
              </w:rPr>
            </w:pPr>
            <w:r w:rsidRPr="002C0938">
              <w:rPr>
                <w:rFonts w:ascii="Bookman Old Style" w:hAnsi="Bookman Old Style"/>
                <w:sz w:val="20"/>
                <w:szCs w:val="20"/>
                <w:lang w:val="it-IT"/>
              </w:rPr>
              <w:t>Peningkatan dan penataan sarana dan prasarana</w:t>
            </w:r>
            <w:r w:rsidRPr="002C0938">
              <w:rPr>
                <w:rFonts w:ascii="Bookman Old Style" w:hAnsi="Bookman Old Style"/>
                <w:sz w:val="20"/>
                <w:szCs w:val="20"/>
                <w:lang w:val="id-ID"/>
              </w:rPr>
              <w:t>.</w:t>
            </w:r>
          </w:p>
          <w:p w:rsidR="007B3E21" w:rsidRPr="002C0938" w:rsidRDefault="007B3E21" w:rsidP="0024060C">
            <w:pPr>
              <w:pStyle w:val="ListParagraph"/>
              <w:numPr>
                <w:ilvl w:val="0"/>
                <w:numId w:val="100"/>
              </w:numPr>
              <w:ind w:left="457" w:hanging="425"/>
              <w:jc w:val="both"/>
              <w:rPr>
                <w:rFonts w:ascii="Bookman Old Style" w:hAnsi="Bookman Old Style"/>
                <w:sz w:val="20"/>
                <w:szCs w:val="20"/>
              </w:rPr>
            </w:pPr>
            <w:r w:rsidRPr="002C0938">
              <w:rPr>
                <w:rFonts w:ascii="Bookman Old Style" w:hAnsi="Bookman Old Style"/>
                <w:sz w:val="20"/>
                <w:szCs w:val="20"/>
              </w:rPr>
              <w:t>Peningkatan kualitas dan kapasitas Instruktur dan Tenaga Pelatihan</w:t>
            </w:r>
            <w:r w:rsidRPr="002C0938">
              <w:rPr>
                <w:rFonts w:ascii="Bookman Old Style" w:hAnsi="Bookman Old Style"/>
                <w:sz w:val="20"/>
                <w:szCs w:val="20"/>
                <w:lang w:val="id-ID"/>
              </w:rPr>
              <w:t>.</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Pengembangan LPKS yang kredibel</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Penjaminan mutu atau Peningkatan Kualitas dan Kapasitas Lembaga Pelatihan Kerja</w:t>
            </w:r>
          </w:p>
        </w:tc>
        <w:tc>
          <w:tcPr>
            <w:tcW w:w="6390" w:type="dxa"/>
          </w:tcPr>
          <w:p w:rsidR="007B3E21" w:rsidRPr="002C0938" w:rsidRDefault="007B3E21" w:rsidP="0024060C">
            <w:pPr>
              <w:pStyle w:val="ListParagraph"/>
              <w:numPr>
                <w:ilvl w:val="0"/>
                <w:numId w:val="101"/>
              </w:numPr>
              <w:ind w:left="458" w:hanging="425"/>
              <w:jc w:val="both"/>
              <w:rPr>
                <w:rFonts w:ascii="Bookman Old Style" w:hAnsi="Bookman Old Style"/>
                <w:sz w:val="20"/>
                <w:szCs w:val="20"/>
              </w:rPr>
            </w:pPr>
            <w:r w:rsidRPr="002C0938">
              <w:rPr>
                <w:rFonts w:ascii="Bookman Old Style" w:hAnsi="Bookman Old Style"/>
                <w:sz w:val="20"/>
                <w:szCs w:val="20"/>
              </w:rPr>
              <w:t>Potensi daerah/kebutuhan pasar kerja</w:t>
            </w:r>
            <w:r w:rsidRPr="002C0938">
              <w:rPr>
                <w:rFonts w:ascii="Bookman Old Style" w:hAnsi="Bookman Old Style"/>
                <w:sz w:val="20"/>
                <w:szCs w:val="20"/>
                <w:lang w:val="id-ID"/>
              </w:rPr>
              <w:t>.</w:t>
            </w:r>
          </w:p>
          <w:p w:rsidR="007B3E21" w:rsidRPr="002C0938" w:rsidRDefault="007B3E21" w:rsidP="0024060C">
            <w:pPr>
              <w:pStyle w:val="ListParagraph"/>
              <w:numPr>
                <w:ilvl w:val="0"/>
                <w:numId w:val="101"/>
              </w:numPr>
              <w:ind w:left="457" w:hanging="425"/>
              <w:jc w:val="both"/>
              <w:rPr>
                <w:rFonts w:ascii="Bookman Old Style" w:hAnsi="Bookman Old Style"/>
                <w:sz w:val="20"/>
                <w:szCs w:val="20"/>
                <w:lang w:val="it-IT"/>
              </w:rPr>
            </w:pPr>
            <w:r w:rsidRPr="002C0938">
              <w:rPr>
                <w:rFonts w:ascii="Bookman Old Style" w:hAnsi="Bookman Old Style"/>
                <w:sz w:val="20"/>
                <w:szCs w:val="20"/>
                <w:lang w:val="it-IT"/>
              </w:rPr>
              <w:t>Peningkatan dan penataan sarana dan prasarana</w:t>
            </w:r>
            <w:r w:rsidRPr="002C0938">
              <w:rPr>
                <w:rFonts w:ascii="Bookman Old Style" w:hAnsi="Bookman Old Style"/>
                <w:sz w:val="20"/>
                <w:szCs w:val="20"/>
                <w:lang w:val="id-ID"/>
              </w:rPr>
              <w:t>.</w:t>
            </w:r>
          </w:p>
          <w:p w:rsidR="007B3E21" w:rsidRPr="002C0938" w:rsidRDefault="007B3E21" w:rsidP="0024060C">
            <w:pPr>
              <w:pStyle w:val="ListParagraph"/>
              <w:numPr>
                <w:ilvl w:val="0"/>
                <w:numId w:val="101"/>
              </w:numPr>
              <w:ind w:left="457" w:hanging="425"/>
              <w:jc w:val="both"/>
              <w:rPr>
                <w:rFonts w:ascii="Bookman Old Style" w:hAnsi="Bookman Old Style"/>
                <w:sz w:val="20"/>
                <w:szCs w:val="20"/>
              </w:rPr>
            </w:pPr>
            <w:r w:rsidRPr="002C0938">
              <w:rPr>
                <w:rFonts w:ascii="Bookman Old Style" w:hAnsi="Bookman Old Style"/>
                <w:sz w:val="20"/>
                <w:szCs w:val="20"/>
              </w:rPr>
              <w:t>Peningkatan kualitas dan kapasitas Instruktur dan Tenaga Pelatihan</w:t>
            </w:r>
            <w:r w:rsidRPr="002C0938">
              <w:rPr>
                <w:rFonts w:ascii="Bookman Old Style" w:hAnsi="Bookman Old Style"/>
                <w:sz w:val="20"/>
                <w:szCs w:val="20"/>
                <w:lang w:val="id-ID"/>
              </w:rPr>
              <w:t>.</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Pengembangan instruktur yang kompeten</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Meningkatkan kuantitas dan kualitas Instruktur di Lembaga Pelatihan Kerja (BLK UPTD provinsi/kab/kota) dalam rangka peningkatan kompetensi tenaga kerja.</w:t>
            </w:r>
          </w:p>
        </w:tc>
        <w:tc>
          <w:tcPr>
            <w:tcW w:w="6390" w:type="dxa"/>
          </w:tcPr>
          <w:p w:rsidR="007B3E21" w:rsidRPr="002C0938" w:rsidRDefault="007B3E21" w:rsidP="0024060C">
            <w:pPr>
              <w:pStyle w:val="ListParagraph"/>
              <w:numPr>
                <w:ilvl w:val="0"/>
                <w:numId w:val="102"/>
              </w:numPr>
              <w:ind w:left="462" w:hanging="462"/>
              <w:jc w:val="both"/>
              <w:rPr>
                <w:rFonts w:ascii="Bookman Old Style" w:hAnsi="Bookman Old Style"/>
                <w:sz w:val="20"/>
                <w:szCs w:val="20"/>
              </w:rPr>
            </w:pPr>
            <w:r w:rsidRPr="002C0938">
              <w:rPr>
                <w:rFonts w:ascii="Bookman Old Style" w:hAnsi="Bookman Old Style"/>
                <w:sz w:val="20"/>
                <w:szCs w:val="20"/>
              </w:rPr>
              <w:t>Peningkatan kapasitas Instruktur</w:t>
            </w:r>
            <w:r w:rsidRPr="002C0938">
              <w:rPr>
                <w:rFonts w:ascii="Bookman Old Style" w:hAnsi="Bookman Old Style"/>
                <w:sz w:val="20"/>
                <w:szCs w:val="20"/>
                <w:lang w:val="id-ID"/>
              </w:rPr>
              <w:t>.</w:t>
            </w:r>
          </w:p>
          <w:p w:rsidR="007B3E21" w:rsidRPr="002C0938" w:rsidRDefault="007B3E21" w:rsidP="0024060C">
            <w:pPr>
              <w:pStyle w:val="ListParagraph"/>
              <w:numPr>
                <w:ilvl w:val="0"/>
                <w:numId w:val="102"/>
              </w:numPr>
              <w:ind w:left="457" w:hanging="425"/>
              <w:jc w:val="both"/>
              <w:rPr>
                <w:rFonts w:ascii="Bookman Old Style" w:hAnsi="Bookman Old Style"/>
                <w:sz w:val="20"/>
                <w:szCs w:val="20"/>
              </w:rPr>
            </w:pPr>
            <w:r w:rsidRPr="002C0938">
              <w:rPr>
                <w:rFonts w:ascii="Bookman Old Style" w:hAnsi="Bookman Old Style"/>
                <w:sz w:val="20"/>
                <w:szCs w:val="20"/>
              </w:rPr>
              <w:t>Peningkatan kompetensi Instruktur</w:t>
            </w:r>
            <w:r w:rsidRPr="002C0938">
              <w:rPr>
                <w:rFonts w:ascii="Bookman Old Style" w:hAnsi="Bookman Old Style"/>
                <w:sz w:val="20"/>
                <w:szCs w:val="20"/>
                <w:lang w:val="id-ID"/>
              </w:rPr>
              <w:t>.</w:t>
            </w:r>
          </w:p>
          <w:p w:rsidR="007B3E21" w:rsidRPr="002C0938" w:rsidRDefault="007B3E21" w:rsidP="0024060C">
            <w:pPr>
              <w:pStyle w:val="ListParagraph"/>
              <w:numPr>
                <w:ilvl w:val="0"/>
                <w:numId w:val="102"/>
              </w:numPr>
              <w:ind w:left="457" w:hanging="425"/>
              <w:jc w:val="both"/>
              <w:rPr>
                <w:rFonts w:ascii="Bookman Old Style" w:hAnsi="Bookman Old Style"/>
                <w:sz w:val="20"/>
                <w:szCs w:val="20"/>
              </w:rPr>
            </w:pPr>
            <w:r w:rsidRPr="002C0938">
              <w:rPr>
                <w:rFonts w:ascii="Bookman Old Style" w:hAnsi="Bookman Old Style"/>
                <w:sz w:val="20"/>
                <w:szCs w:val="20"/>
              </w:rPr>
              <w:t>Pembinaan karir Instruktur</w:t>
            </w:r>
            <w:r w:rsidRPr="002C0938">
              <w:rPr>
                <w:rFonts w:ascii="Bookman Old Style" w:hAnsi="Bookman Old Style"/>
                <w:sz w:val="20"/>
                <w:szCs w:val="20"/>
                <w:lang w:val="id-ID"/>
              </w:rPr>
              <w:t>.</w:t>
            </w:r>
          </w:p>
          <w:p w:rsidR="007B3E21" w:rsidRPr="002C0938" w:rsidRDefault="007B3E21" w:rsidP="0024060C">
            <w:pPr>
              <w:pStyle w:val="ListParagraph"/>
              <w:numPr>
                <w:ilvl w:val="0"/>
                <w:numId w:val="102"/>
              </w:numPr>
              <w:ind w:left="457" w:hanging="425"/>
              <w:jc w:val="both"/>
              <w:rPr>
                <w:rFonts w:ascii="Bookman Old Style" w:hAnsi="Bookman Old Style"/>
                <w:sz w:val="20"/>
                <w:szCs w:val="20"/>
              </w:rPr>
            </w:pPr>
            <w:r w:rsidRPr="002C0938">
              <w:rPr>
                <w:rFonts w:ascii="Bookman Old Style" w:hAnsi="Bookman Old Style"/>
                <w:sz w:val="20"/>
                <w:szCs w:val="20"/>
              </w:rPr>
              <w:t xml:space="preserve">Untuk menanggulangi kekurangan Instruktur maka </w:t>
            </w:r>
            <w:r w:rsidRPr="002C0938">
              <w:rPr>
                <w:rFonts w:ascii="Bookman Old Style" w:hAnsi="Bookman Old Style"/>
                <w:sz w:val="20"/>
                <w:szCs w:val="20"/>
              </w:rPr>
              <w:lastRenderedPageBreak/>
              <w:t>daerah harus merekrut Instruktur baru</w:t>
            </w:r>
            <w:r w:rsidRPr="002C0938">
              <w:rPr>
                <w:rFonts w:ascii="Bookman Old Style" w:hAnsi="Bookman Old Style"/>
                <w:sz w:val="20"/>
                <w:szCs w:val="20"/>
                <w:lang w:val="id-ID"/>
              </w:rPr>
              <w:t>.</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lang w:val="id-ID"/>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Pengukuran produktivitas tingkat daerah Provinsi</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Sektor Usaha/Lapangan Usaha dan totalitas ukuran pendapatan daerah.</w:t>
            </w:r>
          </w:p>
        </w:tc>
        <w:tc>
          <w:tcPr>
            <w:tcW w:w="639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sebaiknya berorientasi kepada pengembangan sector usaha produktif dan pengalokasian modal berbasis produktivitas.</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t-IT"/>
              </w:rPr>
              <w:t>Fasilitasi pelayanan penempatan tenaga kerja melalui informasi pasar kerja dan bursa kerja</w:t>
            </w:r>
            <w:r w:rsidRPr="002C0938">
              <w:rPr>
                <w:rFonts w:ascii="Bookman Old Style" w:hAnsi="Bookman Old Style"/>
                <w:sz w:val="20"/>
                <w:szCs w:val="20"/>
                <w:lang w:val="id-ID"/>
              </w:rPr>
              <w:t>.</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lang w:val="id-ID"/>
              </w:rPr>
              <w:t>Harmonisasi Peraturan Penempatan Tenaga Kerja.</w:t>
            </w:r>
          </w:p>
        </w:tc>
        <w:tc>
          <w:tcPr>
            <w:tcW w:w="6390" w:type="dxa"/>
          </w:tcPr>
          <w:p w:rsidR="007B3E21" w:rsidRPr="002C0938" w:rsidRDefault="007B3E21" w:rsidP="0024060C">
            <w:pPr>
              <w:pStyle w:val="ListParagraph"/>
              <w:numPr>
                <w:ilvl w:val="0"/>
                <w:numId w:val="204"/>
              </w:numPr>
              <w:ind w:left="463" w:hanging="425"/>
              <w:jc w:val="both"/>
              <w:rPr>
                <w:rFonts w:ascii="Bookman Old Style" w:hAnsi="Bookman Old Style"/>
                <w:sz w:val="20"/>
                <w:szCs w:val="20"/>
              </w:rPr>
            </w:pPr>
            <w:r w:rsidRPr="002C0938">
              <w:rPr>
                <w:rFonts w:ascii="Bookman Old Style" w:hAnsi="Bookman Old Style"/>
                <w:sz w:val="20"/>
                <w:szCs w:val="20"/>
              </w:rPr>
              <w:t>Pengelolaan Informasi Pasar Kerja di Prov dan Kab/Kota membutuhkan Pengantar Kerja (PNS) dan Petugas antar Kerja (dapat non-PNS) sehingga tiap Daerah memiliki fungsional pengantar kerja yang dapat menjalankan fungsi-fungsi penempatan dan perluasan KK.</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Pengelolaan informasi pasar kerja</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Harmonisasi Peraturan Penempatan Tenaga Kerja</w:t>
            </w:r>
          </w:p>
        </w:tc>
        <w:tc>
          <w:tcPr>
            <w:tcW w:w="639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i/>
                <w:sz w:val="20"/>
                <w:szCs w:val="20"/>
              </w:rPr>
              <w:t>Job Fair</w:t>
            </w:r>
            <w:r w:rsidRPr="002C0938">
              <w:rPr>
                <w:rFonts w:ascii="Bookman Old Style" w:hAnsi="Bookman Old Style"/>
                <w:sz w:val="20"/>
                <w:szCs w:val="20"/>
              </w:rPr>
              <w:t xml:space="preserve"> yang dilaksanakan oleh Swasta dan Perguruan Tinggi tidak dipungut biaya</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Penerbitan izin Lembaga Penempatan Tenaga Krja Swasta (LPTKS) lebih dari 1 (satu) daerah Kab/Kota dalam 1 (satu) daerah Provinsi</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 xml:space="preserve">Harmonisasi Peraturan Penempatan Tenaga Kerja  </w:t>
            </w:r>
          </w:p>
        </w:tc>
        <w:tc>
          <w:tcPr>
            <w:tcW w:w="6390" w:type="dxa"/>
          </w:tcPr>
          <w:p w:rsidR="007B3E21" w:rsidRPr="002C0938" w:rsidRDefault="007B3E21" w:rsidP="0024060C">
            <w:pPr>
              <w:pStyle w:val="ListParagraph"/>
              <w:numPr>
                <w:ilvl w:val="0"/>
                <w:numId w:val="103"/>
              </w:numPr>
              <w:ind w:left="458" w:hanging="458"/>
              <w:jc w:val="both"/>
              <w:rPr>
                <w:rFonts w:ascii="Bookman Old Style" w:hAnsi="Bookman Old Style"/>
                <w:sz w:val="20"/>
                <w:szCs w:val="20"/>
              </w:rPr>
            </w:pPr>
            <w:r w:rsidRPr="002C0938">
              <w:rPr>
                <w:rFonts w:ascii="Bookman Old Style" w:hAnsi="Bookman Old Style"/>
                <w:sz w:val="20"/>
                <w:szCs w:val="20"/>
              </w:rPr>
              <w:t xml:space="preserve">Disnaker Provinsi Mengeluarkan rekomendasi pengajuan SIUP LPTKS dan SPP AKAD. Disnaker Kab/Kota melakukan pengesahan perjanjian kerja. </w:t>
            </w:r>
          </w:p>
          <w:p w:rsidR="007B3E21" w:rsidRPr="002C0938" w:rsidRDefault="007B3E21" w:rsidP="0024060C">
            <w:pPr>
              <w:pStyle w:val="ListParagraph"/>
              <w:numPr>
                <w:ilvl w:val="0"/>
                <w:numId w:val="103"/>
              </w:numPr>
              <w:ind w:left="457" w:hanging="457"/>
              <w:jc w:val="both"/>
              <w:rPr>
                <w:rFonts w:ascii="Bookman Old Style" w:hAnsi="Bookman Old Style"/>
                <w:sz w:val="20"/>
                <w:szCs w:val="20"/>
              </w:rPr>
            </w:pPr>
            <w:r w:rsidRPr="002C0938">
              <w:rPr>
                <w:rFonts w:ascii="Bookman Old Style" w:hAnsi="Bookman Old Style"/>
                <w:sz w:val="20"/>
                <w:szCs w:val="20"/>
              </w:rPr>
              <w:t>Pelayanan antar kerja lintas Daerah Kab/Kota dalam 1 (satu) Daerah Provinsi dan 1 Daerah Kab/Kota</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lang w:val="it-IT"/>
              </w:rPr>
            </w:pPr>
            <w:r w:rsidRPr="002C0938">
              <w:rPr>
                <w:rFonts w:ascii="Bookman Old Style" w:hAnsi="Bookman Old Style"/>
                <w:sz w:val="20"/>
                <w:szCs w:val="20"/>
                <w:lang w:val="it-IT"/>
              </w:rPr>
              <w:t>Perlindungan Pekerja Migran Indonesia (pra dan purna penempatan) di daerah Provinsi</w:t>
            </w:r>
          </w:p>
        </w:tc>
        <w:tc>
          <w:tcPr>
            <w:tcW w:w="6030" w:type="dxa"/>
          </w:tcPr>
          <w:p w:rsidR="007B3E21" w:rsidRPr="002C0938" w:rsidRDefault="007B3E21" w:rsidP="0024060C">
            <w:pPr>
              <w:pStyle w:val="ListParagraph"/>
              <w:ind w:left="0"/>
              <w:jc w:val="both"/>
              <w:rPr>
                <w:rFonts w:ascii="Bookman Old Style" w:hAnsi="Bookman Old Style"/>
                <w:sz w:val="20"/>
                <w:szCs w:val="20"/>
                <w:lang w:val="it-IT"/>
              </w:rPr>
            </w:pPr>
            <w:r w:rsidRPr="002C0938">
              <w:rPr>
                <w:rFonts w:ascii="Bookman Old Style" w:hAnsi="Bookman Old Style"/>
                <w:sz w:val="20"/>
                <w:szCs w:val="20"/>
                <w:lang w:val="it-IT"/>
              </w:rPr>
              <w:t>Perlindungan dan Penempatan Tenaga Kerja Indonesia di Luar Negeri</w:t>
            </w:r>
          </w:p>
        </w:tc>
        <w:tc>
          <w:tcPr>
            <w:tcW w:w="6390" w:type="dxa"/>
          </w:tcPr>
          <w:p w:rsidR="007B3E21" w:rsidRPr="002C0938" w:rsidRDefault="007B3E21" w:rsidP="0024060C">
            <w:pPr>
              <w:pStyle w:val="ListParagraph"/>
              <w:numPr>
                <w:ilvl w:val="0"/>
                <w:numId w:val="104"/>
              </w:numPr>
              <w:ind w:left="458" w:hanging="458"/>
              <w:jc w:val="both"/>
              <w:rPr>
                <w:rFonts w:ascii="Bookman Old Style" w:hAnsi="Bookman Old Style"/>
                <w:sz w:val="20"/>
                <w:szCs w:val="20"/>
                <w:lang w:val="id-ID"/>
              </w:rPr>
            </w:pPr>
            <w:r w:rsidRPr="002C0938">
              <w:rPr>
                <w:rFonts w:ascii="Bookman Old Style" w:hAnsi="Bookman Old Style"/>
                <w:sz w:val="20"/>
                <w:szCs w:val="20"/>
                <w:lang w:val="id-ID"/>
              </w:rPr>
              <w:t xml:space="preserve">Meningkatkan peran Disnaker dalam perlindungan CPMI yang akan berangkat ke luar negeri dalam hal pendataan CPMI berkoordinasi dengan BP3TKI dan BP4TKI di daerah. </w:t>
            </w:r>
          </w:p>
          <w:p w:rsidR="007B3E21" w:rsidRPr="002C0938" w:rsidRDefault="007B3E21" w:rsidP="0024060C">
            <w:pPr>
              <w:pStyle w:val="ListParagraph"/>
              <w:numPr>
                <w:ilvl w:val="0"/>
                <w:numId w:val="104"/>
              </w:numPr>
              <w:ind w:left="457" w:hanging="457"/>
              <w:jc w:val="both"/>
              <w:rPr>
                <w:rFonts w:ascii="Bookman Old Style" w:hAnsi="Bookman Old Style"/>
                <w:sz w:val="20"/>
                <w:szCs w:val="20"/>
                <w:lang w:val="id-ID"/>
              </w:rPr>
            </w:pPr>
            <w:r w:rsidRPr="002C0938">
              <w:rPr>
                <w:rFonts w:ascii="Bookman Old Style" w:hAnsi="Bookman Old Style"/>
                <w:sz w:val="20"/>
                <w:szCs w:val="20"/>
                <w:lang w:val="id-ID"/>
              </w:rPr>
              <w:t xml:space="preserve">Pengawasan Terhadap Penyelenggaraan Penempatan Dan Perlindungan PMI </w:t>
            </w:r>
          </w:p>
          <w:p w:rsidR="007B3E21" w:rsidRPr="002C0938" w:rsidRDefault="007B3E21" w:rsidP="0024060C">
            <w:pPr>
              <w:pStyle w:val="ListParagraph"/>
              <w:numPr>
                <w:ilvl w:val="0"/>
                <w:numId w:val="104"/>
              </w:numPr>
              <w:ind w:left="457" w:hanging="457"/>
              <w:jc w:val="both"/>
              <w:rPr>
                <w:rFonts w:ascii="Bookman Old Style" w:hAnsi="Bookman Old Style"/>
                <w:sz w:val="20"/>
                <w:szCs w:val="20"/>
                <w:lang w:val="it-IT"/>
              </w:rPr>
            </w:pPr>
            <w:r w:rsidRPr="002C0938">
              <w:rPr>
                <w:rFonts w:ascii="Bookman Old Style" w:hAnsi="Bookman Old Style"/>
                <w:sz w:val="20"/>
                <w:szCs w:val="20"/>
                <w:lang w:val="id-ID"/>
              </w:rPr>
              <w:t>Perlindungan PMI (Pra dan Purna Penempatan) di Daerah Provinsi, Kab/Kota.</w:t>
            </w:r>
          </w:p>
          <w:p w:rsidR="007B3E21" w:rsidRPr="002C0938" w:rsidRDefault="007B3E21" w:rsidP="0024060C">
            <w:pPr>
              <w:pStyle w:val="ListParagraph"/>
              <w:numPr>
                <w:ilvl w:val="0"/>
                <w:numId w:val="104"/>
              </w:numPr>
              <w:ind w:left="458" w:hanging="458"/>
              <w:jc w:val="both"/>
              <w:rPr>
                <w:rFonts w:ascii="Bookman Old Style" w:hAnsi="Bookman Old Style"/>
                <w:sz w:val="20"/>
                <w:szCs w:val="20"/>
                <w:lang w:val="id-ID"/>
              </w:rPr>
            </w:pPr>
            <w:r w:rsidRPr="002C0938">
              <w:rPr>
                <w:rFonts w:ascii="Bookman Old Style" w:hAnsi="Bookman Old Style"/>
                <w:sz w:val="20"/>
                <w:szCs w:val="20"/>
                <w:lang w:val="id-ID"/>
              </w:rPr>
              <w:t>Dapat membentuk LTSA di tingkat Provinsi dan Kab/Kota.</w:t>
            </w:r>
          </w:p>
          <w:p w:rsidR="007B3E21" w:rsidRPr="002C0938" w:rsidRDefault="007B3E21" w:rsidP="0024060C">
            <w:pPr>
              <w:pStyle w:val="ListParagraph"/>
              <w:numPr>
                <w:ilvl w:val="0"/>
                <w:numId w:val="104"/>
              </w:numPr>
              <w:ind w:left="458" w:hanging="458"/>
              <w:jc w:val="both"/>
              <w:rPr>
                <w:rFonts w:ascii="Bookman Old Style" w:hAnsi="Bookman Old Style"/>
                <w:sz w:val="20"/>
                <w:szCs w:val="20"/>
                <w:lang w:val="it-IT"/>
              </w:rPr>
            </w:pPr>
            <w:r w:rsidRPr="002C0938">
              <w:rPr>
                <w:rFonts w:ascii="Bookman Old Style" w:hAnsi="Bookman Old Style"/>
                <w:sz w:val="20"/>
                <w:szCs w:val="20"/>
                <w:lang w:val="id-ID"/>
              </w:rPr>
              <w:t xml:space="preserve">Meningkatkan peran perangkat Desa terkait perlindungan PMI baik pra, masa dan purna penempatan ataupun keluarga PMI dari Desa asal dengan memperbaiki ekonomi keluarga melalui pemberdayaan masyarakat dan </w:t>
            </w:r>
            <w:r w:rsidRPr="002C0938">
              <w:rPr>
                <w:rFonts w:ascii="Bookman Old Style" w:hAnsi="Bookman Old Style"/>
                <w:i/>
                <w:sz w:val="20"/>
                <w:szCs w:val="20"/>
                <w:lang w:val="id-ID"/>
              </w:rPr>
              <w:t>co</w:t>
            </w:r>
            <w:r w:rsidRPr="002C0938">
              <w:rPr>
                <w:rFonts w:ascii="Bookman Old Style" w:hAnsi="Bookman Old Style"/>
                <w:i/>
                <w:sz w:val="20"/>
                <w:szCs w:val="20"/>
              </w:rPr>
              <w:t>m</w:t>
            </w:r>
            <w:r w:rsidRPr="002C0938">
              <w:rPr>
                <w:rFonts w:ascii="Bookman Old Style" w:hAnsi="Bookman Old Style"/>
                <w:i/>
                <w:sz w:val="20"/>
                <w:szCs w:val="20"/>
                <w:lang w:val="id-ID"/>
              </w:rPr>
              <w:t>munity parenting</w:t>
            </w:r>
            <w:r w:rsidRPr="002C0938">
              <w:rPr>
                <w:rFonts w:ascii="Bookman Old Style" w:hAnsi="Bookman Old Style"/>
                <w:sz w:val="20"/>
                <w:szCs w:val="20"/>
                <w:lang w:val="id-ID"/>
              </w:rPr>
              <w:t>. Serta dengan memperkuat pusat informasi PMI dan Informasi Pasar Kerja agar tetap bekerja di dalam negeri.</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rPr>
                <w:rFonts w:ascii="Bookman Old Style" w:hAnsi="Bookman Old Style"/>
                <w:sz w:val="20"/>
                <w:szCs w:val="20"/>
              </w:rPr>
            </w:pPr>
            <w:r w:rsidRPr="002C0938">
              <w:rPr>
                <w:rFonts w:ascii="Bookman Old Style" w:hAnsi="Bookman Old Style"/>
                <w:sz w:val="20"/>
                <w:szCs w:val="20"/>
              </w:rPr>
              <w:t xml:space="preserve">Fasilitasi perluasan kesempatan </w:t>
            </w:r>
            <w:r w:rsidRPr="002C0938">
              <w:rPr>
                <w:rFonts w:ascii="Bookman Old Style" w:hAnsi="Bookman Old Style"/>
                <w:sz w:val="20"/>
                <w:szCs w:val="20"/>
              </w:rPr>
              <w:lastRenderedPageBreak/>
              <w:t>kerja</w:t>
            </w:r>
          </w:p>
        </w:tc>
        <w:tc>
          <w:tcPr>
            <w:tcW w:w="603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 xml:space="preserve">Penempatan Tenaga Kerja melalui Perluasan Kesempatan </w:t>
            </w:r>
            <w:r w:rsidRPr="002C0938">
              <w:rPr>
                <w:rFonts w:ascii="Bookman Old Style" w:hAnsi="Bookman Old Style"/>
                <w:sz w:val="20"/>
                <w:szCs w:val="20"/>
              </w:rPr>
              <w:lastRenderedPageBreak/>
              <w:t>Kerja melalui Padat Karya, Tenaga Kerja Mandiri dan Terapan TTG</w:t>
            </w:r>
          </w:p>
        </w:tc>
        <w:tc>
          <w:tcPr>
            <w:tcW w:w="6390" w:type="dxa"/>
          </w:tcPr>
          <w:p w:rsidR="007B3E21" w:rsidRPr="002C0938" w:rsidRDefault="007B3E21" w:rsidP="0024060C">
            <w:pPr>
              <w:pStyle w:val="ListParagraph"/>
              <w:ind w:left="0"/>
              <w:jc w:val="both"/>
              <w:rPr>
                <w:rFonts w:ascii="Bookman Old Style" w:hAnsi="Bookman Old Style"/>
                <w:sz w:val="20"/>
                <w:szCs w:val="20"/>
                <w:lang w:val="it-IT"/>
              </w:rPr>
            </w:pPr>
            <w:r w:rsidRPr="002C0938">
              <w:rPr>
                <w:rFonts w:ascii="Bookman Old Style" w:hAnsi="Bookman Old Style"/>
                <w:sz w:val="20"/>
                <w:szCs w:val="20"/>
                <w:lang w:val="it-IT"/>
              </w:rPr>
              <w:lastRenderedPageBreak/>
              <w:t xml:space="preserve">Dinas Kab/Kota mengusulkan kegiatan Penempatan dan </w:t>
            </w:r>
            <w:r w:rsidRPr="002C0938">
              <w:rPr>
                <w:rFonts w:ascii="Bookman Old Style" w:hAnsi="Bookman Old Style"/>
                <w:sz w:val="20"/>
                <w:szCs w:val="20"/>
                <w:lang w:val="it-IT"/>
              </w:rPr>
              <w:lastRenderedPageBreak/>
              <w:t>Perluasan Kesempatan Kerja melalui e-proposal (http://binapenta.kemnaker.go.id/e-proposal)</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r w:rsidRPr="002C0938">
              <w:rPr>
                <w:rFonts w:ascii="Bookman Old Style" w:hAnsi="Bookman Old Style"/>
                <w:sz w:val="20"/>
                <w:szCs w:val="20"/>
              </w:rPr>
              <w:lastRenderedPageBreak/>
              <w:t>1</w:t>
            </w: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Pemberdayaan tenaga kerja melalui wirausaha baru</w:t>
            </w:r>
          </w:p>
        </w:tc>
        <w:tc>
          <w:tcPr>
            <w:tcW w:w="6030" w:type="dxa"/>
          </w:tcPr>
          <w:p w:rsidR="007B3E21" w:rsidRPr="002C0938" w:rsidRDefault="007B3E21" w:rsidP="0024060C">
            <w:pPr>
              <w:pStyle w:val="ListParagraph"/>
              <w:ind w:left="0"/>
              <w:jc w:val="both"/>
              <w:rPr>
                <w:rFonts w:ascii="Bookman Old Style" w:hAnsi="Bookman Old Style"/>
                <w:sz w:val="20"/>
                <w:szCs w:val="20"/>
                <w:lang w:val="it-IT"/>
              </w:rPr>
            </w:pPr>
            <w:r w:rsidRPr="002C0938">
              <w:rPr>
                <w:rFonts w:ascii="Bookman Old Style" w:hAnsi="Bookman Old Style"/>
                <w:sz w:val="20"/>
                <w:szCs w:val="20"/>
                <w:lang w:val="it-IT"/>
              </w:rPr>
              <w:t>Penempatan Tenaga Kerja melalui Perluasan Kesempatan Kerja melalui Padat Karya, Tenaga Kerja Mandiri dan Terapan TTG</w:t>
            </w:r>
          </w:p>
        </w:tc>
        <w:tc>
          <w:tcPr>
            <w:tcW w:w="639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Dinas Provinsi melakukan verifikasi terhadap usulan-usulan dari Kab/Kota nya masing-masing untuk disinergikan dengan RPJMD. Usulan yang tidak sesuai dengan Rencana Pembangunan Daerah dapat ditolak oleh Provinsi.</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Peningkatan usaha produktif yang menerapkan teknologi tepat guna</w:t>
            </w:r>
          </w:p>
        </w:tc>
        <w:tc>
          <w:tcPr>
            <w:tcW w:w="6030" w:type="dxa"/>
          </w:tcPr>
          <w:p w:rsidR="007B3E21" w:rsidRPr="002C0938" w:rsidRDefault="007B3E21" w:rsidP="0024060C">
            <w:pPr>
              <w:pStyle w:val="ListParagraph"/>
              <w:ind w:left="0"/>
              <w:jc w:val="both"/>
              <w:rPr>
                <w:rFonts w:ascii="Bookman Old Style" w:hAnsi="Bookman Old Style"/>
                <w:sz w:val="20"/>
                <w:szCs w:val="20"/>
              </w:rPr>
            </w:pPr>
          </w:p>
        </w:tc>
        <w:tc>
          <w:tcPr>
            <w:tcW w:w="639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Usulan berisi data-data mengenai kondisi ketenagakerjaan di daerah dengan mengusulkan kegiatan yang meningkatkan nilai tambah dari potensi sumber daya daerah</w:t>
            </w:r>
          </w:p>
        </w:tc>
      </w:tr>
      <w:tr w:rsidR="002C0938" w:rsidRPr="002C0938" w:rsidTr="007B3E21">
        <w:trPr>
          <w:trHeight w:val="144"/>
        </w:trPr>
        <w:tc>
          <w:tcPr>
            <w:tcW w:w="702" w:type="dxa"/>
          </w:tcPr>
          <w:p w:rsidR="007B3E21" w:rsidRPr="002C0938" w:rsidRDefault="007B3E21" w:rsidP="0024060C">
            <w:pPr>
              <w:pStyle w:val="ListParagraph"/>
              <w:numPr>
                <w:ilvl w:val="0"/>
                <w:numId w:val="268"/>
              </w:numPr>
              <w:ind w:left="360"/>
              <w:jc w:val="both"/>
              <w:rPr>
                <w:rFonts w:ascii="Bookman Old Style" w:hAnsi="Bookman Old Style"/>
                <w:sz w:val="20"/>
                <w:szCs w:val="20"/>
              </w:rPr>
            </w:pP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Fasilitasi penempatan tenaga kerja khusus (difabel, wanita, pemuda dan lanjut usia)</w:t>
            </w:r>
          </w:p>
        </w:tc>
        <w:tc>
          <w:tcPr>
            <w:tcW w:w="6030"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Peningkatan Penempatan dan Pemberdayaan Penyadang Disabilitas dalam jenis-jenis pekerjaan formal dan informal</w:t>
            </w:r>
          </w:p>
        </w:tc>
        <w:tc>
          <w:tcPr>
            <w:tcW w:w="6390" w:type="dxa"/>
          </w:tcPr>
          <w:p w:rsidR="007B3E21" w:rsidRPr="002C0938" w:rsidRDefault="007B3E21" w:rsidP="0024060C">
            <w:pPr>
              <w:pStyle w:val="ListParagraph"/>
              <w:numPr>
                <w:ilvl w:val="0"/>
                <w:numId w:val="105"/>
              </w:numPr>
              <w:ind w:left="454" w:hanging="454"/>
              <w:jc w:val="both"/>
              <w:rPr>
                <w:rFonts w:ascii="Bookman Old Style" w:hAnsi="Bookman Old Style"/>
                <w:sz w:val="20"/>
                <w:szCs w:val="20"/>
                <w:lang w:val="id-ID"/>
              </w:rPr>
            </w:pPr>
            <w:r w:rsidRPr="002C0938">
              <w:rPr>
                <w:rFonts w:ascii="Bookman Old Style" w:hAnsi="Bookman Old Style"/>
                <w:sz w:val="20"/>
                <w:szCs w:val="20"/>
                <w:lang w:val="id-ID"/>
              </w:rPr>
              <w:t>Pengawasan terhadap Perusahaan Swasta dalam perlindungan terhadap hak-hak pekerja penyandang disabilitas.</w:t>
            </w:r>
          </w:p>
          <w:p w:rsidR="007B3E21" w:rsidRPr="002C0938" w:rsidRDefault="007B3E21" w:rsidP="0024060C">
            <w:pPr>
              <w:pStyle w:val="ListParagraph"/>
              <w:numPr>
                <w:ilvl w:val="0"/>
                <w:numId w:val="105"/>
              </w:numPr>
              <w:ind w:left="457" w:hanging="457"/>
              <w:jc w:val="both"/>
              <w:rPr>
                <w:rFonts w:ascii="Bookman Old Style" w:hAnsi="Bookman Old Style"/>
                <w:sz w:val="20"/>
                <w:szCs w:val="20"/>
                <w:lang w:val="id-ID"/>
              </w:rPr>
            </w:pPr>
            <w:r w:rsidRPr="002C0938">
              <w:rPr>
                <w:rFonts w:ascii="Bookman Old Style" w:hAnsi="Bookman Old Style"/>
                <w:sz w:val="20"/>
                <w:szCs w:val="20"/>
                <w:lang w:val="id-ID"/>
              </w:rPr>
              <w:t>pelatihan dan pemberdayaan terhadap penyandang disabilitas dengan melalui kegiatan perluasan kesempatan kerja.</w:t>
            </w: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15.</w:t>
            </w: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t-IT"/>
              </w:rPr>
              <w:t>Pengesahan RPTKA perpanjangan yang tidak mengandung perubahan jabatan, jumlah TKA dan lokasi kerja dalam 1 (satu) daerah Provinsi</w:t>
            </w:r>
            <w:r w:rsidRPr="002C0938">
              <w:rPr>
                <w:rFonts w:ascii="Bookman Old Style" w:hAnsi="Bookman Old Style"/>
                <w:sz w:val="20"/>
                <w:szCs w:val="20"/>
                <w:lang w:val="id-ID"/>
              </w:rPr>
              <w:t>.</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Harmonisasi peraturan terhadap pengendalian penggunaan tenaga kerja asing</w:t>
            </w:r>
            <w:r w:rsidRPr="002C0938">
              <w:rPr>
                <w:rFonts w:ascii="Bookman Old Style" w:hAnsi="Bookman Old Style"/>
                <w:sz w:val="20"/>
                <w:szCs w:val="20"/>
                <w:lang w:val="id-ID"/>
              </w:rPr>
              <w:t>.</w:t>
            </w:r>
          </w:p>
        </w:tc>
        <w:tc>
          <w:tcPr>
            <w:tcW w:w="6390" w:type="dxa"/>
          </w:tcPr>
          <w:p w:rsidR="007B3E21" w:rsidRPr="002C0938" w:rsidRDefault="007B3E21" w:rsidP="0024060C">
            <w:pPr>
              <w:spacing w:after="0" w:line="240" w:lineRule="auto"/>
              <w:jc w:val="both"/>
              <w:rPr>
                <w:rFonts w:ascii="Bookman Old Style" w:hAnsi="Bookman Old Style"/>
                <w:sz w:val="20"/>
                <w:szCs w:val="20"/>
              </w:rPr>
            </w:pP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16.</w:t>
            </w:r>
          </w:p>
        </w:tc>
        <w:tc>
          <w:tcPr>
            <w:tcW w:w="3433" w:type="dxa"/>
          </w:tcPr>
          <w:p w:rsidR="007B3E21" w:rsidRPr="002C0938" w:rsidRDefault="007B3E21" w:rsidP="0024060C">
            <w:pPr>
              <w:pStyle w:val="ListParagraph"/>
              <w:ind w:left="0"/>
              <w:jc w:val="both"/>
              <w:rPr>
                <w:rFonts w:ascii="Bookman Old Style" w:hAnsi="Bookman Old Style"/>
                <w:sz w:val="20"/>
                <w:szCs w:val="20"/>
                <w:lang w:val="it-IT"/>
              </w:rPr>
            </w:pPr>
            <w:r w:rsidRPr="002C0938">
              <w:rPr>
                <w:rFonts w:ascii="Bookman Old Style" w:hAnsi="Bookman Old Style"/>
                <w:sz w:val="20"/>
                <w:szCs w:val="20"/>
                <w:lang w:val="it-IT"/>
              </w:rPr>
              <w:t>Penerbitan perpanjangan IMTA yang lokasi kerja lebih dari 1 (satu) daerah Kab/Kota dalam 1 (satu) daerah Provinsi</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Harmonisasi peraturan terhadap pengendalian penggunaan tenaga kerja asing</w:t>
            </w:r>
            <w:r w:rsidRPr="002C0938">
              <w:rPr>
                <w:rFonts w:ascii="Bookman Old Style" w:hAnsi="Bookman Old Style"/>
                <w:sz w:val="20"/>
                <w:szCs w:val="20"/>
                <w:lang w:val="id-ID"/>
              </w:rPr>
              <w:t>.</w:t>
            </w:r>
          </w:p>
        </w:tc>
        <w:tc>
          <w:tcPr>
            <w:tcW w:w="6390" w:type="dxa"/>
          </w:tcPr>
          <w:p w:rsidR="007B3E21" w:rsidRPr="002C0938" w:rsidRDefault="007B3E21" w:rsidP="0024060C">
            <w:pPr>
              <w:pStyle w:val="ListParagraph"/>
              <w:numPr>
                <w:ilvl w:val="0"/>
                <w:numId w:val="106"/>
              </w:numPr>
              <w:ind w:left="458" w:hanging="458"/>
              <w:jc w:val="both"/>
              <w:rPr>
                <w:rFonts w:ascii="Bookman Old Style" w:hAnsi="Bookman Old Style"/>
                <w:sz w:val="20"/>
                <w:szCs w:val="20"/>
                <w:lang w:val="id-ID"/>
              </w:rPr>
            </w:pPr>
            <w:r w:rsidRPr="002C0938">
              <w:rPr>
                <w:rFonts w:ascii="Bookman Old Style" w:hAnsi="Bookman Old Style"/>
                <w:sz w:val="20"/>
                <w:szCs w:val="20"/>
                <w:lang w:val="id-ID"/>
              </w:rPr>
              <w:t>Perpanjangan IMTA melalui Provinsi bagi TKA yang memiliki wilayah kerja dalam satu Provinsi.</w:t>
            </w:r>
          </w:p>
          <w:p w:rsidR="007B3E21" w:rsidRPr="002C0938" w:rsidRDefault="007B3E21" w:rsidP="0024060C">
            <w:pPr>
              <w:pStyle w:val="ListParagraph"/>
              <w:numPr>
                <w:ilvl w:val="0"/>
                <w:numId w:val="106"/>
              </w:numPr>
              <w:ind w:left="457" w:hanging="457"/>
              <w:jc w:val="both"/>
              <w:rPr>
                <w:rFonts w:ascii="Bookman Old Style" w:hAnsi="Bookman Old Style"/>
                <w:sz w:val="20"/>
                <w:szCs w:val="20"/>
                <w:lang w:val="id-ID"/>
              </w:rPr>
            </w:pPr>
            <w:r w:rsidRPr="002C0938">
              <w:rPr>
                <w:rFonts w:ascii="Bookman Old Style" w:hAnsi="Bookman Old Style"/>
                <w:sz w:val="20"/>
                <w:szCs w:val="20"/>
                <w:lang w:val="id-ID"/>
              </w:rPr>
              <w:t>Pengawasan terhadap TKA yang bekerja di wilayah Provinsi dan Kab/Kota.</w:t>
            </w: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17.</w:t>
            </w: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rPr>
              <w:t xml:space="preserve">Pengesahan </w:t>
            </w:r>
            <w:r w:rsidRPr="002C0938">
              <w:rPr>
                <w:rFonts w:ascii="Bookman Old Style" w:hAnsi="Bookman Old Style"/>
                <w:sz w:val="20"/>
                <w:szCs w:val="20"/>
                <w:lang w:val="id-ID"/>
              </w:rPr>
              <w:t>P</w:t>
            </w:r>
            <w:r w:rsidRPr="002C0938">
              <w:rPr>
                <w:rFonts w:ascii="Bookman Old Style" w:hAnsi="Bookman Old Style"/>
                <w:sz w:val="20"/>
                <w:szCs w:val="20"/>
              </w:rPr>
              <w:t xml:space="preserve">eraturan </w:t>
            </w:r>
            <w:r w:rsidRPr="002C0938">
              <w:rPr>
                <w:rFonts w:ascii="Bookman Old Style" w:hAnsi="Bookman Old Style"/>
                <w:sz w:val="20"/>
                <w:szCs w:val="20"/>
                <w:lang w:val="id-ID"/>
              </w:rPr>
              <w:t>P</w:t>
            </w:r>
            <w:r w:rsidRPr="002C0938">
              <w:rPr>
                <w:rFonts w:ascii="Bookman Old Style" w:hAnsi="Bookman Old Style"/>
                <w:sz w:val="20"/>
                <w:szCs w:val="20"/>
              </w:rPr>
              <w:t xml:space="preserve">erusahaan </w:t>
            </w:r>
            <w:r w:rsidRPr="002C0938">
              <w:rPr>
                <w:rFonts w:ascii="Bookman Old Style" w:hAnsi="Bookman Old Style"/>
                <w:sz w:val="20"/>
                <w:szCs w:val="20"/>
                <w:lang w:val="id-ID"/>
              </w:rPr>
              <w:t xml:space="preserve">(PP) </w:t>
            </w:r>
            <w:r w:rsidRPr="002C0938">
              <w:rPr>
                <w:rFonts w:ascii="Bookman Old Style" w:hAnsi="Bookman Old Style"/>
                <w:sz w:val="20"/>
                <w:szCs w:val="20"/>
              </w:rPr>
              <w:t xml:space="preserve">dan pendaftaran </w:t>
            </w:r>
            <w:r w:rsidRPr="002C0938">
              <w:rPr>
                <w:rFonts w:ascii="Bookman Old Style" w:hAnsi="Bookman Old Style"/>
                <w:sz w:val="20"/>
                <w:szCs w:val="20"/>
                <w:lang w:val="id-ID"/>
              </w:rPr>
              <w:t>P</w:t>
            </w:r>
            <w:r w:rsidRPr="002C0938">
              <w:rPr>
                <w:rFonts w:ascii="Bookman Old Style" w:hAnsi="Bookman Old Style"/>
                <w:sz w:val="20"/>
                <w:szCs w:val="20"/>
              </w:rPr>
              <w:t xml:space="preserve">erjanjian </w:t>
            </w:r>
            <w:r w:rsidRPr="002C0938">
              <w:rPr>
                <w:rFonts w:ascii="Bookman Old Style" w:hAnsi="Bookman Old Style"/>
                <w:sz w:val="20"/>
                <w:szCs w:val="20"/>
                <w:lang w:val="id-ID"/>
              </w:rPr>
              <w:t>K</w:t>
            </w:r>
            <w:r w:rsidRPr="002C0938">
              <w:rPr>
                <w:rFonts w:ascii="Bookman Old Style" w:hAnsi="Bookman Old Style"/>
                <w:sz w:val="20"/>
                <w:szCs w:val="20"/>
              </w:rPr>
              <w:t xml:space="preserve">erja </w:t>
            </w:r>
            <w:r w:rsidRPr="002C0938">
              <w:rPr>
                <w:rFonts w:ascii="Bookman Old Style" w:hAnsi="Bookman Old Style"/>
                <w:sz w:val="20"/>
                <w:szCs w:val="20"/>
                <w:lang w:val="id-ID"/>
              </w:rPr>
              <w:t>B</w:t>
            </w:r>
            <w:r w:rsidRPr="002C0938">
              <w:rPr>
                <w:rFonts w:ascii="Bookman Old Style" w:hAnsi="Bookman Old Style"/>
                <w:sz w:val="20"/>
                <w:szCs w:val="20"/>
              </w:rPr>
              <w:t xml:space="preserve">ersama </w:t>
            </w:r>
            <w:r w:rsidRPr="002C0938">
              <w:rPr>
                <w:rFonts w:ascii="Bookman Old Style" w:hAnsi="Bookman Old Style"/>
                <w:sz w:val="20"/>
                <w:szCs w:val="20"/>
                <w:lang w:val="id-ID"/>
              </w:rPr>
              <w:t xml:space="preserve">(PKB) </w:t>
            </w:r>
            <w:r w:rsidRPr="002C0938">
              <w:rPr>
                <w:rFonts w:ascii="Bookman Old Style" w:hAnsi="Bookman Old Style"/>
                <w:sz w:val="20"/>
                <w:szCs w:val="20"/>
              </w:rPr>
              <w:t>untuk perusahaan yang mempunyai wilayah kerja lebih dari 1 (satu) Kab/Kota dalam 1 (satu) daerah Provinsi</w:t>
            </w:r>
          </w:p>
        </w:tc>
        <w:tc>
          <w:tcPr>
            <w:tcW w:w="6030" w:type="dxa"/>
          </w:tcPr>
          <w:p w:rsidR="007B3E21" w:rsidRPr="002C0938" w:rsidRDefault="007B3E21" w:rsidP="0024060C">
            <w:pPr>
              <w:pStyle w:val="ListParagraph"/>
              <w:numPr>
                <w:ilvl w:val="0"/>
                <w:numId w:val="107"/>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Peningkatan kesejah-teraan Pekerja/Buruh melalui kejelasan hubungan kerja, pengaturan hak dan kewajiban Pekerja dan Pengusaha dalam Peraturan Perusahaan (PP) dan Perjanjian Kerja Bersama (PKB) tanpa diskriminasi.</w:t>
            </w:r>
          </w:p>
          <w:p w:rsidR="007B3E21" w:rsidRPr="002C0938" w:rsidRDefault="007B3E21" w:rsidP="0024060C">
            <w:pPr>
              <w:pStyle w:val="ListParagraph"/>
              <w:numPr>
                <w:ilvl w:val="0"/>
                <w:numId w:val="107"/>
              </w:numPr>
              <w:ind w:left="457" w:hanging="457"/>
              <w:jc w:val="both"/>
              <w:rPr>
                <w:rFonts w:ascii="Bookman Old Style" w:hAnsi="Bookman Old Style"/>
                <w:sz w:val="20"/>
                <w:szCs w:val="20"/>
                <w:lang w:val="id-ID"/>
              </w:rPr>
            </w:pPr>
            <w:r w:rsidRPr="002C0938">
              <w:rPr>
                <w:rFonts w:ascii="Bookman Old Style" w:hAnsi="Bookman Old Style"/>
                <w:sz w:val="20"/>
                <w:szCs w:val="20"/>
              </w:rPr>
              <w:t>Peningkatan Jumlah Peraturan Perusahaan (PP) dan Perjanjian Kerja Bersama</w:t>
            </w:r>
            <w:r w:rsidRPr="002C0938">
              <w:rPr>
                <w:rFonts w:ascii="Bookman Old Style" w:hAnsi="Bookman Old Style"/>
                <w:sz w:val="20"/>
                <w:szCs w:val="20"/>
                <w:lang w:val="en-ID"/>
              </w:rPr>
              <w:t xml:space="preserve"> (PKB).</w:t>
            </w:r>
          </w:p>
          <w:p w:rsidR="007B3E21" w:rsidRPr="002C0938" w:rsidRDefault="007B3E21" w:rsidP="0024060C">
            <w:pPr>
              <w:pStyle w:val="ListParagraph"/>
              <w:jc w:val="both"/>
              <w:rPr>
                <w:rFonts w:ascii="Bookman Old Style" w:hAnsi="Bookman Old Style"/>
                <w:sz w:val="20"/>
                <w:szCs w:val="20"/>
                <w:lang w:val="id-ID"/>
              </w:rPr>
            </w:pPr>
          </w:p>
        </w:tc>
        <w:tc>
          <w:tcPr>
            <w:tcW w:w="6390" w:type="dxa"/>
          </w:tcPr>
          <w:p w:rsidR="007B3E21" w:rsidRPr="002C0938" w:rsidRDefault="007B3E21" w:rsidP="0024060C">
            <w:pPr>
              <w:pStyle w:val="ListParagraph"/>
              <w:numPr>
                <w:ilvl w:val="0"/>
                <w:numId w:val="108"/>
              </w:numPr>
              <w:ind w:left="458" w:hanging="458"/>
              <w:jc w:val="both"/>
              <w:rPr>
                <w:rFonts w:ascii="Bookman Old Style" w:hAnsi="Bookman Old Style"/>
                <w:sz w:val="20"/>
                <w:szCs w:val="20"/>
                <w:lang w:val="en-ID"/>
              </w:rPr>
            </w:pPr>
            <w:r w:rsidRPr="002C0938">
              <w:rPr>
                <w:rFonts w:ascii="Bookman Old Style" w:hAnsi="Bookman Old Style"/>
                <w:sz w:val="20"/>
                <w:szCs w:val="20"/>
                <w:lang w:val="en-ID"/>
              </w:rPr>
              <w:t>Jumlah perusahaan yang belum membuat Peraturan Perusahaan (PP).</w:t>
            </w:r>
          </w:p>
          <w:p w:rsidR="007B3E21" w:rsidRPr="002C0938" w:rsidRDefault="007B3E21" w:rsidP="0024060C">
            <w:pPr>
              <w:pStyle w:val="ListParagraph"/>
              <w:numPr>
                <w:ilvl w:val="0"/>
                <w:numId w:val="108"/>
              </w:numPr>
              <w:ind w:left="465" w:hanging="465"/>
              <w:jc w:val="both"/>
              <w:rPr>
                <w:rFonts w:ascii="Bookman Old Style" w:hAnsi="Bookman Old Style"/>
                <w:sz w:val="20"/>
                <w:szCs w:val="20"/>
                <w:lang w:val="en-ID"/>
              </w:rPr>
            </w:pPr>
            <w:r w:rsidRPr="002C0938">
              <w:rPr>
                <w:rFonts w:ascii="Bookman Old Style" w:hAnsi="Bookman Old Style"/>
                <w:sz w:val="20"/>
                <w:szCs w:val="20"/>
                <w:lang w:val="en-ID"/>
              </w:rPr>
              <w:t>Jumlah Perusahaan yang sudah ada Serikat Pekerja/Serikat Buruh tetapi belum membuat Perjanjian Kerja Bersama (PKB) merupakan prioritas peserta pembinaan.</w:t>
            </w:r>
          </w:p>
          <w:p w:rsidR="007B3E21" w:rsidRPr="002C0938" w:rsidRDefault="007B3E21" w:rsidP="0024060C">
            <w:pPr>
              <w:pStyle w:val="ListParagraph"/>
              <w:numPr>
                <w:ilvl w:val="0"/>
                <w:numId w:val="108"/>
              </w:numPr>
              <w:ind w:left="458" w:hanging="458"/>
              <w:jc w:val="both"/>
              <w:rPr>
                <w:rFonts w:ascii="Bookman Old Style" w:hAnsi="Bookman Old Style"/>
                <w:sz w:val="20"/>
                <w:szCs w:val="20"/>
                <w:lang w:val="en-ID"/>
              </w:rPr>
            </w:pPr>
            <w:r w:rsidRPr="002C0938">
              <w:rPr>
                <w:rFonts w:ascii="Bookman Old Style" w:hAnsi="Bookman Old Style"/>
                <w:sz w:val="20"/>
                <w:szCs w:val="20"/>
                <w:lang w:val="en-ID"/>
              </w:rPr>
              <w:t xml:space="preserve">Jumlah </w:t>
            </w:r>
            <w:r w:rsidRPr="002C0938">
              <w:rPr>
                <w:rStyle w:val="SubtleEmphasis"/>
                <w:rFonts w:ascii="Bookman Old Style" w:hAnsi="Bookman Old Style"/>
                <w:color w:val="auto"/>
                <w:sz w:val="20"/>
                <w:szCs w:val="20"/>
              </w:rPr>
              <w:t>perusahaan yang belum mencatatkan</w:t>
            </w:r>
            <w:r w:rsidRPr="002C0938">
              <w:rPr>
                <w:rFonts w:ascii="Bookman Old Style" w:hAnsi="Bookman Old Style"/>
                <w:sz w:val="20"/>
                <w:szCs w:val="20"/>
                <w:lang w:val="en-ID"/>
              </w:rPr>
              <w:t xml:space="preserve"> Perjanjian Kerja Waktu Tertentu (PKWT).</w:t>
            </w:r>
          </w:p>
          <w:p w:rsidR="007B3E21" w:rsidRPr="002C0938" w:rsidRDefault="007B3E21" w:rsidP="0024060C">
            <w:pPr>
              <w:pStyle w:val="ListParagraph"/>
              <w:numPr>
                <w:ilvl w:val="0"/>
                <w:numId w:val="108"/>
              </w:numPr>
              <w:ind w:left="458" w:hanging="458"/>
              <w:jc w:val="both"/>
              <w:rPr>
                <w:rFonts w:ascii="Bookman Old Style" w:hAnsi="Bookman Old Style"/>
                <w:sz w:val="20"/>
                <w:szCs w:val="20"/>
                <w:lang w:val="id-ID"/>
              </w:rPr>
            </w:pPr>
            <w:r w:rsidRPr="002C0938">
              <w:rPr>
                <w:rFonts w:ascii="Bookman Old Style" w:hAnsi="Bookman Old Style"/>
                <w:sz w:val="20"/>
                <w:szCs w:val="20"/>
                <w:lang w:val="en-ID"/>
              </w:rPr>
              <w:t xml:space="preserve">Jumlah Perusahaan yang belum mendaftarkan Perjanjian </w:t>
            </w:r>
            <w:r w:rsidRPr="002C0938">
              <w:rPr>
                <w:rFonts w:ascii="Bookman Old Style" w:hAnsi="Bookman Old Style"/>
                <w:sz w:val="20"/>
                <w:szCs w:val="20"/>
                <w:lang w:val="en-ID"/>
              </w:rPr>
              <w:lastRenderedPageBreak/>
              <w:t>Kerjasama (Pemborongan/Penyediaan Jasa Pekerja/Buruh).</w:t>
            </w: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lastRenderedPageBreak/>
              <w:t>18.</w:t>
            </w:r>
          </w:p>
        </w:tc>
        <w:tc>
          <w:tcPr>
            <w:tcW w:w="3433" w:type="dxa"/>
          </w:tcPr>
          <w:p w:rsidR="007B3E21" w:rsidRPr="002C0938" w:rsidRDefault="007B3E21" w:rsidP="0024060C">
            <w:pPr>
              <w:pStyle w:val="ListParagraph"/>
              <w:ind w:left="0"/>
              <w:jc w:val="both"/>
              <w:rPr>
                <w:rFonts w:ascii="Bookman Old Style" w:hAnsi="Bookman Old Style"/>
                <w:b/>
                <w:sz w:val="20"/>
                <w:szCs w:val="20"/>
              </w:rPr>
            </w:pPr>
            <w:r w:rsidRPr="002C0938">
              <w:rPr>
                <w:rFonts w:ascii="Bookman Old Style" w:hAnsi="Bookman Old Style"/>
                <w:sz w:val="20"/>
                <w:szCs w:val="20"/>
                <w:lang w:val="id-ID"/>
              </w:rPr>
              <w:t xml:space="preserve">Peningkatan kapasitas Pekerja &amp; Pengusaha untuk Keterampilan Bernegosiasi dalam </w:t>
            </w:r>
            <w:r w:rsidRPr="002C0938">
              <w:rPr>
                <w:rFonts w:ascii="Bookman Old Style" w:hAnsi="Bookman Old Style"/>
                <w:sz w:val="20"/>
                <w:szCs w:val="20"/>
              </w:rPr>
              <w:t>Hubungan Industrial.</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Terwujudnya peningkatan kapasitas pelaku Hubungan Industrial yang terlatih teknik negosiasi.</w:t>
            </w:r>
          </w:p>
        </w:tc>
        <w:tc>
          <w:tcPr>
            <w:tcW w:w="6390" w:type="dxa"/>
          </w:tcPr>
          <w:p w:rsidR="007B3E21" w:rsidRPr="002C0938" w:rsidRDefault="007B3E21" w:rsidP="0024060C">
            <w:pPr>
              <w:pStyle w:val="ListParagraph"/>
              <w:numPr>
                <w:ilvl w:val="0"/>
                <w:numId w:val="109"/>
              </w:numPr>
              <w:ind w:left="454" w:hanging="454"/>
              <w:jc w:val="both"/>
              <w:rPr>
                <w:rFonts w:ascii="Bookman Old Style" w:hAnsi="Bookman Old Style"/>
                <w:sz w:val="20"/>
                <w:szCs w:val="20"/>
                <w:lang w:val="it-IT"/>
              </w:rPr>
            </w:pPr>
            <w:r w:rsidRPr="002C0938">
              <w:rPr>
                <w:rFonts w:ascii="Bookman Old Style" w:hAnsi="Bookman Old Style"/>
                <w:sz w:val="20"/>
                <w:szCs w:val="20"/>
                <w:lang w:val="it-IT"/>
              </w:rPr>
              <w:t xml:space="preserve">Pelatih telah bersertifikat Trainer Terampil Bernegosiasi dalam </w:t>
            </w:r>
            <w:r w:rsidRPr="002C0938">
              <w:rPr>
                <w:rFonts w:ascii="Bookman Old Style" w:hAnsi="Bookman Old Style"/>
                <w:sz w:val="20"/>
                <w:szCs w:val="20"/>
                <w:lang w:val="id-ID"/>
              </w:rPr>
              <w:t>Hubungan Industrial</w:t>
            </w:r>
            <w:r w:rsidRPr="002C0938">
              <w:rPr>
                <w:rFonts w:ascii="Bookman Old Style" w:hAnsi="Bookman Old Style"/>
                <w:sz w:val="20"/>
                <w:szCs w:val="20"/>
                <w:lang w:val="it-IT"/>
              </w:rPr>
              <w:t>.</w:t>
            </w:r>
          </w:p>
          <w:p w:rsidR="007B3E21" w:rsidRPr="002C0938" w:rsidRDefault="007B3E21" w:rsidP="0024060C">
            <w:pPr>
              <w:pStyle w:val="ListParagraph"/>
              <w:numPr>
                <w:ilvl w:val="0"/>
                <w:numId w:val="109"/>
              </w:numPr>
              <w:ind w:left="458" w:hanging="458"/>
              <w:jc w:val="both"/>
              <w:rPr>
                <w:rFonts w:ascii="Bookman Old Style" w:hAnsi="Bookman Old Style"/>
                <w:sz w:val="20"/>
                <w:szCs w:val="20"/>
                <w:lang w:val="id-ID"/>
              </w:rPr>
            </w:pPr>
            <w:r w:rsidRPr="002C0938">
              <w:rPr>
                <w:rFonts w:ascii="Bookman Old Style" w:hAnsi="Bookman Old Style"/>
                <w:sz w:val="20"/>
                <w:szCs w:val="20"/>
                <w:lang w:val="it-IT"/>
              </w:rPr>
              <w:t xml:space="preserve">Standar materi sesuai Keterampilan Bernegosiasi dalam </w:t>
            </w:r>
            <w:r w:rsidRPr="002C0938">
              <w:rPr>
                <w:rFonts w:ascii="Bookman Old Style" w:hAnsi="Bookman Old Style"/>
                <w:sz w:val="20"/>
                <w:szCs w:val="20"/>
                <w:lang w:val="id-ID"/>
              </w:rPr>
              <w:t>Hubungan Industrial</w:t>
            </w:r>
            <w:r w:rsidRPr="002C0938">
              <w:rPr>
                <w:rFonts w:ascii="Bookman Old Style" w:hAnsi="Bookman Old Style"/>
                <w:sz w:val="20"/>
                <w:szCs w:val="20"/>
                <w:lang w:val="it-IT"/>
              </w:rPr>
              <w:t>.</w:t>
            </w:r>
          </w:p>
        </w:tc>
      </w:tr>
      <w:tr w:rsidR="002C0938" w:rsidRPr="002C0938" w:rsidTr="007B3E21">
        <w:trPr>
          <w:trHeight w:val="854"/>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19</w:t>
            </w: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Penguatan Kelembagaan hub.industrial LKS  daerah maupun LKS perusahaan</w:t>
            </w:r>
          </w:p>
        </w:tc>
        <w:tc>
          <w:tcPr>
            <w:tcW w:w="6030" w:type="dxa"/>
          </w:tcPr>
          <w:p w:rsidR="007B3E21" w:rsidRPr="002C0938" w:rsidRDefault="007B3E21" w:rsidP="0024060C">
            <w:pPr>
              <w:spacing w:after="0" w:line="240" w:lineRule="auto"/>
              <w:jc w:val="both"/>
              <w:rPr>
                <w:rFonts w:ascii="Bookman Old Style" w:hAnsi="Bookman Old Style"/>
                <w:sz w:val="20"/>
                <w:szCs w:val="20"/>
              </w:rPr>
            </w:pPr>
          </w:p>
        </w:tc>
        <w:tc>
          <w:tcPr>
            <w:tcW w:w="6390" w:type="dxa"/>
          </w:tcPr>
          <w:p w:rsidR="007B3E21" w:rsidRPr="002C0938" w:rsidRDefault="007B3E21" w:rsidP="0024060C">
            <w:pPr>
              <w:pStyle w:val="ListParagraph"/>
              <w:ind w:left="0"/>
              <w:jc w:val="both"/>
              <w:rPr>
                <w:rFonts w:ascii="Bookman Old Style" w:hAnsi="Bookman Old Style"/>
                <w:sz w:val="20"/>
                <w:szCs w:val="20"/>
                <w:lang w:val="id-ID"/>
              </w:rPr>
            </w:pP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20.</w:t>
            </w: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 xml:space="preserve">Penyelesaian Perselisihan Hubungan Industrial meliputi tempat kerja pekerja  lebih dari satu Kab/Kota dalam satu Provinsi </w:t>
            </w:r>
          </w:p>
        </w:tc>
        <w:tc>
          <w:tcPr>
            <w:tcW w:w="603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Penyelesaian Perselisihan Hubungan Industrial oleh Mediator Hubungan Industrial  Provinsi.</w:t>
            </w:r>
          </w:p>
        </w:tc>
        <w:tc>
          <w:tcPr>
            <w:tcW w:w="639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Pembinaan Hubungan Industrial dan Pencegahan Perselisihan Hubungan Industrial pada perusahaan yang rawan Hubungan Industrial.</w:t>
            </w:r>
          </w:p>
        </w:tc>
      </w:tr>
      <w:tr w:rsidR="002C0938" w:rsidRPr="002C0938" w:rsidTr="00585FCB">
        <w:trPr>
          <w:trHeight w:val="375"/>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21.</w:t>
            </w:r>
          </w:p>
        </w:tc>
        <w:tc>
          <w:tcPr>
            <w:tcW w:w="3433" w:type="dxa"/>
          </w:tcPr>
          <w:p w:rsidR="007B3E21" w:rsidRPr="002C0938" w:rsidRDefault="007B3E21" w:rsidP="0024060C">
            <w:pPr>
              <w:pStyle w:val="ListParagraph"/>
              <w:ind w:left="0"/>
              <w:jc w:val="both"/>
              <w:rPr>
                <w:rFonts w:ascii="Bookman Old Style" w:hAnsi="Bookman Old Style"/>
                <w:sz w:val="20"/>
                <w:szCs w:val="20"/>
              </w:rPr>
            </w:pPr>
            <w:r w:rsidRPr="002C0938">
              <w:rPr>
                <w:rFonts w:ascii="Bookman Old Style" w:hAnsi="Bookman Old Style"/>
                <w:sz w:val="20"/>
                <w:szCs w:val="20"/>
                <w:lang w:val="id-ID"/>
              </w:rPr>
              <w:t>Pen</w:t>
            </w:r>
            <w:r w:rsidRPr="002C0938">
              <w:rPr>
                <w:rFonts w:ascii="Bookman Old Style" w:hAnsi="Bookman Old Style"/>
                <w:sz w:val="20"/>
                <w:szCs w:val="20"/>
              </w:rPr>
              <w:t>ingkatan Kepesertaan Jaminan Sosial.</w:t>
            </w:r>
          </w:p>
          <w:p w:rsidR="007B3E21" w:rsidRPr="002C0938" w:rsidRDefault="007B3E21" w:rsidP="0024060C">
            <w:pPr>
              <w:pStyle w:val="ListParagraph"/>
              <w:ind w:left="0"/>
              <w:jc w:val="both"/>
              <w:rPr>
                <w:rFonts w:ascii="Bookman Old Style" w:hAnsi="Bookman Old Style"/>
                <w:sz w:val="20"/>
                <w:szCs w:val="20"/>
              </w:rPr>
            </w:pPr>
          </w:p>
        </w:tc>
        <w:tc>
          <w:tcPr>
            <w:tcW w:w="603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Perusahaan aman Hubungan Industrial –Sarana prasarana di Perusahaan bagaimana</w:t>
            </w:r>
            <w:r w:rsidRPr="002C0938">
              <w:rPr>
                <w:rFonts w:ascii="Bookman Old Style" w:hAnsi="Bookman Old Style"/>
                <w:sz w:val="20"/>
                <w:szCs w:val="20"/>
                <w:lang w:val="en-US"/>
              </w:rPr>
              <w:t xml:space="preserve"> </w:t>
            </w:r>
            <w:r w:rsidRPr="002C0938">
              <w:rPr>
                <w:rFonts w:ascii="Bookman Old Style" w:hAnsi="Bookman Old Style"/>
                <w:sz w:val="20"/>
                <w:szCs w:val="20"/>
              </w:rPr>
              <w:t>Dialog LKS.</w:t>
            </w:r>
          </w:p>
        </w:tc>
        <w:tc>
          <w:tcPr>
            <w:tcW w:w="639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Pe</w:t>
            </w:r>
            <w:r w:rsidRPr="002C0938">
              <w:rPr>
                <w:rFonts w:ascii="Bookman Old Style" w:hAnsi="Bookman Old Style"/>
                <w:sz w:val="20"/>
                <w:szCs w:val="20"/>
              </w:rPr>
              <w:t xml:space="preserve">latihan pencegahan </w:t>
            </w:r>
            <w:r w:rsidRPr="002C0938">
              <w:rPr>
                <w:rFonts w:ascii="Bookman Old Style" w:hAnsi="Bookman Old Style"/>
                <w:sz w:val="20"/>
                <w:szCs w:val="20"/>
                <w:lang w:val="id-ID"/>
              </w:rPr>
              <w:t>Hubungan Industrial</w:t>
            </w:r>
            <w:r w:rsidRPr="002C0938">
              <w:rPr>
                <w:rFonts w:ascii="Bookman Old Style" w:hAnsi="Bookman Old Style"/>
                <w:sz w:val="20"/>
                <w:szCs w:val="20"/>
              </w:rPr>
              <w:t xml:space="preserve"> pemetaan perusahaan.</w:t>
            </w:r>
          </w:p>
        </w:tc>
      </w:tr>
      <w:tr w:rsidR="002C0938" w:rsidRPr="002C0938" w:rsidTr="00585FCB">
        <w:trPr>
          <w:trHeight w:val="187"/>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22.</w:t>
            </w: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Pencegahan perselisihan HI</w:t>
            </w:r>
          </w:p>
        </w:tc>
        <w:tc>
          <w:tcPr>
            <w:tcW w:w="6030" w:type="dxa"/>
          </w:tcPr>
          <w:p w:rsidR="007B3E21" w:rsidRPr="002C0938" w:rsidRDefault="007B3E21" w:rsidP="0024060C">
            <w:pPr>
              <w:spacing w:after="0" w:line="240" w:lineRule="auto"/>
              <w:jc w:val="both"/>
              <w:rPr>
                <w:rFonts w:ascii="Bookman Old Style" w:hAnsi="Bookman Old Style"/>
                <w:sz w:val="20"/>
                <w:szCs w:val="20"/>
              </w:rPr>
            </w:pPr>
          </w:p>
        </w:tc>
        <w:tc>
          <w:tcPr>
            <w:tcW w:w="639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Penilaian HI di perusahaan</w:t>
            </w:r>
          </w:p>
        </w:tc>
      </w:tr>
      <w:tr w:rsidR="002C0938" w:rsidRPr="002C0938" w:rsidTr="007B3E21">
        <w:trPr>
          <w:trHeight w:val="1088"/>
        </w:trPr>
        <w:tc>
          <w:tcPr>
            <w:tcW w:w="702" w:type="dxa"/>
          </w:tcPr>
          <w:p w:rsidR="007B3E21" w:rsidRPr="002C0938" w:rsidRDefault="007B3E21" w:rsidP="0024060C">
            <w:pPr>
              <w:pStyle w:val="ListParagraph"/>
              <w:ind w:left="0"/>
              <w:jc w:val="center"/>
              <w:rPr>
                <w:rFonts w:ascii="Bookman Old Style" w:hAnsi="Bookman Old Style"/>
                <w:sz w:val="20"/>
                <w:szCs w:val="20"/>
              </w:rPr>
            </w:pPr>
            <w:r w:rsidRPr="002C0938">
              <w:rPr>
                <w:rFonts w:ascii="Bookman Old Style" w:hAnsi="Bookman Old Style"/>
                <w:sz w:val="20"/>
                <w:szCs w:val="20"/>
              </w:rPr>
              <w:t>23.</w:t>
            </w: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 xml:space="preserve">Pembinaan dan Pengembangan Hubungan Industrial bagi Mediator Hubungan Industrial. </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Meningkatnya peran dan fungsi mediator di daerah.</w:t>
            </w:r>
          </w:p>
        </w:tc>
        <w:tc>
          <w:tcPr>
            <w:tcW w:w="639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Pemberdayaan mediator bagi perusahaan-perusahaan di daerah yang rawan kasus.</w:t>
            </w:r>
          </w:p>
        </w:tc>
      </w:tr>
      <w:tr w:rsidR="002C0938" w:rsidRPr="002C0938" w:rsidTr="00585FCB">
        <w:trPr>
          <w:trHeight w:val="955"/>
        </w:trPr>
        <w:tc>
          <w:tcPr>
            <w:tcW w:w="702" w:type="dxa"/>
          </w:tcPr>
          <w:p w:rsidR="007B3E21" w:rsidRPr="002C0938" w:rsidRDefault="007B3E21" w:rsidP="0024060C">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2</w:t>
            </w:r>
            <w:r w:rsidRPr="002C0938">
              <w:rPr>
                <w:rFonts w:ascii="Bookman Old Style" w:hAnsi="Bookman Old Style"/>
                <w:sz w:val="20"/>
                <w:szCs w:val="20"/>
              </w:rPr>
              <w:t>4</w:t>
            </w:r>
            <w:r w:rsidRPr="002C0938">
              <w:rPr>
                <w:rFonts w:ascii="Bookman Old Style" w:hAnsi="Bookman Old Style"/>
                <w:sz w:val="20"/>
                <w:szCs w:val="20"/>
                <w:lang w:val="id-ID"/>
              </w:rPr>
              <w:t>.</w:t>
            </w:r>
          </w:p>
        </w:tc>
        <w:tc>
          <w:tcPr>
            <w:tcW w:w="3433"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 xml:space="preserve">Peningkatan pemahaman kepegawaian daerah terhadap fungsional mediator Hubungan Industrial. </w:t>
            </w:r>
          </w:p>
        </w:tc>
        <w:tc>
          <w:tcPr>
            <w:tcW w:w="603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Optimalisasi peran dan fungsi Mediator Hubungan Industrial.</w:t>
            </w:r>
          </w:p>
        </w:tc>
        <w:tc>
          <w:tcPr>
            <w:tcW w:w="6390" w:type="dxa"/>
          </w:tcPr>
          <w:p w:rsidR="007B3E21" w:rsidRPr="002C0938" w:rsidRDefault="007B3E21" w:rsidP="0024060C">
            <w:pPr>
              <w:pStyle w:val="ListParagraph"/>
              <w:ind w:left="0"/>
              <w:jc w:val="both"/>
              <w:rPr>
                <w:rFonts w:ascii="Bookman Old Style" w:hAnsi="Bookman Old Style"/>
                <w:sz w:val="20"/>
                <w:szCs w:val="20"/>
                <w:lang w:val="id-ID"/>
              </w:rPr>
            </w:pPr>
            <w:r w:rsidRPr="002C0938">
              <w:rPr>
                <w:rFonts w:ascii="Bookman Old Style" w:hAnsi="Bookman Old Style"/>
                <w:sz w:val="20"/>
                <w:szCs w:val="20"/>
                <w:lang w:val="id-ID"/>
              </w:rPr>
              <w:t xml:space="preserve">Penerapan jabatan fungsional Mediator Hubungan Industrial sebagaimana Permenpan No. PER/06/M.PAN/4/2009 termasuk tunjangan Mediator HI sebagaimana Perpres No. 94 Tahun 2016. </w:t>
            </w:r>
          </w:p>
        </w:tc>
      </w:tr>
      <w:tr w:rsidR="002C0938" w:rsidRPr="002C0938" w:rsidTr="00585FCB">
        <w:trPr>
          <w:trHeight w:val="2115"/>
        </w:trPr>
        <w:tc>
          <w:tcPr>
            <w:tcW w:w="702" w:type="dxa"/>
          </w:tcPr>
          <w:p w:rsidR="007B3E21" w:rsidRPr="002C0938" w:rsidRDefault="007B3E21" w:rsidP="0024060C">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lastRenderedPageBreak/>
              <w:t>2</w:t>
            </w:r>
            <w:r w:rsidRPr="002C0938">
              <w:rPr>
                <w:rFonts w:ascii="Bookman Old Style" w:hAnsi="Bookman Old Style"/>
                <w:sz w:val="20"/>
                <w:szCs w:val="20"/>
              </w:rPr>
              <w:t>5</w:t>
            </w:r>
            <w:r w:rsidRPr="002C0938">
              <w:rPr>
                <w:rFonts w:ascii="Bookman Old Style" w:hAnsi="Bookman Old Style"/>
                <w:sz w:val="20"/>
                <w:szCs w:val="20"/>
                <w:lang w:val="id-ID"/>
              </w:rPr>
              <w:t>.</w:t>
            </w:r>
          </w:p>
        </w:tc>
        <w:tc>
          <w:tcPr>
            <w:tcW w:w="3433"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Penetapan:</w:t>
            </w:r>
          </w:p>
          <w:p w:rsidR="007B3E21" w:rsidRPr="002C0938" w:rsidRDefault="007B3E21" w:rsidP="0024060C">
            <w:pPr>
              <w:pStyle w:val="ListParagraph"/>
              <w:numPr>
                <w:ilvl w:val="0"/>
                <w:numId w:val="110"/>
              </w:numPr>
              <w:ind w:left="459" w:hanging="459"/>
              <w:jc w:val="both"/>
              <w:rPr>
                <w:rFonts w:ascii="Bookman Old Style" w:hAnsi="Bookman Old Style"/>
                <w:sz w:val="20"/>
                <w:szCs w:val="20"/>
                <w:lang w:val="id-ID"/>
              </w:rPr>
            </w:pPr>
            <w:r w:rsidRPr="002C0938">
              <w:rPr>
                <w:rFonts w:ascii="Bookman Old Style" w:hAnsi="Bookman Old Style"/>
                <w:sz w:val="20"/>
                <w:szCs w:val="20"/>
                <w:lang w:val="id-ID"/>
              </w:rPr>
              <w:t>Upah Minimum Provinsi (UMP).</w:t>
            </w:r>
          </w:p>
          <w:p w:rsidR="007B3E21" w:rsidRPr="002C0938" w:rsidRDefault="007B3E21" w:rsidP="0024060C">
            <w:pPr>
              <w:pStyle w:val="ListParagraph"/>
              <w:numPr>
                <w:ilvl w:val="0"/>
                <w:numId w:val="110"/>
              </w:numPr>
              <w:ind w:left="459" w:hanging="459"/>
              <w:jc w:val="both"/>
              <w:rPr>
                <w:rFonts w:ascii="Bookman Old Style" w:hAnsi="Bookman Old Style"/>
                <w:sz w:val="20"/>
                <w:szCs w:val="20"/>
                <w:lang w:val="id-ID"/>
              </w:rPr>
            </w:pPr>
            <w:r w:rsidRPr="002C0938">
              <w:rPr>
                <w:rFonts w:ascii="Bookman Old Style" w:hAnsi="Bookman Old Style"/>
                <w:sz w:val="20"/>
                <w:szCs w:val="20"/>
                <w:lang w:val="id-ID"/>
              </w:rPr>
              <w:t>Upah Minimum Sektoral Provinsi (UMSP).</w:t>
            </w:r>
          </w:p>
          <w:p w:rsidR="007B3E21" w:rsidRPr="002C0938" w:rsidRDefault="007B3E21" w:rsidP="0024060C">
            <w:pPr>
              <w:pStyle w:val="ListParagraph"/>
              <w:numPr>
                <w:ilvl w:val="0"/>
                <w:numId w:val="110"/>
              </w:numPr>
              <w:ind w:left="459" w:hanging="459"/>
              <w:jc w:val="both"/>
              <w:rPr>
                <w:rFonts w:ascii="Bookman Old Style" w:hAnsi="Bookman Old Style"/>
                <w:sz w:val="20"/>
                <w:szCs w:val="20"/>
                <w:lang w:val="id-ID"/>
              </w:rPr>
            </w:pPr>
            <w:r w:rsidRPr="002C0938">
              <w:rPr>
                <w:rFonts w:ascii="Bookman Old Style" w:hAnsi="Bookman Old Style"/>
                <w:sz w:val="20"/>
                <w:szCs w:val="20"/>
                <w:lang w:val="id-ID"/>
              </w:rPr>
              <w:t>Upah Minimum Kab/Kota (UMK).</w:t>
            </w:r>
          </w:p>
          <w:p w:rsidR="007B3E21" w:rsidRPr="00585FCB" w:rsidRDefault="007B3E21" w:rsidP="0024060C">
            <w:pPr>
              <w:pStyle w:val="ListParagraph"/>
              <w:numPr>
                <w:ilvl w:val="0"/>
                <w:numId w:val="110"/>
              </w:numPr>
              <w:ind w:left="459" w:hanging="459"/>
              <w:jc w:val="both"/>
              <w:rPr>
                <w:rFonts w:ascii="Bookman Old Style" w:hAnsi="Bookman Old Style"/>
                <w:sz w:val="20"/>
                <w:szCs w:val="20"/>
                <w:lang w:val="id-ID"/>
              </w:rPr>
            </w:pPr>
            <w:r w:rsidRPr="002C0938">
              <w:rPr>
                <w:rFonts w:ascii="Bookman Old Style" w:hAnsi="Bookman Old Style"/>
                <w:sz w:val="20"/>
                <w:szCs w:val="20"/>
                <w:lang w:val="id-ID"/>
              </w:rPr>
              <w:t xml:space="preserve">Upah Minimum Sektoral Kab/Kota (UMSK). </w:t>
            </w:r>
          </w:p>
        </w:tc>
        <w:tc>
          <w:tcPr>
            <w:tcW w:w="603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Melindungi upah pekerja/buruh yang mempunyai masa kerja kurang dari satu Tahun agar upah yang dibayarkan oleh pemberi kerja tidak di bawah upah minimum karena ketimpangan jumlah pencari kerja dengan lapangan kerja</w:t>
            </w:r>
          </w:p>
        </w:tc>
        <w:tc>
          <w:tcPr>
            <w:tcW w:w="6390" w:type="dxa"/>
          </w:tcPr>
          <w:p w:rsidR="007B3E21" w:rsidRPr="002C0938" w:rsidRDefault="0015736D" w:rsidP="0024060C">
            <w:pPr>
              <w:pStyle w:val="ListParagraph"/>
              <w:numPr>
                <w:ilvl w:val="0"/>
                <w:numId w:val="111"/>
              </w:numPr>
              <w:ind w:left="465" w:hanging="465"/>
              <w:jc w:val="both"/>
              <w:rPr>
                <w:rFonts w:ascii="Bookman Old Style" w:hAnsi="Bookman Old Style"/>
                <w:sz w:val="20"/>
                <w:szCs w:val="20"/>
              </w:rPr>
            </w:pPr>
            <w:r w:rsidRPr="002C0938">
              <w:rPr>
                <w:rFonts w:ascii="Bookman Old Style" w:hAnsi="Bookman Old Style"/>
                <w:sz w:val="20"/>
                <w:szCs w:val="20"/>
              </w:rPr>
              <w:t xml:space="preserve">Bupati/Walikota dapat </w:t>
            </w:r>
            <w:r w:rsidR="007B3E21" w:rsidRPr="002C0938">
              <w:rPr>
                <w:rFonts w:ascii="Bookman Old Style" w:hAnsi="Bookman Old Style"/>
                <w:sz w:val="20"/>
                <w:szCs w:val="20"/>
              </w:rPr>
              <w:t>mengusulkan penetapan UMK apabila Kab/Kota mempunyai kemampuan membayar lebih tinggi daripada daerah lain.</w:t>
            </w:r>
          </w:p>
          <w:p w:rsidR="007B3E21" w:rsidRPr="00585FCB" w:rsidRDefault="007B3E21" w:rsidP="0024060C">
            <w:pPr>
              <w:pStyle w:val="ListParagraph"/>
              <w:numPr>
                <w:ilvl w:val="0"/>
                <w:numId w:val="111"/>
              </w:numPr>
              <w:ind w:left="458" w:hanging="458"/>
              <w:jc w:val="both"/>
              <w:rPr>
                <w:rFonts w:ascii="Bookman Old Style" w:hAnsi="Bookman Old Style"/>
                <w:sz w:val="20"/>
                <w:szCs w:val="20"/>
              </w:rPr>
            </w:pPr>
            <w:r w:rsidRPr="002C0938">
              <w:rPr>
                <w:rFonts w:ascii="Bookman Old Style" w:hAnsi="Bookman Old Style"/>
                <w:sz w:val="20"/>
                <w:szCs w:val="20"/>
              </w:rPr>
              <w:t xml:space="preserve">Gubernur tidak dapat menetapkan UMSP/UMSK </w:t>
            </w:r>
            <w:r w:rsidR="0015736D" w:rsidRPr="002C0938">
              <w:rPr>
                <w:rFonts w:ascii="Bookman Old Style" w:hAnsi="Bookman Old Style"/>
                <w:sz w:val="20"/>
                <w:szCs w:val="20"/>
              </w:rPr>
              <w:t xml:space="preserve">tanpa ada kesepakatan   antara </w:t>
            </w:r>
            <w:r w:rsidRPr="002C0938">
              <w:rPr>
                <w:rFonts w:ascii="Bookman Old Style" w:hAnsi="Bookman Old Style"/>
                <w:sz w:val="20"/>
                <w:szCs w:val="20"/>
              </w:rPr>
              <w:t>Asosiasi</w:t>
            </w:r>
            <w:r w:rsidR="0015736D" w:rsidRPr="002C0938">
              <w:rPr>
                <w:rFonts w:ascii="Bookman Old Style" w:hAnsi="Bookman Old Style"/>
                <w:sz w:val="20"/>
                <w:szCs w:val="20"/>
              </w:rPr>
              <w:t xml:space="preserve"> Pengusaha Sektor Bersangkutan </w:t>
            </w:r>
            <w:r w:rsidRPr="002C0938">
              <w:rPr>
                <w:rFonts w:ascii="Bookman Old Style" w:hAnsi="Bookman Old Style"/>
                <w:sz w:val="20"/>
                <w:szCs w:val="20"/>
              </w:rPr>
              <w:t xml:space="preserve">dengan Serikat Pekerja/Serikat Buruh Sektor bersangkutan. Apabila tidak </w:t>
            </w:r>
            <w:r w:rsidR="0015736D" w:rsidRPr="002C0938">
              <w:rPr>
                <w:rFonts w:ascii="Bookman Old Style" w:hAnsi="Bookman Old Style"/>
                <w:sz w:val="20"/>
                <w:szCs w:val="20"/>
              </w:rPr>
              <w:t xml:space="preserve">ada kesepakatan dimaksud, Dinas </w:t>
            </w:r>
            <w:r w:rsidRPr="002C0938">
              <w:rPr>
                <w:rFonts w:ascii="Bookman Old Style" w:hAnsi="Bookman Old Style"/>
                <w:sz w:val="20"/>
                <w:szCs w:val="20"/>
              </w:rPr>
              <w:t>ketenagakerjaan tidak perlu menindaklanjuti.</w:t>
            </w: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2</w:t>
            </w:r>
            <w:r w:rsidRPr="002C0938">
              <w:rPr>
                <w:rFonts w:ascii="Bookman Old Style" w:hAnsi="Bookman Old Style"/>
                <w:sz w:val="20"/>
                <w:szCs w:val="20"/>
              </w:rPr>
              <w:t>6</w:t>
            </w:r>
            <w:r w:rsidRPr="002C0938">
              <w:rPr>
                <w:rFonts w:ascii="Bookman Old Style" w:hAnsi="Bookman Old Style"/>
                <w:sz w:val="20"/>
                <w:szCs w:val="20"/>
                <w:lang w:val="id-ID"/>
              </w:rPr>
              <w:t>.</w:t>
            </w:r>
          </w:p>
        </w:tc>
        <w:tc>
          <w:tcPr>
            <w:tcW w:w="3433"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Penyusunan Struktur dan Skala Upah di Perusahaan</w:t>
            </w:r>
          </w:p>
        </w:tc>
        <w:tc>
          <w:tcPr>
            <w:tcW w:w="6030" w:type="dxa"/>
          </w:tcPr>
          <w:p w:rsidR="007B3E21" w:rsidRPr="002C0938" w:rsidRDefault="007B3E21" w:rsidP="0024060C">
            <w:pPr>
              <w:pStyle w:val="ListParagraph"/>
              <w:numPr>
                <w:ilvl w:val="0"/>
                <w:numId w:val="112"/>
              </w:numPr>
              <w:ind w:left="466" w:hanging="426"/>
              <w:jc w:val="both"/>
              <w:rPr>
                <w:rFonts w:ascii="Bookman Old Style" w:hAnsi="Bookman Old Style"/>
                <w:sz w:val="20"/>
                <w:szCs w:val="20"/>
                <w:lang w:val="id-ID"/>
              </w:rPr>
            </w:pPr>
            <w:r w:rsidRPr="002C0938">
              <w:rPr>
                <w:rFonts w:ascii="Bookman Old Style" w:hAnsi="Bookman Old Style"/>
                <w:sz w:val="20"/>
                <w:szCs w:val="20"/>
                <w:lang w:val="id-ID"/>
              </w:rPr>
              <w:t xml:space="preserve">Dengan diterapkannya struktur dan skala upah di perusahaan diharapkan menjamin adanya kepastian upah bagi pekerja/buruh serta akan memotivasi pekerja/buruh untuk meningkatkan produktivitas sehingga pekerja/buruh mendapat kesempatan untuk berkembang dalam golongan upah (peningkatan </w:t>
            </w:r>
            <w:r w:rsidRPr="002C0938">
              <w:rPr>
                <w:rFonts w:ascii="Bookman Old Style" w:hAnsi="Bookman Old Style"/>
                <w:i/>
                <w:sz w:val="20"/>
                <w:szCs w:val="20"/>
                <w:lang w:val="id-ID"/>
              </w:rPr>
              <w:t>grade</w:t>
            </w:r>
            <w:r w:rsidRPr="002C0938">
              <w:rPr>
                <w:rFonts w:ascii="Bookman Old Style" w:hAnsi="Bookman Old Style"/>
                <w:sz w:val="20"/>
                <w:szCs w:val="20"/>
                <w:lang w:val="id-ID"/>
              </w:rPr>
              <w:t>).</w:t>
            </w:r>
          </w:p>
          <w:p w:rsidR="007B3E21" w:rsidRPr="002C0938" w:rsidRDefault="007B3E21" w:rsidP="0024060C">
            <w:pPr>
              <w:pStyle w:val="ListParagraph"/>
              <w:numPr>
                <w:ilvl w:val="0"/>
                <w:numId w:val="112"/>
              </w:numPr>
              <w:ind w:left="458" w:hanging="458"/>
              <w:jc w:val="both"/>
              <w:rPr>
                <w:rFonts w:ascii="Bookman Old Style" w:hAnsi="Bookman Old Style"/>
                <w:sz w:val="20"/>
                <w:szCs w:val="20"/>
              </w:rPr>
            </w:pPr>
            <w:r w:rsidRPr="002C0938">
              <w:rPr>
                <w:rFonts w:ascii="Bookman Old Style" w:hAnsi="Bookman Old Style"/>
                <w:sz w:val="20"/>
                <w:szCs w:val="20"/>
              </w:rPr>
              <w:t>Penerapan struktur dan skala upah di perusahaan bertujuan untuk menciptakan sistem pengupahan yang berkeadilan internal dan eksternal di perusahaan.</w:t>
            </w:r>
          </w:p>
        </w:tc>
        <w:tc>
          <w:tcPr>
            <w:tcW w:w="639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Pada tanggal 23 Oktober 2017 pengusaha wajib menyusun struktur dan skala upah. Oleh karena itu, pemerintah daerah perlu menfasilitasi penyuluhan dan sosialisasi kepada pengusaha agar seluruh perusahaan dapat menyusun dan menerapkan struktur dan skala upah.</w:t>
            </w:r>
          </w:p>
        </w:tc>
      </w:tr>
      <w:tr w:rsidR="002C0938" w:rsidRPr="002C0938" w:rsidTr="007B3E21">
        <w:trPr>
          <w:trHeight w:val="926"/>
        </w:trPr>
        <w:tc>
          <w:tcPr>
            <w:tcW w:w="702" w:type="dxa"/>
          </w:tcPr>
          <w:p w:rsidR="007B3E21" w:rsidRPr="002C0938" w:rsidRDefault="007B3E21" w:rsidP="0024060C">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2</w:t>
            </w:r>
            <w:r w:rsidRPr="002C0938">
              <w:rPr>
                <w:rFonts w:ascii="Bookman Old Style" w:hAnsi="Bookman Old Style"/>
                <w:sz w:val="20"/>
                <w:szCs w:val="20"/>
              </w:rPr>
              <w:t>7</w:t>
            </w:r>
            <w:r w:rsidRPr="002C0938">
              <w:rPr>
                <w:rFonts w:ascii="Bookman Old Style" w:hAnsi="Bookman Old Style"/>
                <w:sz w:val="20"/>
                <w:szCs w:val="20"/>
                <w:lang w:val="id-ID"/>
              </w:rPr>
              <w:t>.</w:t>
            </w:r>
          </w:p>
        </w:tc>
        <w:tc>
          <w:tcPr>
            <w:tcW w:w="3433"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Efektivitas Pelaksanaan Dewan Pengupahan </w:t>
            </w:r>
          </w:p>
        </w:tc>
        <w:tc>
          <w:tcPr>
            <w:tcW w:w="603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pelaksanaan tugas dewan pengupahan menjadi lebih efektif.</w:t>
            </w:r>
          </w:p>
        </w:tc>
        <w:tc>
          <w:tcPr>
            <w:tcW w:w="639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Agar Pemerintah Daerah Mengalokasikan Anggaran Untuk pelaksanaan kegiatan  Dewan Pengupahan Daerah Provinsi Dan Kab/Kota</w:t>
            </w:r>
          </w:p>
        </w:tc>
      </w:tr>
      <w:tr w:rsidR="002C0938"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2</w:t>
            </w:r>
            <w:r w:rsidRPr="002C0938">
              <w:rPr>
                <w:rFonts w:ascii="Bookman Old Style" w:hAnsi="Bookman Old Style"/>
                <w:sz w:val="20"/>
                <w:szCs w:val="20"/>
              </w:rPr>
              <w:t>8</w:t>
            </w:r>
            <w:r w:rsidRPr="002C0938">
              <w:rPr>
                <w:rFonts w:ascii="Bookman Old Style" w:hAnsi="Bookman Old Style"/>
                <w:sz w:val="20"/>
                <w:szCs w:val="20"/>
                <w:lang w:val="id-ID"/>
              </w:rPr>
              <w:t>.</w:t>
            </w:r>
          </w:p>
        </w:tc>
        <w:tc>
          <w:tcPr>
            <w:tcW w:w="3433" w:type="dxa"/>
          </w:tcPr>
          <w:p w:rsidR="007B3E21" w:rsidRPr="002C0938" w:rsidRDefault="007B3E21" w:rsidP="0024060C">
            <w:pPr>
              <w:pStyle w:val="ListParagraph"/>
              <w:ind w:left="0"/>
              <w:rPr>
                <w:rFonts w:ascii="Bookman Old Style" w:hAnsi="Bookman Old Style"/>
                <w:sz w:val="20"/>
                <w:szCs w:val="20"/>
                <w:lang w:val="id-ID"/>
              </w:rPr>
            </w:pPr>
            <w:r w:rsidRPr="002C0938">
              <w:rPr>
                <w:rFonts w:ascii="Bookman Old Style" w:hAnsi="Bookman Old Style"/>
                <w:sz w:val="20"/>
                <w:szCs w:val="20"/>
                <w:lang w:val="id-ID"/>
              </w:rPr>
              <w:t>Penyelenggaraan Pengawasan Ketenagakerjaan termasuk Keselamatan dan Kesehatan Kerja</w:t>
            </w:r>
          </w:p>
        </w:tc>
        <w:tc>
          <w:tcPr>
            <w:tcW w:w="6030" w:type="dxa"/>
          </w:tcPr>
          <w:p w:rsidR="007B3E21" w:rsidRPr="002C0938" w:rsidRDefault="007B3E21" w:rsidP="0024060C">
            <w:pPr>
              <w:spacing w:after="0" w:line="240" w:lineRule="auto"/>
              <w:rPr>
                <w:rFonts w:ascii="Bookman Old Style" w:hAnsi="Bookman Old Style"/>
                <w:sz w:val="20"/>
                <w:szCs w:val="20"/>
              </w:rPr>
            </w:pPr>
            <w:r w:rsidRPr="002C0938">
              <w:rPr>
                <w:rFonts w:ascii="Bookman Old Style" w:hAnsi="Bookman Old Style"/>
                <w:sz w:val="20"/>
                <w:szCs w:val="20"/>
              </w:rPr>
              <w:t>Perusahaan dapat mematuhi Peraturan Perundang-undangan tentang:</w:t>
            </w:r>
          </w:p>
          <w:p w:rsidR="007B3E21" w:rsidRPr="002C0938" w:rsidRDefault="007B3E21" w:rsidP="0024060C">
            <w:pPr>
              <w:pStyle w:val="ListParagraph"/>
              <w:numPr>
                <w:ilvl w:val="0"/>
                <w:numId w:val="113"/>
              </w:numPr>
              <w:ind w:left="460" w:hanging="426"/>
              <w:jc w:val="both"/>
              <w:rPr>
                <w:rFonts w:ascii="Bookman Old Style" w:hAnsi="Bookman Old Style"/>
                <w:sz w:val="20"/>
                <w:szCs w:val="20"/>
                <w:lang w:val="it-IT"/>
              </w:rPr>
            </w:pPr>
            <w:r w:rsidRPr="002C0938">
              <w:rPr>
                <w:rFonts w:ascii="Bookman Old Style" w:hAnsi="Bookman Old Style"/>
                <w:sz w:val="20"/>
                <w:szCs w:val="20"/>
                <w:lang w:val="it-IT"/>
              </w:rPr>
              <w:t>Pengusaha dan pekerja mendapatkan informasi dan panduan mengenai bagaimana mematuhi persyaratan hukum;</w:t>
            </w:r>
          </w:p>
          <w:p w:rsidR="007B3E21" w:rsidRPr="002C0938" w:rsidRDefault="007B3E21" w:rsidP="0024060C">
            <w:pPr>
              <w:pStyle w:val="ListParagraph"/>
              <w:numPr>
                <w:ilvl w:val="0"/>
                <w:numId w:val="113"/>
              </w:numPr>
              <w:ind w:left="458" w:hanging="458"/>
              <w:jc w:val="both"/>
              <w:rPr>
                <w:rFonts w:ascii="Bookman Old Style" w:hAnsi="Bookman Old Style"/>
                <w:sz w:val="20"/>
                <w:szCs w:val="20"/>
                <w:lang w:val="it-IT"/>
              </w:rPr>
            </w:pPr>
            <w:r w:rsidRPr="002C0938">
              <w:rPr>
                <w:rFonts w:ascii="Bookman Old Style" w:hAnsi="Bookman Old Style"/>
                <w:sz w:val="20"/>
                <w:szCs w:val="20"/>
                <w:lang w:val="it-IT"/>
              </w:rPr>
              <w:t>Peraturan Peraturan Perundang-undangan yang berlaku dipatuhi di tempat kerja dengan tujuan mencapai pekerjaan dan kondisi kerja yang layak.</w:t>
            </w:r>
          </w:p>
          <w:p w:rsidR="007B3E21" w:rsidRPr="002C0938" w:rsidRDefault="007B3E21" w:rsidP="0024060C">
            <w:pPr>
              <w:pStyle w:val="ListParagraph"/>
              <w:numPr>
                <w:ilvl w:val="0"/>
                <w:numId w:val="113"/>
              </w:numPr>
              <w:ind w:left="460" w:hanging="426"/>
              <w:jc w:val="both"/>
              <w:rPr>
                <w:rFonts w:ascii="Bookman Old Style" w:hAnsi="Bookman Old Style"/>
                <w:sz w:val="20"/>
                <w:szCs w:val="20"/>
                <w:lang w:val="it-IT"/>
              </w:rPr>
            </w:pPr>
            <w:r w:rsidRPr="002C0938">
              <w:rPr>
                <w:rFonts w:ascii="Bookman Old Style" w:hAnsi="Bookman Old Style"/>
                <w:sz w:val="20"/>
                <w:szCs w:val="20"/>
                <w:lang w:val="it-IT"/>
              </w:rPr>
              <w:t xml:space="preserve">Perusahaan mengadopsi tindakan-tindakan untuk memastikan praktik dan lingkungan di tempat kerja </w:t>
            </w:r>
            <w:r w:rsidRPr="002C0938">
              <w:rPr>
                <w:rFonts w:ascii="Bookman Old Style" w:hAnsi="Bookman Old Style"/>
                <w:sz w:val="20"/>
                <w:szCs w:val="20"/>
                <w:lang w:val="it-IT"/>
              </w:rPr>
              <w:lastRenderedPageBreak/>
              <w:t>tidak menempatkan pekerja mereka dalam risiko-risiko yang terkait dengan keamanan dan kesehatan</w:t>
            </w:r>
            <w:r w:rsidRPr="002C0938">
              <w:rPr>
                <w:rFonts w:ascii="Bookman Old Style" w:hAnsi="Bookman Old Style"/>
                <w:sz w:val="20"/>
                <w:szCs w:val="20"/>
                <w:lang w:val="id-ID"/>
              </w:rPr>
              <w:t>.</w:t>
            </w:r>
          </w:p>
          <w:p w:rsidR="007B3E21" w:rsidRPr="002C0938" w:rsidRDefault="007B3E21" w:rsidP="0024060C">
            <w:pPr>
              <w:pStyle w:val="ListParagraph"/>
              <w:numPr>
                <w:ilvl w:val="0"/>
                <w:numId w:val="113"/>
              </w:numPr>
              <w:ind w:left="460" w:hanging="426"/>
              <w:jc w:val="both"/>
              <w:rPr>
                <w:rFonts w:ascii="Bookman Old Style" w:hAnsi="Bookman Old Style"/>
                <w:sz w:val="20"/>
                <w:szCs w:val="20"/>
                <w:lang w:val="it-IT"/>
              </w:rPr>
            </w:pPr>
            <w:r w:rsidRPr="002C0938">
              <w:rPr>
                <w:rFonts w:ascii="Bookman Old Style" w:hAnsi="Bookman Old Style"/>
                <w:sz w:val="20"/>
                <w:szCs w:val="20"/>
                <w:lang w:val="it-IT"/>
              </w:rPr>
              <w:t>Pemerintah Daerah mendapatkan informasi umpan balik dan pembelajaran dari praktik-praktik yang digunakan sebagai cara untuk mengembangkan peraturan dalam memperbaiki lingkup perlindungan hukum, dengan mempertimbang</w:t>
            </w:r>
            <w:r w:rsidRPr="002C0938">
              <w:rPr>
                <w:rFonts w:ascii="Bookman Old Style" w:hAnsi="Bookman Old Style"/>
                <w:sz w:val="20"/>
                <w:szCs w:val="20"/>
                <w:lang w:val="id-ID"/>
              </w:rPr>
              <w:t>-</w:t>
            </w:r>
            <w:r w:rsidRPr="002C0938">
              <w:rPr>
                <w:rFonts w:ascii="Bookman Old Style" w:hAnsi="Bookman Old Style"/>
                <w:sz w:val="20"/>
                <w:szCs w:val="20"/>
                <w:lang w:val="it-IT"/>
              </w:rPr>
              <w:t>kan risiko-risiko baru yang terkait dengan masalah sosial, fisik dan psikologis.</w:t>
            </w:r>
          </w:p>
        </w:tc>
        <w:tc>
          <w:tcPr>
            <w:tcW w:w="6390" w:type="dxa"/>
          </w:tcPr>
          <w:p w:rsidR="007B3E21" w:rsidRPr="002C0938" w:rsidRDefault="007B3E21" w:rsidP="0024060C">
            <w:pPr>
              <w:pStyle w:val="ListParagraph"/>
              <w:numPr>
                <w:ilvl w:val="0"/>
                <w:numId w:val="114"/>
              </w:numPr>
              <w:ind w:left="465" w:hanging="465"/>
              <w:jc w:val="both"/>
              <w:rPr>
                <w:rFonts w:ascii="Bookman Old Style" w:hAnsi="Bookman Old Style"/>
                <w:sz w:val="20"/>
                <w:szCs w:val="20"/>
                <w:lang w:val="it-IT"/>
              </w:rPr>
            </w:pPr>
            <w:r w:rsidRPr="002C0938">
              <w:rPr>
                <w:rFonts w:ascii="Bookman Old Style" w:hAnsi="Bookman Old Style"/>
                <w:sz w:val="20"/>
                <w:szCs w:val="20"/>
                <w:lang w:val="it-IT"/>
              </w:rPr>
              <w:lastRenderedPageBreak/>
              <w:t xml:space="preserve">Daerah membuat nama program yang khusus untuk pengawasan ketenagakerjaan </w:t>
            </w:r>
            <w:r w:rsidRPr="002C0938">
              <w:rPr>
                <w:rFonts w:ascii="Bookman Old Style" w:hAnsi="Bookman Old Style"/>
                <w:sz w:val="20"/>
                <w:szCs w:val="20"/>
                <w:lang w:val="id-ID"/>
              </w:rPr>
              <w:t xml:space="preserve"> </w:t>
            </w:r>
            <w:r w:rsidRPr="002C0938">
              <w:rPr>
                <w:rFonts w:ascii="Bookman Old Style" w:hAnsi="Bookman Old Style"/>
                <w:sz w:val="20"/>
                <w:szCs w:val="20"/>
                <w:lang w:val="it-IT"/>
              </w:rPr>
              <w:t xml:space="preserve">contoh: nama program Ditjen Binwasnaker dan K3 adalah program perlindungan tenaga </w:t>
            </w:r>
          </w:p>
          <w:p w:rsidR="007B3E21" w:rsidRPr="002C0938" w:rsidRDefault="007B3E21" w:rsidP="0024060C">
            <w:pPr>
              <w:pStyle w:val="ListParagraph"/>
              <w:ind w:left="465"/>
              <w:jc w:val="both"/>
              <w:rPr>
                <w:rFonts w:ascii="Bookman Old Style" w:hAnsi="Bookman Old Style"/>
                <w:sz w:val="20"/>
                <w:szCs w:val="20"/>
                <w:lang w:val="it-IT"/>
              </w:rPr>
            </w:pPr>
          </w:p>
          <w:p w:rsidR="007B3E21" w:rsidRPr="002C0938" w:rsidRDefault="007B3E21" w:rsidP="0024060C">
            <w:pPr>
              <w:pStyle w:val="ListParagraph"/>
              <w:ind w:left="465"/>
              <w:jc w:val="both"/>
              <w:rPr>
                <w:rFonts w:ascii="Bookman Old Style" w:hAnsi="Bookman Old Style"/>
                <w:sz w:val="20"/>
                <w:szCs w:val="20"/>
                <w:lang w:val="it-IT"/>
              </w:rPr>
            </w:pPr>
            <w:r w:rsidRPr="002C0938">
              <w:rPr>
                <w:rFonts w:ascii="Bookman Old Style" w:hAnsi="Bookman Old Style"/>
                <w:sz w:val="20"/>
                <w:szCs w:val="20"/>
                <w:lang w:val="it-IT"/>
              </w:rPr>
              <w:t>kerja dan pengembangan sistem pengawasan ketenagakerjaan</w:t>
            </w:r>
            <w:r w:rsidRPr="002C0938">
              <w:rPr>
                <w:rFonts w:ascii="Bookman Old Style" w:hAnsi="Bookman Old Style"/>
                <w:sz w:val="20"/>
                <w:szCs w:val="20"/>
                <w:lang w:val="id-ID"/>
              </w:rPr>
              <w:t>.</w:t>
            </w:r>
          </w:p>
          <w:p w:rsidR="007B3E21" w:rsidRPr="002C0938" w:rsidRDefault="007B3E21" w:rsidP="0024060C">
            <w:pPr>
              <w:pStyle w:val="ListParagraph"/>
              <w:numPr>
                <w:ilvl w:val="0"/>
                <w:numId w:val="114"/>
              </w:numPr>
              <w:ind w:left="460" w:hanging="426"/>
              <w:jc w:val="both"/>
              <w:rPr>
                <w:rFonts w:ascii="Bookman Old Style" w:hAnsi="Bookman Old Style"/>
                <w:sz w:val="20"/>
                <w:szCs w:val="20"/>
              </w:rPr>
            </w:pPr>
            <w:r w:rsidRPr="002C0938">
              <w:rPr>
                <w:rFonts w:ascii="Bookman Old Style" w:hAnsi="Bookman Old Style"/>
                <w:sz w:val="20"/>
                <w:szCs w:val="20"/>
              </w:rPr>
              <w:t>Pembentukan UPTD Pengawasan Ketenagakerjaan sesuai dengan Tipe Dinas Tenaga Kerja</w:t>
            </w:r>
            <w:r w:rsidRPr="002C0938">
              <w:rPr>
                <w:rFonts w:ascii="Bookman Old Style" w:hAnsi="Bookman Old Style"/>
                <w:sz w:val="20"/>
                <w:szCs w:val="20"/>
                <w:lang w:val="id-ID"/>
              </w:rPr>
              <w:t>.</w:t>
            </w:r>
          </w:p>
          <w:p w:rsidR="007B3E21" w:rsidRPr="002C0938" w:rsidRDefault="007B3E21" w:rsidP="0024060C">
            <w:pPr>
              <w:pStyle w:val="ListParagraph"/>
              <w:numPr>
                <w:ilvl w:val="0"/>
                <w:numId w:val="114"/>
              </w:numPr>
              <w:ind w:left="460" w:hanging="426"/>
              <w:jc w:val="both"/>
              <w:rPr>
                <w:rFonts w:ascii="Bookman Old Style" w:hAnsi="Bookman Old Style"/>
                <w:sz w:val="20"/>
                <w:szCs w:val="20"/>
              </w:rPr>
            </w:pPr>
            <w:r w:rsidRPr="002C0938">
              <w:rPr>
                <w:rFonts w:ascii="Bookman Old Style" w:hAnsi="Bookman Old Style"/>
                <w:sz w:val="20"/>
                <w:szCs w:val="20"/>
              </w:rPr>
              <w:t xml:space="preserve">Penyediaan sarana dan prasarana untuk UPTD </w:t>
            </w:r>
            <w:r w:rsidRPr="002C0938">
              <w:rPr>
                <w:rFonts w:ascii="Bookman Old Style" w:hAnsi="Bookman Old Style"/>
                <w:sz w:val="20"/>
                <w:szCs w:val="20"/>
              </w:rPr>
              <w:lastRenderedPageBreak/>
              <w:t>Pengawasan Ketenagakerjaan</w:t>
            </w:r>
            <w:r w:rsidRPr="002C0938">
              <w:rPr>
                <w:rFonts w:ascii="Bookman Old Style" w:hAnsi="Bookman Old Style"/>
                <w:sz w:val="20"/>
                <w:szCs w:val="20"/>
                <w:lang w:val="id-ID"/>
              </w:rPr>
              <w:t>.</w:t>
            </w:r>
            <w:r w:rsidRPr="002C0938">
              <w:rPr>
                <w:rFonts w:ascii="Bookman Old Style" w:hAnsi="Bookman Old Style"/>
                <w:sz w:val="20"/>
                <w:szCs w:val="20"/>
              </w:rPr>
              <w:t xml:space="preserve"> </w:t>
            </w:r>
          </w:p>
          <w:p w:rsidR="007B3E21" w:rsidRPr="002C0938" w:rsidRDefault="007B3E21" w:rsidP="0024060C">
            <w:pPr>
              <w:pStyle w:val="ListParagraph"/>
              <w:numPr>
                <w:ilvl w:val="0"/>
                <w:numId w:val="114"/>
              </w:numPr>
              <w:ind w:left="460" w:hanging="426"/>
              <w:jc w:val="both"/>
              <w:rPr>
                <w:rFonts w:ascii="Bookman Old Style" w:hAnsi="Bookman Old Style"/>
                <w:sz w:val="20"/>
                <w:szCs w:val="20"/>
              </w:rPr>
            </w:pPr>
            <w:r w:rsidRPr="002C0938">
              <w:rPr>
                <w:rFonts w:ascii="Bookman Old Style" w:hAnsi="Bookman Old Style"/>
                <w:sz w:val="20"/>
                <w:szCs w:val="20"/>
              </w:rPr>
              <w:t>Penyediaan dan penempatan personil pengawas ketenagakerjaan pada jabatan unit pengawasan ketenagakerjaan.</w:t>
            </w:r>
          </w:p>
          <w:p w:rsidR="007B3E21" w:rsidRPr="002C0938" w:rsidRDefault="007B3E21" w:rsidP="0024060C">
            <w:pPr>
              <w:pStyle w:val="ListParagraph"/>
              <w:numPr>
                <w:ilvl w:val="0"/>
                <w:numId w:val="114"/>
              </w:numPr>
              <w:ind w:left="460" w:hanging="426"/>
              <w:jc w:val="both"/>
              <w:rPr>
                <w:rFonts w:ascii="Bookman Old Style" w:hAnsi="Bookman Old Style"/>
                <w:sz w:val="20"/>
                <w:szCs w:val="20"/>
              </w:rPr>
            </w:pPr>
            <w:r w:rsidRPr="002C0938">
              <w:rPr>
                <w:rFonts w:ascii="Bookman Old Style" w:hAnsi="Bookman Old Style"/>
                <w:sz w:val="20"/>
                <w:szCs w:val="20"/>
              </w:rPr>
              <w:t>Penyediaan anggaran penyelengaraan pengawasan ketenagakerjaan</w:t>
            </w:r>
            <w:r w:rsidRPr="002C0938">
              <w:rPr>
                <w:rFonts w:ascii="Bookman Old Style" w:hAnsi="Bookman Old Style"/>
                <w:sz w:val="20"/>
                <w:szCs w:val="20"/>
                <w:lang w:val="id-ID"/>
              </w:rPr>
              <w:t>.</w:t>
            </w:r>
          </w:p>
        </w:tc>
      </w:tr>
      <w:tr w:rsidR="007B3E21" w:rsidRPr="002C0938" w:rsidTr="007B3E21">
        <w:trPr>
          <w:trHeight w:val="144"/>
        </w:trPr>
        <w:tc>
          <w:tcPr>
            <w:tcW w:w="702" w:type="dxa"/>
          </w:tcPr>
          <w:p w:rsidR="007B3E21" w:rsidRPr="002C0938" w:rsidRDefault="007B3E21" w:rsidP="0024060C">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lastRenderedPageBreak/>
              <w:t>2</w:t>
            </w:r>
            <w:r w:rsidRPr="002C0938">
              <w:rPr>
                <w:rFonts w:ascii="Bookman Old Style" w:hAnsi="Bookman Old Style"/>
                <w:sz w:val="20"/>
                <w:szCs w:val="20"/>
              </w:rPr>
              <w:t>9</w:t>
            </w:r>
            <w:r w:rsidRPr="002C0938">
              <w:rPr>
                <w:rFonts w:ascii="Bookman Old Style" w:hAnsi="Bookman Old Style"/>
                <w:sz w:val="20"/>
                <w:szCs w:val="20"/>
                <w:lang w:val="id-ID"/>
              </w:rPr>
              <w:t>.</w:t>
            </w:r>
          </w:p>
        </w:tc>
        <w:tc>
          <w:tcPr>
            <w:tcW w:w="3433" w:type="dxa"/>
          </w:tcPr>
          <w:p w:rsidR="007B3E21" w:rsidRPr="002C0938" w:rsidRDefault="007B3E21" w:rsidP="0024060C">
            <w:pPr>
              <w:pStyle w:val="ListParagraph"/>
              <w:ind w:left="25"/>
              <w:jc w:val="both"/>
              <w:rPr>
                <w:rFonts w:ascii="Bookman Old Style" w:hAnsi="Bookman Old Style"/>
                <w:sz w:val="20"/>
                <w:szCs w:val="20"/>
                <w:lang w:val="it-IT"/>
              </w:rPr>
            </w:pPr>
            <w:r w:rsidRPr="002C0938">
              <w:rPr>
                <w:rFonts w:ascii="Bookman Old Style" w:hAnsi="Bookman Old Style"/>
                <w:bCs/>
                <w:sz w:val="20"/>
                <w:szCs w:val="20"/>
                <w:lang w:val="sq-AL"/>
              </w:rPr>
              <w:t>Penyusunan perencanaan tenaga kerja makro di Provinsi dan Kab/Kota</w:t>
            </w:r>
          </w:p>
        </w:tc>
        <w:tc>
          <w:tcPr>
            <w:tcW w:w="6030" w:type="dxa"/>
          </w:tcPr>
          <w:p w:rsidR="007B3E21" w:rsidRPr="002C0938" w:rsidRDefault="007B3E21" w:rsidP="0024060C">
            <w:pPr>
              <w:pStyle w:val="ListParagraph"/>
              <w:numPr>
                <w:ilvl w:val="0"/>
                <w:numId w:val="115"/>
              </w:numPr>
              <w:ind w:left="460" w:hanging="460"/>
              <w:jc w:val="both"/>
              <w:rPr>
                <w:rFonts w:ascii="Bookman Old Style" w:hAnsi="Bookman Old Style"/>
                <w:sz w:val="20"/>
                <w:szCs w:val="20"/>
              </w:rPr>
            </w:pPr>
            <w:r w:rsidRPr="002C0938">
              <w:rPr>
                <w:rFonts w:ascii="Bookman Old Style" w:hAnsi="Bookman Old Style"/>
                <w:sz w:val="20"/>
                <w:szCs w:val="20"/>
              </w:rPr>
              <w:t>Mengetahui profil ketenagakerjaan di masing-masing daerah</w:t>
            </w:r>
            <w:r w:rsidRPr="002C0938">
              <w:rPr>
                <w:rFonts w:ascii="Bookman Old Style" w:hAnsi="Bookman Old Style"/>
                <w:sz w:val="20"/>
                <w:szCs w:val="20"/>
                <w:lang w:val="id-ID"/>
              </w:rPr>
              <w:t>.</w:t>
            </w:r>
          </w:p>
          <w:p w:rsidR="007B3E21" w:rsidRPr="002C0938" w:rsidRDefault="007B3E21" w:rsidP="0024060C">
            <w:pPr>
              <w:pStyle w:val="ListParagraph"/>
              <w:numPr>
                <w:ilvl w:val="0"/>
                <w:numId w:val="115"/>
              </w:numPr>
              <w:ind w:left="458" w:hanging="458"/>
              <w:jc w:val="both"/>
              <w:rPr>
                <w:rFonts w:ascii="Bookman Old Style" w:hAnsi="Bookman Old Style"/>
                <w:sz w:val="20"/>
                <w:szCs w:val="20"/>
              </w:rPr>
            </w:pPr>
            <w:r w:rsidRPr="002C0938">
              <w:rPr>
                <w:rFonts w:ascii="Bookman Old Style" w:hAnsi="Bookman Old Style"/>
                <w:sz w:val="20"/>
                <w:szCs w:val="20"/>
              </w:rPr>
              <w:t>Mengetahui kondisi perekonomian di masing-masing daerah</w:t>
            </w:r>
            <w:r w:rsidRPr="002C0938">
              <w:rPr>
                <w:rFonts w:ascii="Bookman Old Style" w:hAnsi="Bookman Old Style"/>
                <w:sz w:val="20"/>
                <w:szCs w:val="20"/>
                <w:lang w:val="id-ID"/>
              </w:rPr>
              <w:t>.</w:t>
            </w:r>
          </w:p>
          <w:p w:rsidR="007B3E21" w:rsidRPr="002C0938" w:rsidRDefault="007B3E21" w:rsidP="0024060C">
            <w:pPr>
              <w:pStyle w:val="ListParagraph"/>
              <w:numPr>
                <w:ilvl w:val="0"/>
                <w:numId w:val="115"/>
              </w:numPr>
              <w:ind w:left="458" w:hanging="458"/>
              <w:jc w:val="both"/>
              <w:rPr>
                <w:rFonts w:ascii="Bookman Old Style" w:hAnsi="Bookman Old Style"/>
                <w:sz w:val="20"/>
                <w:szCs w:val="20"/>
              </w:rPr>
            </w:pPr>
            <w:r w:rsidRPr="002C0938">
              <w:rPr>
                <w:rFonts w:ascii="Bookman Old Style" w:hAnsi="Bookman Old Style"/>
                <w:sz w:val="20"/>
                <w:szCs w:val="20"/>
              </w:rPr>
              <w:t>Memperkirakan dan menganalisis persediaan tenaga kerja di masing-masing daerah</w:t>
            </w:r>
            <w:r w:rsidRPr="002C0938">
              <w:rPr>
                <w:rFonts w:ascii="Bookman Old Style" w:hAnsi="Bookman Old Style"/>
                <w:sz w:val="20"/>
                <w:szCs w:val="20"/>
                <w:lang w:val="id-ID"/>
              </w:rPr>
              <w:t>.</w:t>
            </w:r>
          </w:p>
          <w:p w:rsidR="007B3E21" w:rsidRPr="002C0938" w:rsidRDefault="007B3E21" w:rsidP="0024060C">
            <w:pPr>
              <w:pStyle w:val="ListParagraph"/>
              <w:numPr>
                <w:ilvl w:val="0"/>
                <w:numId w:val="115"/>
              </w:numPr>
              <w:ind w:left="458" w:hanging="458"/>
              <w:jc w:val="both"/>
              <w:rPr>
                <w:rFonts w:ascii="Bookman Old Style" w:hAnsi="Bookman Old Style"/>
                <w:sz w:val="20"/>
                <w:szCs w:val="20"/>
              </w:rPr>
            </w:pPr>
            <w:r w:rsidRPr="002C0938">
              <w:rPr>
                <w:rFonts w:ascii="Bookman Old Style" w:hAnsi="Bookman Old Style"/>
                <w:sz w:val="20"/>
                <w:szCs w:val="20"/>
              </w:rPr>
              <w:t>Memperkirakan dan menganalisis kebutuhan tenaga kerja di masing-masing daerah</w:t>
            </w:r>
            <w:r w:rsidRPr="002C0938">
              <w:rPr>
                <w:rFonts w:ascii="Bookman Old Style" w:hAnsi="Bookman Old Style"/>
                <w:sz w:val="20"/>
                <w:szCs w:val="20"/>
                <w:lang w:val="id-ID"/>
              </w:rPr>
              <w:t>.</w:t>
            </w:r>
          </w:p>
          <w:p w:rsidR="007B3E21" w:rsidRPr="002C0938" w:rsidRDefault="007B3E21" w:rsidP="0024060C">
            <w:pPr>
              <w:pStyle w:val="ListParagraph"/>
              <w:numPr>
                <w:ilvl w:val="0"/>
                <w:numId w:val="115"/>
              </w:numPr>
              <w:ind w:left="458" w:hanging="458"/>
              <w:jc w:val="both"/>
              <w:rPr>
                <w:rFonts w:ascii="Bookman Old Style" w:hAnsi="Bookman Old Style"/>
                <w:sz w:val="20"/>
                <w:szCs w:val="20"/>
              </w:rPr>
            </w:pPr>
            <w:r w:rsidRPr="002C0938">
              <w:rPr>
                <w:rFonts w:ascii="Bookman Old Style" w:hAnsi="Bookman Old Style"/>
                <w:sz w:val="20"/>
                <w:szCs w:val="20"/>
              </w:rPr>
              <w:t>Memperkirakan dan menganalisis keseimbangan antara persediaan dan kebutuhan tenaga kerja di masing-masing daerah</w:t>
            </w:r>
            <w:r w:rsidRPr="002C0938">
              <w:rPr>
                <w:rFonts w:ascii="Bookman Old Style" w:hAnsi="Bookman Old Style"/>
                <w:sz w:val="20"/>
                <w:szCs w:val="20"/>
                <w:lang w:val="id-ID"/>
              </w:rPr>
              <w:t>.</w:t>
            </w:r>
          </w:p>
          <w:p w:rsidR="007B3E21" w:rsidRPr="002C0938" w:rsidRDefault="007B3E21" w:rsidP="0024060C">
            <w:pPr>
              <w:pStyle w:val="ListParagraph"/>
              <w:numPr>
                <w:ilvl w:val="0"/>
                <w:numId w:val="115"/>
              </w:numPr>
              <w:ind w:left="458" w:hanging="458"/>
              <w:jc w:val="both"/>
              <w:rPr>
                <w:rFonts w:ascii="Bookman Old Style" w:hAnsi="Bookman Old Style"/>
                <w:sz w:val="20"/>
                <w:szCs w:val="20"/>
              </w:rPr>
            </w:pPr>
            <w:r w:rsidRPr="002C0938">
              <w:rPr>
                <w:rFonts w:ascii="Bookman Old Style" w:hAnsi="Bookman Old Style"/>
                <w:sz w:val="20"/>
                <w:szCs w:val="20"/>
              </w:rPr>
              <w:t>Menyusun rekomendasi kebijakan, dan program pembangunan bidang ketenagakerjaan</w:t>
            </w:r>
            <w:r w:rsidRPr="002C0938">
              <w:rPr>
                <w:rFonts w:ascii="Bookman Old Style" w:hAnsi="Bookman Old Style"/>
                <w:sz w:val="20"/>
                <w:szCs w:val="20"/>
                <w:lang w:val="id-ID"/>
              </w:rPr>
              <w:t>.</w:t>
            </w:r>
          </w:p>
          <w:p w:rsidR="007B3E21" w:rsidRPr="002C0938" w:rsidRDefault="007B3E21" w:rsidP="0024060C">
            <w:pPr>
              <w:pStyle w:val="ListParagraph"/>
              <w:ind w:left="360"/>
              <w:jc w:val="both"/>
              <w:rPr>
                <w:rFonts w:ascii="Bookman Old Style" w:hAnsi="Bookman Old Style"/>
                <w:sz w:val="20"/>
                <w:szCs w:val="20"/>
              </w:rPr>
            </w:pPr>
          </w:p>
        </w:tc>
        <w:tc>
          <w:tcPr>
            <w:tcW w:w="6390" w:type="dxa"/>
          </w:tcPr>
          <w:p w:rsidR="007B3E21" w:rsidRPr="002C0938" w:rsidRDefault="007B3E21"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Penyusunan RKPD khususnya terkait bidang ketenagakerjaan harus mengacu dan berpedoman pada RTKD yang sudah disusun sesuai UU No. 13 Tahun 2003 Pasal 7 ayat 3.</w:t>
            </w:r>
          </w:p>
        </w:tc>
      </w:tr>
    </w:tbl>
    <w:p w:rsidR="0015736D" w:rsidRPr="002C0938" w:rsidRDefault="0015736D" w:rsidP="001E54D9">
      <w:pPr>
        <w:pStyle w:val="Heading1"/>
        <w:keepLines/>
        <w:widowControl/>
        <w:autoSpaceDE/>
        <w:autoSpaceDN/>
        <w:spacing w:before="0"/>
        <w:ind w:left="-90" w:right="0"/>
        <w:jc w:val="both"/>
        <w:rPr>
          <w:rFonts w:ascii="Bookman Old Style" w:hAnsi="Bookman Old Style"/>
          <w:sz w:val="24"/>
          <w:szCs w:val="24"/>
          <w:lang w:val="en-US"/>
        </w:rPr>
      </w:pPr>
    </w:p>
    <w:p w:rsidR="008419AB" w:rsidRPr="002C0938" w:rsidRDefault="001E54D9" w:rsidP="001E54D9">
      <w:pPr>
        <w:pStyle w:val="Heading1"/>
        <w:keepLines/>
        <w:widowControl/>
        <w:autoSpaceDE/>
        <w:autoSpaceDN/>
        <w:spacing w:before="0"/>
        <w:ind w:left="-90" w:right="0"/>
        <w:jc w:val="both"/>
        <w:rPr>
          <w:rFonts w:ascii="Bookman Old Style" w:hAnsi="Bookman Old Style"/>
          <w:sz w:val="24"/>
          <w:szCs w:val="24"/>
        </w:rPr>
      </w:pPr>
      <w:r w:rsidRPr="002C0938">
        <w:rPr>
          <w:rFonts w:ascii="Bookman Old Style" w:hAnsi="Bookman Old Style"/>
          <w:sz w:val="24"/>
          <w:szCs w:val="24"/>
          <w:lang w:val="en-US"/>
        </w:rPr>
        <w:t xml:space="preserve">8. </w:t>
      </w:r>
      <w:r w:rsidRPr="002C0938">
        <w:rPr>
          <w:rFonts w:ascii="Bookman Old Style" w:hAnsi="Bookman Old Style"/>
          <w:sz w:val="24"/>
          <w:szCs w:val="24"/>
        </w:rPr>
        <w:t>Urusan Pangan</w:t>
      </w:r>
    </w:p>
    <w:tbl>
      <w:tblPr>
        <w:tblW w:w="5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250"/>
        <w:gridCol w:w="5675"/>
        <w:gridCol w:w="7098"/>
      </w:tblGrid>
      <w:tr w:rsidR="002C0938" w:rsidRPr="002C0938" w:rsidTr="0015736D">
        <w:trPr>
          <w:trHeight w:val="762"/>
          <w:tblHeader/>
        </w:trPr>
        <w:tc>
          <w:tcPr>
            <w:tcW w:w="203" w:type="pct"/>
            <w:vAlign w:val="center"/>
          </w:tcPr>
          <w:p w:rsidR="001E54D9" w:rsidRPr="002C0938" w:rsidRDefault="001E54D9"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973" w:type="pct"/>
            <w:vAlign w:val="center"/>
          </w:tcPr>
          <w:p w:rsidR="001E54D9" w:rsidRPr="002C0938" w:rsidRDefault="001E54D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PRIORITAS BIDANG PEMBANGUNAN NASIONAL</w:t>
            </w:r>
          </w:p>
        </w:tc>
        <w:tc>
          <w:tcPr>
            <w:tcW w:w="1699" w:type="pct"/>
            <w:vAlign w:val="center"/>
          </w:tcPr>
          <w:p w:rsidR="001E54D9" w:rsidRPr="002C0938" w:rsidRDefault="001E54D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2125" w:type="pct"/>
            <w:vAlign w:val="center"/>
          </w:tcPr>
          <w:p w:rsidR="001E54D9" w:rsidRPr="002C0938" w:rsidRDefault="001E54D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1E54D9" w:rsidRPr="002C0938" w:rsidTr="001E54D9">
        <w:trPr>
          <w:trHeight w:val="463"/>
        </w:trPr>
        <w:tc>
          <w:tcPr>
            <w:tcW w:w="203" w:type="pct"/>
          </w:tcPr>
          <w:p w:rsidR="001E54D9" w:rsidRPr="002C0938" w:rsidRDefault="001E54D9" w:rsidP="0024060C">
            <w:pPr>
              <w:spacing w:after="0" w:line="240" w:lineRule="auto"/>
              <w:rPr>
                <w:rFonts w:ascii="Bookman Old Style" w:hAnsi="Bookman Old Style"/>
                <w:sz w:val="20"/>
                <w:szCs w:val="20"/>
              </w:rPr>
            </w:pPr>
            <w:r w:rsidRPr="002C0938">
              <w:rPr>
                <w:rFonts w:ascii="Bookman Old Style" w:hAnsi="Bookman Old Style"/>
                <w:sz w:val="20"/>
                <w:szCs w:val="20"/>
              </w:rPr>
              <w:t>1.</w:t>
            </w:r>
          </w:p>
        </w:tc>
        <w:tc>
          <w:tcPr>
            <w:tcW w:w="973" w:type="pct"/>
          </w:tcPr>
          <w:p w:rsidR="001E54D9" w:rsidRPr="002C0938" w:rsidRDefault="001E54D9" w:rsidP="0024060C">
            <w:pPr>
              <w:spacing w:after="0" w:line="240" w:lineRule="auto"/>
              <w:rPr>
                <w:rFonts w:ascii="Bookman Old Style" w:hAnsi="Bookman Old Style"/>
                <w:sz w:val="20"/>
                <w:szCs w:val="20"/>
              </w:rPr>
            </w:pPr>
            <w:r w:rsidRPr="002C0938">
              <w:rPr>
                <w:rFonts w:ascii="Bookman Old Style" w:hAnsi="Bookman Old Style"/>
                <w:sz w:val="20"/>
                <w:szCs w:val="20"/>
              </w:rPr>
              <w:t>Pembangunan Ekonomi</w:t>
            </w:r>
          </w:p>
        </w:tc>
        <w:tc>
          <w:tcPr>
            <w:tcW w:w="1699" w:type="pct"/>
          </w:tcPr>
          <w:p w:rsidR="001E54D9" w:rsidRPr="002C0938" w:rsidRDefault="001E54D9" w:rsidP="0024060C">
            <w:pPr>
              <w:spacing w:after="0" w:line="240" w:lineRule="auto"/>
              <w:jc w:val="both"/>
              <w:rPr>
                <w:sz w:val="20"/>
                <w:szCs w:val="20"/>
              </w:rPr>
            </w:pPr>
            <w:r w:rsidRPr="002C0938">
              <w:rPr>
                <w:rFonts w:ascii="Bookman Old Style" w:hAnsi="Bookman Old Style"/>
                <w:sz w:val="20"/>
                <w:szCs w:val="20"/>
              </w:rPr>
              <w:t>Peningkatan daya saing daerah pemerataan akses pelayanan publik masyarakat</w:t>
            </w:r>
          </w:p>
        </w:tc>
        <w:tc>
          <w:tcPr>
            <w:tcW w:w="2125" w:type="pct"/>
          </w:tcPr>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Penyusunan dan penetapan peraturan daerah Tentang lahan pertanian pangan berkelanjutan (LP2B)</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Penyusunan program/ kegiatan promosi pencapaian target konsumsi pangan perkapita per Tahun.</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Penyusunan data cadangan pangan Provinsi dan Kab/Kota.</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lastRenderedPageBreak/>
              <w:t>Penyusunan Peta ketahanan dan kerentanan Pangan.</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Penyusunan Program/Kegiatan dukungan untuk pelaksanaan Program FMSRB bagi daerah-daerah yang menjadi lokasi sasaran program.</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Penyusun Master Plan Kawasan Pertanian Provinsi.</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 xml:space="preserve">Penyusun </w:t>
            </w:r>
            <w:r w:rsidRPr="002C0938">
              <w:rPr>
                <w:rFonts w:ascii="Bookman Old Style" w:hAnsi="Bookman Old Style"/>
                <w:i/>
                <w:sz w:val="20"/>
                <w:szCs w:val="20"/>
                <w:lang w:val="id-ID"/>
              </w:rPr>
              <w:t xml:space="preserve">action plan </w:t>
            </w:r>
            <w:r w:rsidRPr="002C0938">
              <w:rPr>
                <w:rFonts w:ascii="Bookman Old Style" w:hAnsi="Bookman Old Style"/>
                <w:sz w:val="20"/>
                <w:szCs w:val="20"/>
                <w:lang w:val="id-ID"/>
              </w:rPr>
              <w:t>untuk Kab/Kota dalam pelaksanaan kegiatan pengembangan kawasan pertanian daerah Kab/Kota.</w:t>
            </w:r>
          </w:p>
          <w:p w:rsidR="001E54D9" w:rsidRPr="002C0938" w:rsidRDefault="001E54D9" w:rsidP="0024060C">
            <w:pPr>
              <w:pStyle w:val="ListParagraph"/>
              <w:numPr>
                <w:ilvl w:val="1"/>
                <w:numId w:val="76"/>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Fasilitasi pembentukan korporasi petani di Kawasan Pertanian</w:t>
            </w:r>
          </w:p>
        </w:tc>
      </w:tr>
    </w:tbl>
    <w:p w:rsidR="001E54D9" w:rsidRDefault="001E54D9" w:rsidP="008419AB"/>
    <w:p w:rsidR="008419AB" w:rsidRPr="002C0938" w:rsidRDefault="001E54D9"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t>Urusan Pertanahan</w:t>
      </w:r>
    </w:p>
    <w:tbl>
      <w:tblPr>
        <w:tblW w:w="5462" w:type="pct"/>
        <w:tblInd w:w="-714" w:type="dxa"/>
        <w:tblLayout w:type="fixed"/>
        <w:tblLook w:val="04A0" w:firstRow="1" w:lastRow="0" w:firstColumn="1" w:lastColumn="0" w:noHBand="0" w:noVBand="1"/>
      </w:tblPr>
      <w:tblGrid>
        <w:gridCol w:w="775"/>
        <w:gridCol w:w="3789"/>
        <w:gridCol w:w="6796"/>
        <w:gridCol w:w="6182"/>
      </w:tblGrid>
      <w:tr w:rsidR="002C0938" w:rsidRPr="002C0938" w:rsidTr="00B9665A">
        <w:trPr>
          <w:trHeight w:val="844"/>
          <w:tblHeader/>
        </w:trPr>
        <w:tc>
          <w:tcPr>
            <w:tcW w:w="221" w:type="pct"/>
            <w:tcBorders>
              <w:top w:val="single" w:sz="4" w:space="0" w:color="auto"/>
              <w:left w:val="single" w:sz="4" w:space="0" w:color="auto"/>
              <w:bottom w:val="single" w:sz="4" w:space="0" w:color="auto"/>
              <w:right w:val="single" w:sz="4" w:space="0" w:color="auto"/>
            </w:tcBorders>
            <w:vAlign w:val="center"/>
          </w:tcPr>
          <w:p w:rsidR="00E209C9" w:rsidRPr="002C0938" w:rsidRDefault="00E209C9"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080" w:type="pct"/>
            <w:tcBorders>
              <w:top w:val="single" w:sz="4" w:space="0" w:color="auto"/>
              <w:left w:val="single" w:sz="4" w:space="0" w:color="auto"/>
              <w:bottom w:val="single" w:sz="4" w:space="0" w:color="auto"/>
              <w:right w:val="single" w:sz="4" w:space="0" w:color="auto"/>
            </w:tcBorders>
            <w:vAlign w:val="center"/>
          </w:tcPr>
          <w:p w:rsidR="00E209C9" w:rsidRPr="002C0938" w:rsidRDefault="00E209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w:t>
            </w:r>
            <w:r w:rsidRPr="002C0938">
              <w:rPr>
                <w:rFonts w:ascii="Bookman Old Style" w:hAnsi="Bookman Old Style"/>
                <w:b/>
                <w:sz w:val="20"/>
                <w:szCs w:val="20"/>
                <w:lang w:val="en-US"/>
              </w:rPr>
              <w:t xml:space="preserve"> </w:t>
            </w:r>
            <w:r w:rsidRPr="002C0938">
              <w:rPr>
                <w:rFonts w:ascii="Bookman Old Style" w:hAnsi="Bookman Old Style"/>
                <w:b/>
                <w:sz w:val="20"/>
                <w:szCs w:val="20"/>
              </w:rPr>
              <w:t>KEBIJAKAN PEMBANGUNAN DAERAH</w:t>
            </w:r>
          </w:p>
        </w:tc>
        <w:tc>
          <w:tcPr>
            <w:tcW w:w="1937" w:type="pct"/>
            <w:tcBorders>
              <w:top w:val="single" w:sz="4" w:space="0" w:color="auto"/>
              <w:left w:val="single" w:sz="4" w:space="0" w:color="auto"/>
              <w:bottom w:val="single" w:sz="4" w:space="0" w:color="auto"/>
              <w:right w:val="single" w:sz="4" w:space="0" w:color="auto"/>
            </w:tcBorders>
            <w:vAlign w:val="center"/>
          </w:tcPr>
          <w:p w:rsidR="00E209C9" w:rsidRPr="002C0938" w:rsidRDefault="00E209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1763" w:type="pct"/>
            <w:tcBorders>
              <w:top w:val="single" w:sz="4" w:space="0" w:color="auto"/>
              <w:left w:val="single" w:sz="4" w:space="0" w:color="auto"/>
              <w:bottom w:val="single" w:sz="4" w:space="0" w:color="auto"/>
              <w:right w:val="single" w:sz="4" w:space="0" w:color="auto"/>
            </w:tcBorders>
            <w:vAlign w:val="center"/>
          </w:tcPr>
          <w:p w:rsidR="00E209C9" w:rsidRPr="002C0938" w:rsidRDefault="00E209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585FCB">
        <w:trPr>
          <w:trHeight w:val="1567"/>
        </w:trPr>
        <w:tc>
          <w:tcPr>
            <w:tcW w:w="221"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pStyle w:val="ListParagraph"/>
              <w:numPr>
                <w:ilvl w:val="0"/>
                <w:numId w:val="280"/>
              </w:numPr>
              <w:ind w:left="530"/>
              <w:contextualSpacing w:val="0"/>
              <w:jc w:val="both"/>
              <w:rPr>
                <w:rFonts w:ascii="Bookman Old Style" w:hAnsi="Bookman Old Style"/>
                <w:bCs/>
                <w:sz w:val="20"/>
                <w:szCs w:val="20"/>
                <w:lang w:val="id-ID"/>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Pengintegrasian Kawasan Pertanian Pangan Berkelanjutan (KP2B) dalam rencana tata ruang wilayah dan</w:t>
            </w:r>
            <w:r w:rsidRPr="002C0938">
              <w:rPr>
                <w:rFonts w:ascii="Bookman Old Style" w:eastAsia="Times New Roman" w:hAnsi="Bookman Old Style"/>
                <w:bCs/>
                <w:sz w:val="20"/>
                <w:szCs w:val="20"/>
                <w:lang w:val="en-US"/>
              </w:rPr>
              <w:t xml:space="preserve"> </w:t>
            </w:r>
            <w:r w:rsidRPr="002C0938">
              <w:rPr>
                <w:rFonts w:ascii="Bookman Old Style" w:eastAsia="Times New Roman" w:hAnsi="Bookman Old Style"/>
                <w:bCs/>
                <w:sz w:val="20"/>
                <w:szCs w:val="20"/>
              </w:rPr>
              <w:t>lahan    pertanian    pangan berkelanjutan dalam rencana rinci tata ruang.</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Terwujudnya kedaulatan pangan.</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1"/>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Penyampaian laporan kemajuan atas upaya-upaya penetapan LP2B di daerah kepada Kementerian Dalam Negeri c.q. Ditjen Bina Bangda.</w:t>
            </w:r>
          </w:p>
          <w:p w:rsidR="008B1234" w:rsidRPr="002C0938" w:rsidRDefault="008B1234" w:rsidP="0024060C">
            <w:pPr>
              <w:numPr>
                <w:ilvl w:val="0"/>
                <w:numId w:val="171"/>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Melakukan kajian teknis terkait pemetaan lahan pertanian yang akan ditetapkan sebagai K/LP2B sebagai dasar penetapan K/LP2B dalam Perda RTR.</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Pengendalian Lahan Sawah.</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2"/>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i/>
                <w:sz w:val="20"/>
                <w:szCs w:val="20"/>
              </w:rPr>
              <w:t>Update</w:t>
            </w:r>
            <w:r w:rsidRPr="002C0938">
              <w:rPr>
                <w:rFonts w:ascii="Bookman Old Style" w:eastAsia="Times New Roman" w:hAnsi="Bookman Old Style"/>
                <w:bCs/>
                <w:sz w:val="20"/>
                <w:szCs w:val="20"/>
              </w:rPr>
              <w:t xml:space="preserve"> penggunaan sawah (data luas baku sawah terbaru) dengan citra terbaru.</w:t>
            </w:r>
          </w:p>
          <w:p w:rsidR="008B1234" w:rsidRPr="002C0938" w:rsidRDefault="008B1234" w:rsidP="0024060C">
            <w:pPr>
              <w:numPr>
                <w:ilvl w:val="0"/>
                <w:numId w:val="172"/>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Verifikasi data luas baku sawah terbaru terhadap RTRW.</w:t>
            </w:r>
          </w:p>
          <w:p w:rsidR="008B1234" w:rsidRPr="002C0938" w:rsidRDefault="008B1234" w:rsidP="0024060C">
            <w:pPr>
              <w:numPr>
                <w:ilvl w:val="0"/>
                <w:numId w:val="172"/>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Verifikasi data luas baku sawah terbaru terhadap data  pertanahan  (Peta Pendaftaran Tanah, Ijin Lokasi, IPPT, Kawasan Proyek Strategis Nasional).</w:t>
            </w:r>
          </w:p>
          <w:p w:rsidR="008B1234" w:rsidRPr="002C0938" w:rsidRDefault="008B1234" w:rsidP="0024060C">
            <w:pPr>
              <w:numPr>
                <w:ilvl w:val="0"/>
                <w:numId w:val="172"/>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Identifikasi Penguasaan,  Pemilikan, Penggunaan dan Pemanfaatan Tanah bidang-bidang tanah di kawasan yang telah diverifikasi, terutama bidang tanah yang telah menerima insentif LP2B.</w:t>
            </w:r>
          </w:p>
          <w:p w:rsidR="008B1234" w:rsidRPr="002C0938" w:rsidRDefault="008B1234" w:rsidP="0024060C">
            <w:pPr>
              <w:numPr>
                <w:ilvl w:val="0"/>
                <w:numId w:val="172"/>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Menganalisis manajemen ekonomi, sosial, dan lingkungan dalam pengendalian alih fungsi lahan sawah.</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3"/>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Pemanfaatan ruang daerah yang berbasis RTR yang telah ditetapkan.</w:t>
            </w:r>
          </w:p>
          <w:p w:rsidR="008B1234" w:rsidRPr="002C0938" w:rsidRDefault="008B1234" w:rsidP="0024060C">
            <w:pPr>
              <w:numPr>
                <w:ilvl w:val="0"/>
                <w:numId w:val="173"/>
              </w:numPr>
              <w:spacing w:after="0" w:line="240" w:lineRule="auto"/>
              <w:ind w:left="456" w:hanging="456"/>
              <w:jc w:val="both"/>
              <w:rPr>
                <w:rFonts w:ascii="Bookman Old Style" w:eastAsia="Times New Roman" w:hAnsi="Bookman Old Style"/>
                <w:bCs/>
                <w:sz w:val="20"/>
                <w:szCs w:val="20"/>
              </w:rPr>
            </w:pPr>
            <w:r w:rsidRPr="002C0938">
              <w:rPr>
                <w:rFonts w:ascii="Bookman Old Style" w:eastAsia="Times New Roman" w:hAnsi="Bookman Old Style"/>
                <w:bCs/>
                <w:sz w:val="20"/>
                <w:szCs w:val="20"/>
              </w:rPr>
              <w:t>Melakukan pemantauan dan evaluasi pemanfaatan lahan sawah secara regular.</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pStyle w:val="ListParagraph"/>
              <w:numPr>
                <w:ilvl w:val="0"/>
                <w:numId w:val="280"/>
              </w:numPr>
              <w:ind w:left="530"/>
              <w:contextualSpacing w:val="0"/>
              <w:jc w:val="center"/>
              <w:rPr>
                <w:rFonts w:ascii="Bookman Old Style" w:hAnsi="Bookman Old Style"/>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Pengendalian pemanfaatan ruang di daerah aliran sungai.</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Inventarisasi Daerah Aliran Sungai.</w:t>
            </w:r>
          </w:p>
          <w:p w:rsidR="008B1234" w:rsidRPr="002C0938" w:rsidRDefault="008B1234" w:rsidP="0024060C">
            <w:pPr>
              <w:numPr>
                <w:ilvl w:val="0"/>
                <w:numId w:val="17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Perlindungan DAS.</w:t>
            </w:r>
          </w:p>
          <w:p w:rsidR="008B1234" w:rsidRPr="002C0938" w:rsidRDefault="008B1234" w:rsidP="0024060C">
            <w:pPr>
              <w:numPr>
                <w:ilvl w:val="0"/>
                <w:numId w:val="17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Penegakan Perda RTR.</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pemantauan dan evaluasi pemanfaatan ruang di daerah aliran sungai.</w:t>
            </w:r>
          </w:p>
          <w:p w:rsidR="008B1234" w:rsidRPr="002C0938" w:rsidRDefault="008B1234" w:rsidP="0024060C">
            <w:pPr>
              <w:numPr>
                <w:ilvl w:val="0"/>
                <w:numId w:val="17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pengawasan teknis fungsi SDEW.</w:t>
            </w:r>
          </w:p>
          <w:p w:rsidR="008B1234" w:rsidRPr="002C0938" w:rsidRDefault="008B1234" w:rsidP="0024060C">
            <w:pPr>
              <w:numPr>
                <w:ilvl w:val="0"/>
                <w:numId w:val="17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penertiban   pelayanan pemanfaatan ruang/audit tata ruang.</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pStyle w:val="ListParagraph"/>
              <w:numPr>
                <w:ilvl w:val="0"/>
                <w:numId w:val="280"/>
              </w:numPr>
              <w:ind w:left="530"/>
              <w:contextualSpacing w:val="0"/>
              <w:jc w:val="center"/>
              <w:rPr>
                <w:rFonts w:ascii="Bookman Old Style" w:hAnsi="Bookman Old Style"/>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Pengintegrasian rencana umum energi daerah dalam rencana tata ruang Provinsi/Kab/Kota.</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Terwujudnya kebijakan pengelolaan energi berdasrakan prinsip berkeadilan, berkelanjutan, dan berwawasan lingkungan guna terciptanya kemandirian energi dan ketahanan energi nasional.</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kualitas RTR Daerah dengan mengakomodir rencana umum energi nasional</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pStyle w:val="ListParagraph"/>
              <w:numPr>
                <w:ilvl w:val="0"/>
                <w:numId w:val="280"/>
              </w:numPr>
              <w:ind w:left="530"/>
              <w:contextualSpacing w:val="0"/>
              <w:jc w:val="center"/>
              <w:rPr>
                <w:rFonts w:ascii="Bookman Old Style" w:hAnsi="Bookman Old Style"/>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Percepatan penyusunan raperda rencana rinci tata ruang (Provinsi: RTR KSP, Kab/Kota: RTR Kawasan Strategis Kab/Kota dan RDTR).</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Tersusunnya Perda rencana tata ruang kawasan strategis Provinsi dan Kab/Kota.</w:t>
            </w:r>
          </w:p>
          <w:p w:rsidR="008B1234" w:rsidRPr="002C0938" w:rsidRDefault="008B1234" w:rsidP="0024060C">
            <w:pPr>
              <w:numPr>
                <w:ilvl w:val="0"/>
                <w:numId w:val="17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Terselenggaranya konsultasi dan evaluasi.</w:t>
            </w:r>
          </w:p>
          <w:p w:rsidR="008B1234" w:rsidRPr="002C0938" w:rsidRDefault="008B1234" w:rsidP="0024060C">
            <w:pPr>
              <w:numPr>
                <w:ilvl w:val="0"/>
                <w:numId w:val="17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Raperda RTR Kawasan Strategis Provinsi dan Kab/Kota.</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Menyiapkan kelengkapan administrasi sebagaimana Permendagri No. 13 Tahun 2016.</w:t>
            </w:r>
          </w:p>
          <w:p w:rsidR="008B1234" w:rsidRPr="002C0938" w:rsidRDefault="008B1234" w:rsidP="0024060C">
            <w:pPr>
              <w:numPr>
                <w:ilvl w:val="0"/>
                <w:numId w:val="17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Menyiapkan peta dasar untuk penyusunan rencana tematik RRTR.</w:t>
            </w:r>
          </w:p>
          <w:p w:rsidR="008B1234" w:rsidRPr="002C0938" w:rsidRDefault="008B1234" w:rsidP="0024060C">
            <w:pPr>
              <w:numPr>
                <w:ilvl w:val="0"/>
                <w:numId w:val="17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konsultasi publik untuk memperoleh konsepsi rencana (tematik).</w:t>
            </w:r>
          </w:p>
          <w:p w:rsidR="008B1234" w:rsidRPr="002C0938" w:rsidRDefault="008B1234" w:rsidP="0024060C">
            <w:pPr>
              <w:numPr>
                <w:ilvl w:val="0"/>
                <w:numId w:val="17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penyusunan Properda untuk dapat ditetapkan menjadi Perda.</w:t>
            </w:r>
          </w:p>
          <w:p w:rsidR="008B1234" w:rsidRPr="002C0938" w:rsidRDefault="008B1234" w:rsidP="0024060C">
            <w:pPr>
              <w:numPr>
                <w:ilvl w:val="0"/>
                <w:numId w:val="17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Menyelesaikan rekomendasi Peta RRTR kawasan strategis provinsi dan Kab/Kota, serta RDTR Kab/Kota.</w:t>
            </w:r>
          </w:p>
          <w:p w:rsidR="008B1234" w:rsidRPr="002C0938" w:rsidRDefault="008B1234" w:rsidP="0024060C">
            <w:pPr>
              <w:numPr>
                <w:ilvl w:val="0"/>
                <w:numId w:val="17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Menyiapkan Draft Kepgub hal hasil evaluasi Raperda tentang RTR Daerah Kab/Kota beserta lampirannya.</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Percepatan penyusunan/revisi</w:t>
            </w:r>
          </w:p>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Perda rencana tata ruang wilayah Provinsi dan Kab/Kota.</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Tersusunnya Perda rencana tata ruang wilayah Provinsi dan Kab/Kota.</w:t>
            </w:r>
          </w:p>
          <w:p w:rsidR="008B1234" w:rsidRPr="002C0938" w:rsidRDefault="008B1234" w:rsidP="0024060C">
            <w:pPr>
              <w:numPr>
                <w:ilvl w:val="0"/>
                <w:numId w:val="17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Terselenggaranya konsultasi dan evaluasi Raperda RTR kawasan strategis Provinsi dan Kab/Kota.</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Menyiapkan kelengkapan administrasi sebagaimana Permendagri No. 13 Tahun 2016.</w:t>
            </w:r>
          </w:p>
          <w:p w:rsidR="008B1234" w:rsidRPr="002C0938" w:rsidRDefault="008B1234" w:rsidP="0024060C">
            <w:pPr>
              <w:numPr>
                <w:ilvl w:val="0"/>
                <w:numId w:val="18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Menyelesaikan rekomendasi dan updating Peta RTRW Provinsi dan Kab/Kota.</w:t>
            </w:r>
          </w:p>
          <w:p w:rsidR="008B1234" w:rsidRPr="002C0938" w:rsidRDefault="008B1234" w:rsidP="0024060C">
            <w:pPr>
              <w:numPr>
                <w:ilvl w:val="0"/>
                <w:numId w:val="18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Menyiapkan Draft Kepgub hal hasil evaluasi Raperda tentang RTR Daerah Kab/Kota beserta lampirannya.</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Percepatan Penyusunan Rencana Detail Tata Ruang di Kawasan</w:t>
            </w:r>
          </w:p>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Perbatasan Negara (RDTR KPN).</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7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Terwujudnya pengembangan wilayah di Kawasan perbatasan untuk meningkatkan kesejahteraan masyarakat dengan tetap memperhatikan fungsi pertahanan dan keamanan.</w:t>
            </w:r>
          </w:p>
          <w:p w:rsidR="008B1234" w:rsidRPr="002C0938" w:rsidRDefault="008B1234" w:rsidP="0024060C">
            <w:pPr>
              <w:numPr>
                <w:ilvl w:val="0"/>
                <w:numId w:val="17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Tersusunnya Rancangan Peraturan Peraturan Perundang-undangan RDTR Kawasan Perbatasan Negara (KPN).</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Menyediakan kelengkapan data untuk mendukung menyusunan RDTR KPN.</w:t>
            </w:r>
          </w:p>
          <w:p w:rsidR="008B1234" w:rsidRPr="002C0938" w:rsidRDefault="008B1234" w:rsidP="0024060C">
            <w:pPr>
              <w:numPr>
                <w:ilvl w:val="0"/>
                <w:numId w:val="18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Berperan aktif dalam proses penyusunan RDTR KPN.</w:t>
            </w:r>
          </w:p>
          <w:p w:rsidR="008B1234" w:rsidRPr="002C0938" w:rsidRDefault="008B1234" w:rsidP="0024060C">
            <w:pPr>
              <w:numPr>
                <w:ilvl w:val="0"/>
                <w:numId w:val="18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Mendukung upaya perwujudan pengembangan wilayah di Kawasan Perbatasan Negara berdasarkan RDTR KPN.</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Percepatan Penyusunan dan Penetapan Raperda tentang RRTR </w:t>
            </w:r>
            <w:r w:rsidRPr="002C0938">
              <w:rPr>
                <w:rFonts w:ascii="Bookman Old Style" w:hAnsi="Bookman Old Style"/>
                <w:sz w:val="20"/>
                <w:szCs w:val="20"/>
              </w:rPr>
              <w:lastRenderedPageBreak/>
              <w:t>di Sekitar KI dan KEK Industri/Logistik</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Tersusunnya Perda tentang RRTR di Sekitar KI dan KEK Industri/Logistik.</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 xml:space="preserve">Menyiapkan </w:t>
            </w:r>
            <w:r w:rsidRPr="002C0938">
              <w:rPr>
                <w:rFonts w:ascii="Bookman Old Style" w:hAnsi="Bookman Old Style"/>
                <w:i/>
                <w:sz w:val="20"/>
                <w:szCs w:val="20"/>
              </w:rPr>
              <w:t>master plan</w:t>
            </w:r>
            <w:r w:rsidRPr="002C0938">
              <w:rPr>
                <w:rFonts w:ascii="Bookman Old Style" w:hAnsi="Bookman Old Style"/>
                <w:sz w:val="20"/>
                <w:szCs w:val="20"/>
              </w:rPr>
              <w:t xml:space="preserve"> pengembangan kawasan industri dan berkoordinasi dengan Kementerian </w:t>
            </w:r>
            <w:r w:rsidRPr="002C0938">
              <w:rPr>
                <w:rFonts w:ascii="Bookman Old Style" w:hAnsi="Bookman Old Style"/>
                <w:sz w:val="20"/>
                <w:szCs w:val="20"/>
              </w:rPr>
              <w:lastRenderedPageBreak/>
              <w:t>Perindustrian.</w:t>
            </w:r>
          </w:p>
          <w:p w:rsidR="008B1234" w:rsidRPr="002C0938" w:rsidRDefault="008B1234" w:rsidP="0024060C">
            <w:pPr>
              <w:numPr>
                <w:ilvl w:val="0"/>
                <w:numId w:val="18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Membentuk badan pengelola kawasan industri (dapat berupa BUMD).</w:t>
            </w:r>
          </w:p>
          <w:p w:rsidR="008B1234" w:rsidRPr="00585FCB" w:rsidRDefault="008B1234" w:rsidP="0024060C">
            <w:pPr>
              <w:numPr>
                <w:ilvl w:val="0"/>
                <w:numId w:val="18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delineasi lingkup wilayah perencanaan Hasil kegiatan untuk ditindaklanjuti oleh Pemerintah Daerah dalam proses legalisasi rencana tata ruang di daerah.</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Terselenggaranya Penataan Kawasan ekonomi dengan pengembangan Kawasan Ekonomi Khusus (KEK).</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Berkembangnya pusat-pusat pertumbuhan ekonomi di masing-masing pulau dengan memanfaatkan potensi dan keunggulan daerah antara lain mengembangkan KEK, KI, KPBPB, dan pusat-pusat pertumbuhan lainnya di wilayah pinggiran.</w:t>
            </w:r>
          </w:p>
          <w:p w:rsidR="008B1234" w:rsidRPr="002C0938" w:rsidRDefault="008B1234" w:rsidP="0024060C">
            <w:pPr>
              <w:numPr>
                <w:ilvl w:val="0"/>
                <w:numId w:val="18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Pengembangan KEK bertujuan untuk mempercepat perkembangan daerah dan sebagai model terobosan pengembangan kawasan untuk pertumbuhan ekonomi, antara lain industri, pariwisata, dan perdagangan sehingga dapat menciptakan lapangan pekerjaan.</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Berita acara kesepakatan atau SK Bupati/Wali kota dalam penentuan deliniasi wilayah.</w:t>
            </w:r>
          </w:p>
          <w:p w:rsidR="008B1234" w:rsidRPr="002C0938" w:rsidRDefault="008B1234" w:rsidP="0024060C">
            <w:pPr>
              <w:numPr>
                <w:ilvl w:val="0"/>
                <w:numId w:val="18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Dukungan data baik berupa data sosial, ekonomi, lingkungan, dan kebencanaan maupun spasial (peta).</w:t>
            </w:r>
          </w:p>
          <w:p w:rsidR="008B1234" w:rsidRPr="002C0938" w:rsidRDefault="008B1234" w:rsidP="0024060C">
            <w:pPr>
              <w:numPr>
                <w:ilvl w:val="0"/>
                <w:numId w:val="18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Hasil kegiatan untuk ditindaklanjuti oleh Pemerintah Daerah dalam proses legalisasi Rencana Tata Ruang di daerah.</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Terselenggaranya penataan kawasan ekonomi dengan pengembangan kawasan industri.</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Berkembangnya pusat-pusat pertumbuhan ekonomi di masing-masing pulau dengan memanfaatkan potensi dan keunggulan daerah antara lain mengembangkan KEK, KI, KPBPB, dan pusat-pusat pertumbuhan lainnya di wilayah pinggiran.</w:t>
            </w:r>
          </w:p>
          <w:p w:rsidR="008B1234" w:rsidRPr="002C0938" w:rsidRDefault="008B1234" w:rsidP="0024060C">
            <w:pPr>
              <w:numPr>
                <w:ilvl w:val="0"/>
                <w:numId w:val="18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Pengembangan KI bertujuan untuk mempercepat penyebaran dan pemerataan pembangunan kawasan industri, meningkatkan upaya pembangunan kawasan industri yang berwawasan lingkungan, meningkatkan daya saing investasi dan daya saing kawasan industri dan memberikan kepastian izin lokasi sesuai tata ruang.</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Berita acara kesepakatan atau SK Bupati/Wali kota dalam penentuan deliniasi wilayah.</w:t>
            </w:r>
          </w:p>
          <w:p w:rsidR="008B1234" w:rsidRPr="002C0938" w:rsidRDefault="008B1234" w:rsidP="0024060C">
            <w:pPr>
              <w:numPr>
                <w:ilvl w:val="0"/>
                <w:numId w:val="18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Dukungan data baik berupa data sosial, ekonomi, lingkungan, dan kebencanaan maupun spasial (peta).</w:t>
            </w:r>
          </w:p>
          <w:p w:rsidR="008B1234" w:rsidRPr="002C0938" w:rsidRDefault="008B1234" w:rsidP="0024060C">
            <w:pPr>
              <w:numPr>
                <w:ilvl w:val="0"/>
                <w:numId w:val="18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Hasil kegiatan untuk ditindaklanjuti oleh Pemerintah Daerah dalam proses legalisasi rencana tata ruang di daerah.</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Terselenggaranya penataan kawasan ekonomi dengan pengembangan destinasi pariwisata Nasional.</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Pengembangan kawasan pariwisata prioritas bertujuan untuk memperkuat upaya penataan ruang wilayah dan konservasi potensi kepariwisataan dan lingkungan dalam mendukung daya tarik dan revitalisasi di sekitarnya.</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Berita acara kesepakatan atau SK Bupati/Wali kota dalam penentuan deliniasi wilayah.</w:t>
            </w:r>
          </w:p>
          <w:p w:rsidR="008B1234" w:rsidRPr="002C0938" w:rsidRDefault="008B1234" w:rsidP="0024060C">
            <w:pPr>
              <w:numPr>
                <w:ilvl w:val="0"/>
                <w:numId w:val="18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Dukungan data baik berupa data sosial, ekonomi, lingkungan, dan kebencanaan maupun spasial (peta).</w:t>
            </w:r>
          </w:p>
          <w:p w:rsidR="008B1234" w:rsidRPr="002C0938" w:rsidRDefault="008B1234" w:rsidP="0024060C">
            <w:pPr>
              <w:numPr>
                <w:ilvl w:val="0"/>
                <w:numId w:val="18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 xml:space="preserve">Hasil kegiatan untuk ditindaklanjuti oleh Pemerintah </w:t>
            </w:r>
            <w:r w:rsidRPr="002C0938">
              <w:rPr>
                <w:rFonts w:ascii="Bookman Old Style" w:hAnsi="Bookman Old Style"/>
                <w:sz w:val="20"/>
                <w:szCs w:val="20"/>
              </w:rPr>
              <w:lastRenderedPageBreak/>
              <w:t>Daerah dalam proses legalisasi Rencana Tata Ruang di daerah.</w:t>
            </w:r>
          </w:p>
        </w:tc>
      </w:tr>
      <w:tr w:rsidR="002C0938" w:rsidRPr="002C0938" w:rsidTr="00585FCB">
        <w:trPr>
          <w:trHeight w:val="998"/>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Penyusunan instrumen pengendalian pemanfaatan ruang di sekitar kawasan industri, KEK, dan kawasan sekitar wisata prioritas.</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Tersedianya instrumen perijinan dan pengendalian pemanfaatan ruang di sekitar KI dan KEK Industri/Logistik.</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p>
        </w:tc>
      </w:tr>
      <w:tr w:rsidR="002C0938" w:rsidRPr="002C0938" w:rsidTr="00585FCB">
        <w:trPr>
          <w:trHeight w:val="562"/>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Penguatan kelembagaan penataan ruang daerah.</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Terfasilitasi kelembagaan penataan ruang daerah.</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Melakukan penyesuaian TKPRD dengan Permendagri No. 116 tentang Koordinasi Penataan Ruang Daerah.</w:t>
            </w:r>
          </w:p>
        </w:tc>
      </w:tr>
      <w:tr w:rsidR="002C0938" w:rsidRPr="002C0938" w:rsidTr="00585FCB">
        <w:trPr>
          <w:trHeight w:val="942"/>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Penyediaan Data dan Informasi Bidang Pertanahan dan Penataan Ruang untuk mendukung Sistem Informasi Pembangunan Daerah (SIPD).</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Pelaksanaan penyediaan data dan informasi bidang pertanahan.</w:t>
            </w:r>
          </w:p>
          <w:p w:rsidR="008B1234" w:rsidRPr="002C0938" w:rsidRDefault="008B1234" w:rsidP="0024060C">
            <w:pPr>
              <w:numPr>
                <w:ilvl w:val="0"/>
                <w:numId w:val="18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Pelaksanaan penyediaan data dan informasi bidang penataan ruang.</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8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Kelengkapan data tata ruang Provinsi/Kab/Kota.</w:t>
            </w:r>
          </w:p>
          <w:p w:rsidR="008B1234" w:rsidRPr="002C0938" w:rsidRDefault="008B1234" w:rsidP="0024060C">
            <w:pPr>
              <w:numPr>
                <w:ilvl w:val="0"/>
                <w:numId w:val="18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Kelengkapan data pertanahan Provinsi/Kab/Kota.</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Penyusunan Instrumen pengendalian pemanfaatan ruang di sekitar kawasan industri, KEK, dan kawasan sekitar wisata prioritas.</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Tersedianya instrumen perijinan dan pengendalian pemanfaatan ruang di sekitar KI dan KEK Industri/Logistik.</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Penerbitan rekomendasi pemanfaatan ruang (Isu strategis Nasional).</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Tersusunnya kesepakatan/rekomendasi untuk beberapa permohonan kesesuaian tata ruang pemanfaatan ruang PSN/KSN/Non-PSN KSN di beberapa wilayah.</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koordinasi dalam TKPRD terkait pemberian rekomendasi pemanfaatan ruang untuk hal-hal tertentu.</w:t>
            </w:r>
          </w:p>
          <w:p w:rsidR="008B1234" w:rsidRPr="002C0938" w:rsidRDefault="008B1234" w:rsidP="0024060C">
            <w:pPr>
              <w:numPr>
                <w:ilvl w:val="0"/>
                <w:numId w:val="19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Mengakomodir rekomendasi pemanfaatan ruang sebagai bahan masukan proses peninjauan kembali RTRW.</w:t>
            </w:r>
          </w:p>
          <w:p w:rsidR="008B1234" w:rsidRPr="002C0938" w:rsidRDefault="008B1234" w:rsidP="0024060C">
            <w:pPr>
              <w:numPr>
                <w:ilvl w:val="0"/>
                <w:numId w:val="19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Mengakomodir rekomendasi sebagai dasar pertimbangan pemberian izin pemanfaatan ruang.</w:t>
            </w:r>
          </w:p>
          <w:p w:rsidR="008B1234" w:rsidRPr="002C0938" w:rsidRDefault="008B1234" w:rsidP="0024060C">
            <w:pPr>
              <w:spacing w:after="0" w:line="240" w:lineRule="auto"/>
              <w:ind w:left="444"/>
              <w:jc w:val="both"/>
              <w:rPr>
                <w:rFonts w:ascii="Bookman Old Style" w:hAnsi="Bookman Old Style"/>
                <w:sz w:val="20"/>
                <w:szCs w:val="20"/>
              </w:rPr>
            </w:pP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Pengintegrasian dokumen rencana pembangunan daerah dengan rencana tata ruang.</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Mengintegrasikan rencana pembangunan daerah dengan rencana tata ruang.</w:t>
            </w:r>
          </w:p>
          <w:p w:rsidR="008B1234" w:rsidRPr="002C0938" w:rsidRDefault="008B1234" w:rsidP="0024060C">
            <w:pPr>
              <w:numPr>
                <w:ilvl w:val="0"/>
                <w:numId w:val="19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Menyelaraskan antara indikasi program pada rencana tata ruang terhadap Rencana Pembangunan Jangka Menengah Daerah (RPJMD).</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Melakukan inventarisasi program/kegiatan dalam Indikasi Program pada rencana tata ruang untuk diselaraskan dengan penyusunan Rencana Pembangunan Jangka Menengah Daerah (RPJMD).</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Penyusunan Dokumen Teknis Sinkronisasi Program Pemanfaatan </w:t>
            </w:r>
            <w:r w:rsidRPr="002C0938">
              <w:rPr>
                <w:rFonts w:ascii="Bookman Old Style" w:hAnsi="Bookman Old Style"/>
                <w:sz w:val="20"/>
                <w:szCs w:val="20"/>
              </w:rPr>
              <w:lastRenderedPageBreak/>
              <w:t>Ruang</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lastRenderedPageBreak/>
              <w:t>Tersedianya Dokumen Sinkronisasi Program Pemanfaatan Ruang Jangka Menengah RTR KSN Tahun 2020-2024.</w:t>
            </w:r>
          </w:p>
          <w:p w:rsidR="008B1234" w:rsidRPr="002C0938" w:rsidRDefault="008B1234" w:rsidP="0024060C">
            <w:pPr>
              <w:numPr>
                <w:ilvl w:val="0"/>
                <w:numId w:val="19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lastRenderedPageBreak/>
              <w:t>Tersedianya dokumen  sinkronisasi program pemanfaatan ruang tahunan untuk 34 Provinsi.</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20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lastRenderedPageBreak/>
              <w:t>Melakukan konsultasi publik untuk</w:t>
            </w:r>
          </w:p>
          <w:p w:rsidR="008B1234" w:rsidRPr="002C0938" w:rsidRDefault="008B1234" w:rsidP="0024060C">
            <w:pPr>
              <w:numPr>
                <w:ilvl w:val="0"/>
                <w:numId w:val="20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menetapkan konsepsi rencana (teknokratik)</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Pelaksanaan Peran</w:t>
            </w:r>
          </w:p>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Masyarakat/Pelibatan Stakeholders dalam Penyusunan/ Revisi RTR Daerah.</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Menjamin terlaksananya hak dan kewajiban masyarakat di bidang penataan ruang sesuai dengan ketentuan peraturan perundang-undangan.</w:t>
            </w:r>
          </w:p>
          <w:p w:rsidR="008B1234" w:rsidRPr="002C0938" w:rsidRDefault="008B1234" w:rsidP="0024060C">
            <w:pPr>
              <w:numPr>
                <w:ilvl w:val="0"/>
                <w:numId w:val="19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Mendorong peran masyarakat dalam penataan ruang.</w:t>
            </w:r>
          </w:p>
          <w:p w:rsidR="008B1234" w:rsidRPr="002C0938" w:rsidRDefault="008B1234" w:rsidP="0024060C">
            <w:pPr>
              <w:numPr>
                <w:ilvl w:val="0"/>
                <w:numId w:val="19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Menciptakan masyarakat yang ikut bertanggung jawab dalam penataan ruang.</w:t>
            </w:r>
          </w:p>
          <w:p w:rsidR="008B1234" w:rsidRPr="002C0938" w:rsidRDefault="008B1234" w:rsidP="0024060C">
            <w:pPr>
              <w:numPr>
                <w:ilvl w:val="0"/>
                <w:numId w:val="19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Mewujudkan pelaksanaan penataan ruang yang transparan, efektif, akuntabel, dan berkualitas; dan</w:t>
            </w:r>
          </w:p>
          <w:p w:rsidR="008B1234" w:rsidRPr="002C0938" w:rsidRDefault="008B1234" w:rsidP="0024060C">
            <w:pPr>
              <w:numPr>
                <w:ilvl w:val="0"/>
                <w:numId w:val="193"/>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Meningkatkan kualitas pelayanan dan pengambilan kebijakan penataan ruang.</w:t>
            </w:r>
          </w:p>
          <w:p w:rsidR="008B1234" w:rsidRPr="002C0938" w:rsidRDefault="008B1234" w:rsidP="0024060C">
            <w:pPr>
              <w:spacing w:after="0" w:line="240" w:lineRule="auto"/>
              <w:ind w:left="444"/>
              <w:jc w:val="both"/>
              <w:rPr>
                <w:rFonts w:ascii="Bookman Old Style" w:hAnsi="Bookman Old Style"/>
                <w:sz w:val="20"/>
                <w:szCs w:val="20"/>
              </w:rPr>
            </w:pP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Terselenggaranya penataan</w:t>
            </w:r>
          </w:p>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kawasan rawan bencana dan kawasan rentan dampak perubahan Iklim.</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Untuk meminimalkan atau mengurangi kerusakan dan kerugian ekonomi akibat kejadian bencana di masa mendatang, maka sasaran penanggulangan bencana dan pengurangan risiko bencana adalah mengoptimalkan upaya mitigasi bencana pada wilayah yang memiliki indeks risiko bencana tinggi, baik yang berfungsi sebagai PKN, PKW, PKSN, Kawasan Ekonomi Khusus, Kawasan Industri maupun pusat- pusat pertumbuhan lainnya.</w:t>
            </w:r>
          </w:p>
          <w:p w:rsidR="008B1234" w:rsidRPr="002C0938" w:rsidRDefault="008B1234" w:rsidP="0024060C">
            <w:pPr>
              <w:numPr>
                <w:ilvl w:val="0"/>
                <w:numId w:val="194"/>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Terselenggaranya sistem pembangunan yang berkelanjutan dan memiliki ketahanan (resiliensi) tinggi terhadap dampak perubahan iklim.</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kajian dan dukungan data baik berupa data sosial, ekonomi, lingkungan, dan kebencanaan maupun spasial (peta).</w:t>
            </w:r>
          </w:p>
          <w:p w:rsidR="008B1234" w:rsidRPr="002C0938" w:rsidRDefault="008B1234" w:rsidP="0024060C">
            <w:pPr>
              <w:numPr>
                <w:ilvl w:val="0"/>
                <w:numId w:val="19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kajian mitigasi bencana untuk diintegrasikan dalam RTR.</w:t>
            </w:r>
          </w:p>
          <w:p w:rsidR="008B1234" w:rsidRPr="002C0938" w:rsidRDefault="008B1234" w:rsidP="0024060C">
            <w:pPr>
              <w:numPr>
                <w:ilvl w:val="0"/>
                <w:numId w:val="195"/>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Hasil kegiatan untuk ditindaklanjuti oleh Pemerintah Daerah dalam proses legalisasi rencana tata ruang di daerah.</w:t>
            </w:r>
          </w:p>
        </w:tc>
      </w:tr>
      <w:tr w:rsidR="002C0938" w:rsidRPr="002C0938" w:rsidTr="00585FCB">
        <w:trPr>
          <w:trHeight w:val="870"/>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Perubahan Sistem Pendaftaran Tanah melalui Publikasi Positif</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jumlah kepastian hukum hakvatas tanah yang dapat mengurangi jumlah sengketa, konflik dan perkara pertanahan di Indonesia.</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Dukungan pra sertifikasi tanah Percepatan penyelesaian kesepakatan batas antar daerah.</w:t>
            </w:r>
          </w:p>
          <w:p w:rsidR="008B1234" w:rsidRPr="002C0938" w:rsidRDefault="008B1234" w:rsidP="0024060C">
            <w:pPr>
              <w:numPr>
                <w:ilvl w:val="0"/>
                <w:numId w:val="197"/>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Pengembangan sistem informasi pertanahan.</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Pencadangan    tanah    untuk pembangunan kepentingan umum.</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kepastian ketersediaan tanah bagi pembangunan untuk kepentingan umum.</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Pengadaan tanah untuk kepentingan umum.</w:t>
            </w:r>
          </w:p>
          <w:p w:rsidR="008B1234" w:rsidRPr="002C0938" w:rsidRDefault="008B1234" w:rsidP="0024060C">
            <w:pPr>
              <w:numPr>
                <w:ilvl w:val="0"/>
                <w:numId w:val="196"/>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Penetapan lokasi tanah bagi kepentingan umum sesuai dengan peraturan peraturan perundang-undangan.</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Penetapan perda terkait masyarakat hukum adat yang dilengkapi dengan lampiran peta tanah </w:t>
            </w:r>
            <w:r w:rsidRPr="002C0938">
              <w:rPr>
                <w:rFonts w:ascii="Bookman Old Style" w:hAnsi="Bookman Old Style"/>
                <w:sz w:val="20"/>
                <w:szCs w:val="20"/>
              </w:rPr>
              <w:lastRenderedPageBreak/>
              <w:t>adat/ulayat.</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Terjaminnya   kekuatan   hukum   atas masyarakat hukum adat serta tanah dan sumber daya alam di dalamnya.</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Inventarisasi keberadaan Masyarakat Hukum Adat (MHA) di Daerah.</w:t>
            </w:r>
          </w:p>
          <w:p w:rsidR="008B1234" w:rsidRPr="002C0938" w:rsidRDefault="008B1234" w:rsidP="0024060C">
            <w:pPr>
              <w:numPr>
                <w:ilvl w:val="0"/>
                <w:numId w:val="19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 xml:space="preserve">Inventarisasi tanah adat/ulayat serta pemetaan bidang </w:t>
            </w:r>
            <w:r w:rsidRPr="002C0938">
              <w:rPr>
                <w:rFonts w:ascii="Bookman Old Style" w:hAnsi="Bookman Old Style"/>
                <w:sz w:val="20"/>
                <w:szCs w:val="20"/>
              </w:rPr>
              <w:lastRenderedPageBreak/>
              <w:t>tanah tanah Adat/ Ulayat.</w:t>
            </w:r>
          </w:p>
          <w:p w:rsidR="008B1234" w:rsidRPr="002C0938" w:rsidRDefault="008B1234" w:rsidP="0024060C">
            <w:pPr>
              <w:numPr>
                <w:ilvl w:val="0"/>
                <w:numId w:val="19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Mediasi penyeleesaian sengketa tanah masyarakat hukum adat.</w:t>
            </w:r>
          </w:p>
          <w:p w:rsidR="008B1234" w:rsidRPr="002C0938" w:rsidRDefault="008B1234" w:rsidP="0024060C">
            <w:pPr>
              <w:numPr>
                <w:ilvl w:val="0"/>
                <w:numId w:val="19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Penyusunan Perda tentang pengakuan MHA.</w:t>
            </w:r>
          </w:p>
          <w:p w:rsidR="008B1234" w:rsidRPr="002C0938" w:rsidRDefault="008B1234" w:rsidP="0024060C">
            <w:pPr>
              <w:numPr>
                <w:ilvl w:val="0"/>
                <w:numId w:val="198"/>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Pemetaan wilayah adat/ulayat</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Penyelesaian sengketa pertanahan yang    menjadi    kewenangan pemerintah daerah.</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Pengurangan jumlah sengketa, konflik dan perkara pertanahan di daerah.</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19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Penyediaan data dan informasi status kepemilikan tanah.</w:t>
            </w:r>
          </w:p>
          <w:p w:rsidR="008B1234" w:rsidRPr="002C0938" w:rsidRDefault="008B1234" w:rsidP="0024060C">
            <w:pPr>
              <w:numPr>
                <w:ilvl w:val="0"/>
                <w:numId w:val="19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Inventarisasi sengketa tanah garapan di daerah.</w:t>
            </w:r>
          </w:p>
          <w:p w:rsidR="008B1234" w:rsidRPr="002C0938" w:rsidRDefault="008B1234" w:rsidP="0024060C">
            <w:pPr>
              <w:numPr>
                <w:ilvl w:val="0"/>
                <w:numId w:val="19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Koordinasi penyelesaian sengketa, konflik dan perkara pertanahan di daerah bersama kantor wilayah dan kantor pertanahan BPN.</w:t>
            </w:r>
          </w:p>
          <w:p w:rsidR="008B1234" w:rsidRPr="002C0938" w:rsidRDefault="008B1234" w:rsidP="0024060C">
            <w:pPr>
              <w:numPr>
                <w:ilvl w:val="0"/>
                <w:numId w:val="199"/>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Mediasi dan penyelesaian sengketa tanah garapan dan tanah ulayat/garapan.</w:t>
            </w:r>
          </w:p>
        </w:tc>
      </w:tr>
      <w:tr w:rsidR="002C0938"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Penyelesaian </w:t>
            </w:r>
            <w:r w:rsidRPr="002C0938">
              <w:rPr>
                <w:rFonts w:ascii="Bookman Old Style" w:hAnsi="Bookman Old Style"/>
                <w:i/>
                <w:sz w:val="20"/>
                <w:szCs w:val="20"/>
              </w:rPr>
              <w:t>holding zone/outline</w:t>
            </w:r>
            <w:r w:rsidRPr="002C0938">
              <w:rPr>
                <w:rFonts w:ascii="Bookman Old Style" w:hAnsi="Bookman Old Style"/>
                <w:sz w:val="20"/>
                <w:szCs w:val="20"/>
              </w:rPr>
              <w:t xml:space="preserve"> dalam Perda tentang RTRW Provinsi/Kab/Kota.</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20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Distribusi peruntukan ruang yang jelas bagi pemerintah dan masyarakat.</w:t>
            </w:r>
          </w:p>
          <w:p w:rsidR="008B1234" w:rsidRPr="002C0938" w:rsidRDefault="008B1234" w:rsidP="0024060C">
            <w:pPr>
              <w:numPr>
                <w:ilvl w:val="0"/>
                <w:numId w:val="201"/>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 xml:space="preserve">Pemanfaatan dan pengendalian pemanfaatan ruang di kawasan </w:t>
            </w:r>
            <w:r w:rsidRPr="002C0938">
              <w:rPr>
                <w:rFonts w:ascii="Bookman Old Style" w:hAnsi="Bookman Old Style"/>
                <w:i/>
                <w:sz w:val="20"/>
                <w:szCs w:val="20"/>
              </w:rPr>
              <w:t>holding zone/outline</w:t>
            </w:r>
            <w:r w:rsidRPr="002C0938">
              <w:rPr>
                <w:rFonts w:ascii="Bookman Old Style" w:hAnsi="Bookman Old Style"/>
                <w:sz w:val="20"/>
                <w:szCs w:val="20"/>
              </w:rPr>
              <w:t xml:space="preserve"> dapat berjalan.</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20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 xml:space="preserve">Melakukan inventarisasi </w:t>
            </w:r>
            <w:r w:rsidRPr="002C0938">
              <w:rPr>
                <w:rFonts w:ascii="Bookman Old Style" w:hAnsi="Bookman Old Style"/>
                <w:i/>
                <w:sz w:val="20"/>
                <w:szCs w:val="20"/>
              </w:rPr>
              <w:t>polygon (spot- spot)</w:t>
            </w:r>
            <w:r w:rsidRPr="002C0938">
              <w:rPr>
                <w:rFonts w:ascii="Bookman Old Style" w:hAnsi="Bookman Old Style"/>
                <w:sz w:val="20"/>
                <w:szCs w:val="20"/>
              </w:rPr>
              <w:t xml:space="preserve"> baik secara kuantitatif, spasial peruntukkan ruang dalam skala besar.</w:t>
            </w:r>
          </w:p>
          <w:p w:rsidR="008B1234" w:rsidRPr="002C0938" w:rsidRDefault="008B1234" w:rsidP="0024060C">
            <w:pPr>
              <w:numPr>
                <w:ilvl w:val="0"/>
                <w:numId w:val="200"/>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Melakukan koordinasi dengan Kementerian LHK terkait batasan waktu outline agar didapat adanya kepastian hukum.</w:t>
            </w:r>
          </w:p>
        </w:tc>
      </w:tr>
      <w:tr w:rsidR="00E209C9" w:rsidRPr="002C0938" w:rsidTr="00B9665A">
        <w:trPr>
          <w:trHeight w:val="454"/>
        </w:trPr>
        <w:tc>
          <w:tcPr>
            <w:tcW w:w="221" w:type="pct"/>
            <w:tcBorders>
              <w:top w:val="single" w:sz="4" w:space="0" w:color="auto"/>
              <w:left w:val="single" w:sz="4" w:space="0" w:color="auto"/>
              <w:bottom w:val="single" w:sz="4" w:space="0" w:color="auto"/>
              <w:right w:val="single" w:sz="4" w:space="0" w:color="auto"/>
            </w:tcBorders>
            <w:vAlign w:val="center"/>
          </w:tcPr>
          <w:p w:rsidR="008B1234" w:rsidRPr="002C0938" w:rsidRDefault="008B1234" w:rsidP="0024060C">
            <w:pPr>
              <w:spacing w:after="0" w:line="240" w:lineRule="auto"/>
              <w:jc w:val="both"/>
              <w:rPr>
                <w:rFonts w:ascii="Bookman Old Style" w:hAnsi="Bookman Old Style"/>
                <w:b/>
                <w:sz w:val="20"/>
                <w:szCs w:val="20"/>
              </w:rPr>
            </w:pPr>
          </w:p>
        </w:tc>
        <w:tc>
          <w:tcPr>
            <w:tcW w:w="1080"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Pengembangan kawasan perDesaan lainnya yang mendukung kepentingan nasional terkait ketahanan pangan khususnya pada komoditi padi dan jagung.</w:t>
            </w:r>
          </w:p>
        </w:tc>
        <w:tc>
          <w:tcPr>
            <w:tcW w:w="1937"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Mengakselerasi percepatan pengembangan kawasan pertanian yang telah ditetapkan sebagai kawasan pertanian nasional.</w:t>
            </w:r>
          </w:p>
        </w:tc>
        <w:tc>
          <w:tcPr>
            <w:tcW w:w="1763" w:type="pct"/>
            <w:tcBorders>
              <w:top w:val="single" w:sz="4" w:space="0" w:color="auto"/>
              <w:left w:val="single" w:sz="4" w:space="0" w:color="auto"/>
              <w:bottom w:val="single" w:sz="4" w:space="0" w:color="auto"/>
              <w:right w:val="single" w:sz="4" w:space="0" w:color="auto"/>
            </w:tcBorders>
          </w:tcPr>
          <w:p w:rsidR="008B1234" w:rsidRPr="002C0938" w:rsidRDefault="008B1234" w:rsidP="0024060C">
            <w:pPr>
              <w:numPr>
                <w:ilvl w:val="0"/>
                <w:numId w:val="20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Berita acara kesepakatan atau SK Bupati/Wali kota dalam penentuan deliniasi wilayah.</w:t>
            </w:r>
          </w:p>
          <w:p w:rsidR="008B1234" w:rsidRPr="002C0938" w:rsidRDefault="008B1234" w:rsidP="0024060C">
            <w:pPr>
              <w:numPr>
                <w:ilvl w:val="0"/>
                <w:numId w:val="20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Dukungan data baik berupa data sosial, ekonomi, lingkungan, dan kebencanaan maupun spasial (peta).</w:t>
            </w:r>
          </w:p>
          <w:p w:rsidR="008B1234" w:rsidRPr="002C0938" w:rsidRDefault="008B1234" w:rsidP="0024060C">
            <w:pPr>
              <w:numPr>
                <w:ilvl w:val="0"/>
                <w:numId w:val="202"/>
              </w:numPr>
              <w:spacing w:after="0" w:line="240" w:lineRule="auto"/>
              <w:ind w:left="444" w:hanging="444"/>
              <w:jc w:val="both"/>
              <w:rPr>
                <w:rFonts w:ascii="Bookman Old Style" w:hAnsi="Bookman Old Style"/>
                <w:sz w:val="20"/>
                <w:szCs w:val="20"/>
              </w:rPr>
            </w:pPr>
            <w:r w:rsidRPr="002C0938">
              <w:rPr>
                <w:rFonts w:ascii="Bookman Old Style" w:hAnsi="Bookman Old Style"/>
                <w:sz w:val="20"/>
                <w:szCs w:val="20"/>
              </w:rPr>
              <w:t>Hasil kegiatan untuk ditindaklanjuti oleh Pemerintah Daerah dalam proses legalisasi Rencana Tata Ruang Kawasan PerDesaan.</w:t>
            </w:r>
          </w:p>
        </w:tc>
      </w:tr>
    </w:tbl>
    <w:p w:rsidR="008419AB" w:rsidRPr="002C0938" w:rsidRDefault="008419AB" w:rsidP="008419AB"/>
    <w:p w:rsidR="008419AB" w:rsidRPr="002C0938" w:rsidRDefault="00E209C9" w:rsidP="00E0295D">
      <w:pPr>
        <w:pStyle w:val="Heading1"/>
        <w:keepLines/>
        <w:widowControl/>
        <w:numPr>
          <w:ilvl w:val="1"/>
          <w:numId w:val="76"/>
        </w:numPr>
        <w:autoSpaceDE/>
        <w:autoSpaceDN/>
        <w:spacing w:before="0"/>
        <w:ind w:left="540" w:right="0" w:hanging="540"/>
        <w:jc w:val="both"/>
        <w:rPr>
          <w:rFonts w:ascii="Bookman Old Style" w:hAnsi="Bookman Old Style"/>
          <w:sz w:val="24"/>
          <w:szCs w:val="24"/>
        </w:rPr>
      </w:pPr>
      <w:r w:rsidRPr="002C0938">
        <w:rPr>
          <w:rFonts w:ascii="Bookman Old Style" w:hAnsi="Bookman Old Style"/>
          <w:sz w:val="24"/>
          <w:szCs w:val="24"/>
        </w:rPr>
        <w:lastRenderedPageBreak/>
        <w:t xml:space="preserve">Urusan Pemberdayaan Perempuan </w:t>
      </w:r>
      <w:r w:rsidRPr="002C0938">
        <w:rPr>
          <w:rFonts w:ascii="Bookman Old Style" w:hAnsi="Bookman Old Style"/>
          <w:sz w:val="24"/>
          <w:szCs w:val="24"/>
          <w:lang w:val="en-US"/>
        </w:rPr>
        <w:t>d</w:t>
      </w:r>
      <w:r w:rsidRPr="002C0938">
        <w:rPr>
          <w:rFonts w:ascii="Bookman Old Style" w:hAnsi="Bookman Old Style"/>
          <w:sz w:val="24"/>
          <w:szCs w:val="24"/>
        </w:rPr>
        <w:t>an Pelindungan Anak</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409"/>
        <w:gridCol w:w="1565"/>
        <w:gridCol w:w="3181"/>
      </w:tblGrid>
      <w:tr w:rsidR="002C0938" w:rsidRPr="002C0938" w:rsidTr="0015736D">
        <w:trPr>
          <w:trHeight w:val="1401"/>
          <w:tblHeader/>
        </w:trPr>
        <w:tc>
          <w:tcPr>
            <w:tcW w:w="241" w:type="pct"/>
            <w:vAlign w:val="center"/>
          </w:tcPr>
          <w:p w:rsidR="00E209C9" w:rsidRPr="002C0938" w:rsidRDefault="00E209C9"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3361" w:type="pct"/>
            <w:vAlign w:val="center"/>
          </w:tcPr>
          <w:p w:rsidR="00E209C9" w:rsidRPr="002C0938" w:rsidRDefault="00E209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461" w:type="pct"/>
            <w:vAlign w:val="center"/>
          </w:tcPr>
          <w:p w:rsidR="00E209C9" w:rsidRPr="002C0938" w:rsidRDefault="00E209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w:t>
            </w:r>
            <w:r w:rsidR="00B9665A">
              <w:rPr>
                <w:rFonts w:ascii="Bookman Old Style" w:hAnsi="Bookman Old Style"/>
                <w:b/>
                <w:sz w:val="20"/>
                <w:szCs w:val="20"/>
                <w:lang w:val="en-US"/>
              </w:rPr>
              <w:t xml:space="preserve"> </w:t>
            </w:r>
            <w:r w:rsidRPr="002C0938">
              <w:rPr>
                <w:rFonts w:ascii="Bookman Old Style" w:hAnsi="Bookman Old Style"/>
                <w:b/>
                <w:sz w:val="20"/>
                <w:szCs w:val="20"/>
              </w:rPr>
              <w:t>SASARAN</w:t>
            </w:r>
          </w:p>
        </w:tc>
        <w:tc>
          <w:tcPr>
            <w:tcW w:w="937" w:type="pct"/>
            <w:vAlign w:val="center"/>
          </w:tcPr>
          <w:p w:rsidR="00E209C9" w:rsidRPr="002C0938" w:rsidRDefault="00E209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ED04AB">
        <w:trPr>
          <w:trHeight w:val="452"/>
        </w:trPr>
        <w:tc>
          <w:tcPr>
            <w:tcW w:w="241" w:type="pct"/>
            <w:vAlign w:val="center"/>
          </w:tcPr>
          <w:p w:rsidR="00E209C9" w:rsidRPr="002C0938" w:rsidRDefault="00E209C9" w:rsidP="0024060C">
            <w:pPr>
              <w:spacing w:after="0" w:line="240" w:lineRule="auto"/>
              <w:jc w:val="center"/>
              <w:rPr>
                <w:rFonts w:ascii="Bookman Old Style" w:hAnsi="Bookman Old Style"/>
                <w:bCs/>
                <w:sz w:val="20"/>
                <w:szCs w:val="20"/>
                <w:lang w:val="en-US"/>
              </w:rPr>
            </w:pPr>
            <w:r w:rsidRPr="002C0938">
              <w:rPr>
                <w:rFonts w:ascii="Bookman Old Style" w:hAnsi="Bookman Old Style"/>
                <w:bCs/>
                <w:sz w:val="20"/>
                <w:szCs w:val="20"/>
                <w:lang w:val="en-US"/>
              </w:rPr>
              <w:t>1</w:t>
            </w:r>
          </w:p>
        </w:tc>
        <w:tc>
          <w:tcPr>
            <w:tcW w:w="3361" w:type="pct"/>
            <w:vAlign w:val="center"/>
          </w:tcPr>
          <w:p w:rsidR="00E209C9" w:rsidRPr="002C0938" w:rsidRDefault="00E209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Peningkatkan kapasitas kelembagaan PUG dan kelembagaan perlindungan hak perempuan dari tindak kekerasan berbasis gender termasuk TPPO, melalui:</w:t>
            </w:r>
          </w:p>
          <w:p w:rsidR="00E209C9" w:rsidRPr="002C0938" w:rsidRDefault="00E209C9" w:rsidP="0024060C">
            <w:pPr>
              <w:pStyle w:val="ListParagraph"/>
              <w:numPr>
                <w:ilvl w:val="0"/>
                <w:numId w:val="116"/>
              </w:numPr>
              <w:ind w:left="456" w:hanging="456"/>
              <w:jc w:val="both"/>
              <w:rPr>
                <w:rFonts w:ascii="Bookman Old Style" w:hAnsi="Bookman Old Style"/>
                <w:sz w:val="20"/>
                <w:szCs w:val="20"/>
                <w:lang w:val="id-ID"/>
              </w:rPr>
            </w:pPr>
            <w:r w:rsidRPr="002C0938">
              <w:rPr>
                <w:rFonts w:ascii="Bookman Old Style" w:hAnsi="Bookman Old Style"/>
                <w:sz w:val="20"/>
                <w:szCs w:val="20"/>
                <w:lang w:val="id-ID"/>
              </w:rPr>
              <w:t>Peningkatan pemahaman dan komitmen pemda tentang pelaksanaan PUG melalui PPRG.</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Penguatan dan harmonisasi peruuan dan aturan pelaksanaan terkait PUG dan KtP dan TPPO.</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Penguatan koordinasi antar OPD penggerak PPRG, antara OPD pelaksana dengan OPD penggerak PPRG, serta antara OPD Pengerak dan Pelaksana dengan pemangku kepentingan lainnya</w:t>
            </w:r>
            <w:r w:rsidRPr="002C0938">
              <w:rPr>
                <w:rFonts w:ascii="Bookman Old Style" w:hAnsi="Bookman Old Style"/>
                <w:sz w:val="20"/>
                <w:szCs w:val="20"/>
              </w:rPr>
              <w:t>.</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Peningkatan kerjasama multipihak antara pemerintah, masyarakat, dan swasta dalam pelaksanaan PUG melalui PPRG dan perlindungan perempuan dari KtP dan TPPO</w:t>
            </w:r>
            <w:r w:rsidRPr="002C0938">
              <w:rPr>
                <w:rFonts w:ascii="Bookman Old Style" w:hAnsi="Bookman Old Style"/>
                <w:sz w:val="20"/>
                <w:szCs w:val="20"/>
              </w:rPr>
              <w:t>.</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Peningkatan kapasitas sumber daya manusia OPD Pengerak dan Pelaksana PPRG dengan memastikan ketersediaan dan kualitas tujuh prasyarat PUG melalui PPRG di OPD</w:t>
            </w:r>
            <w:r w:rsidRPr="002C0938">
              <w:rPr>
                <w:rFonts w:ascii="Bookman Old Style" w:hAnsi="Bookman Old Style"/>
                <w:sz w:val="20"/>
                <w:szCs w:val="20"/>
              </w:rPr>
              <w:t>.</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Penguatan sistem dan pemanfaatan data terpilah menurut jenis kelamin dan data KtP dan TPPO</w:t>
            </w:r>
            <w:r w:rsidRPr="002C0938">
              <w:rPr>
                <w:rFonts w:ascii="Bookman Old Style" w:hAnsi="Bookman Old Style"/>
                <w:sz w:val="20"/>
                <w:szCs w:val="20"/>
              </w:rPr>
              <w:t>.</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Peningkatan efektivitas gugus tugas pencegahan dan penanganan TPPO di semua tingkatan</w:t>
            </w:r>
            <w:r w:rsidRPr="002C0938">
              <w:rPr>
                <w:rFonts w:ascii="Bookman Old Style" w:hAnsi="Bookman Old Style"/>
                <w:sz w:val="20"/>
                <w:szCs w:val="20"/>
              </w:rPr>
              <w:t>.</w:t>
            </w:r>
          </w:p>
          <w:p w:rsidR="00E209C9" w:rsidRPr="002C0938" w:rsidRDefault="00E209C9" w:rsidP="0024060C">
            <w:pPr>
              <w:pStyle w:val="ListParagraph"/>
              <w:numPr>
                <w:ilvl w:val="0"/>
                <w:numId w:val="116"/>
              </w:numPr>
              <w:ind w:left="456" w:hanging="456"/>
              <w:jc w:val="both"/>
              <w:rPr>
                <w:rFonts w:ascii="Bookman Old Style" w:hAnsi="Bookman Old Style"/>
                <w:sz w:val="20"/>
                <w:szCs w:val="20"/>
              </w:rPr>
            </w:pPr>
            <w:r w:rsidRPr="002C0938">
              <w:rPr>
                <w:rFonts w:ascii="Bookman Old Style" w:hAnsi="Bookman Old Style"/>
                <w:sz w:val="20"/>
                <w:szCs w:val="20"/>
                <w:lang w:val="id-ID"/>
              </w:rPr>
              <w:t>Pemanfaatan dana dekonsentrasi untuk peningkatan kapasitas kelembagaan PUG dan KtP dan TPPO di Provinsi/kab/ kota</w:t>
            </w:r>
            <w:r w:rsidRPr="002C0938">
              <w:rPr>
                <w:rFonts w:ascii="Bookman Old Style" w:hAnsi="Bookman Old Style"/>
                <w:sz w:val="20"/>
                <w:szCs w:val="20"/>
              </w:rPr>
              <w:t>.</w:t>
            </w:r>
          </w:p>
          <w:p w:rsidR="00E209C9" w:rsidRPr="002C0938" w:rsidRDefault="00E209C9" w:rsidP="0024060C">
            <w:pPr>
              <w:pStyle w:val="ListParagraph"/>
              <w:numPr>
                <w:ilvl w:val="0"/>
                <w:numId w:val="116"/>
              </w:numPr>
              <w:ind w:left="456" w:hanging="456"/>
              <w:jc w:val="both"/>
              <w:rPr>
                <w:rFonts w:ascii="Bookman Old Style" w:hAnsi="Bookman Old Style"/>
                <w:b/>
                <w:sz w:val="20"/>
                <w:szCs w:val="20"/>
              </w:rPr>
            </w:pPr>
            <w:r w:rsidRPr="002C0938">
              <w:rPr>
                <w:rFonts w:ascii="Bookman Old Style" w:hAnsi="Bookman Old Style"/>
                <w:sz w:val="20"/>
                <w:szCs w:val="20"/>
                <w:lang w:val="id-ID"/>
              </w:rPr>
              <w:t>Pemantauan dan evaluasi terhadap pelaksanaan PUG melalui PPRG, KtP dan TPPO.</w:t>
            </w:r>
          </w:p>
        </w:tc>
        <w:tc>
          <w:tcPr>
            <w:tcW w:w="461" w:type="pct"/>
            <w:vAlign w:val="center"/>
          </w:tcPr>
          <w:p w:rsidR="00E209C9" w:rsidRPr="002C0938" w:rsidRDefault="00E209C9" w:rsidP="0024060C">
            <w:pPr>
              <w:spacing w:after="0" w:line="240" w:lineRule="auto"/>
              <w:jc w:val="center"/>
              <w:rPr>
                <w:rFonts w:ascii="Bookman Old Style" w:hAnsi="Bookman Old Style"/>
                <w:b/>
                <w:sz w:val="20"/>
                <w:szCs w:val="20"/>
              </w:rPr>
            </w:pPr>
          </w:p>
        </w:tc>
        <w:tc>
          <w:tcPr>
            <w:tcW w:w="937" w:type="pct"/>
            <w:vAlign w:val="center"/>
          </w:tcPr>
          <w:p w:rsidR="00E209C9" w:rsidRPr="002C0938" w:rsidRDefault="00E209C9" w:rsidP="0024060C">
            <w:pPr>
              <w:spacing w:after="0" w:line="240" w:lineRule="auto"/>
              <w:jc w:val="center"/>
              <w:rPr>
                <w:rFonts w:ascii="Bookman Old Style" w:hAnsi="Bookman Old Style"/>
                <w:b/>
                <w:sz w:val="20"/>
                <w:szCs w:val="20"/>
              </w:rPr>
            </w:pPr>
          </w:p>
        </w:tc>
      </w:tr>
      <w:tr w:rsidR="00E209C9" w:rsidRPr="002C0938" w:rsidTr="00ED04AB">
        <w:trPr>
          <w:trHeight w:val="452"/>
        </w:trPr>
        <w:tc>
          <w:tcPr>
            <w:tcW w:w="241" w:type="pct"/>
            <w:vAlign w:val="center"/>
          </w:tcPr>
          <w:p w:rsidR="00E209C9" w:rsidRPr="002C0938" w:rsidRDefault="00E209C9" w:rsidP="0024060C">
            <w:pPr>
              <w:spacing w:after="0" w:line="240" w:lineRule="auto"/>
              <w:jc w:val="center"/>
              <w:rPr>
                <w:rFonts w:ascii="Bookman Old Style" w:hAnsi="Bookman Old Style"/>
                <w:bCs/>
                <w:sz w:val="20"/>
                <w:szCs w:val="20"/>
                <w:lang w:val="en-US"/>
              </w:rPr>
            </w:pPr>
            <w:r w:rsidRPr="002C0938">
              <w:rPr>
                <w:rFonts w:ascii="Bookman Old Style" w:hAnsi="Bookman Old Style"/>
                <w:bCs/>
                <w:sz w:val="20"/>
                <w:szCs w:val="20"/>
                <w:lang w:val="en-US"/>
              </w:rPr>
              <w:t>2.</w:t>
            </w:r>
          </w:p>
        </w:tc>
        <w:tc>
          <w:tcPr>
            <w:tcW w:w="3361" w:type="pct"/>
            <w:vAlign w:val="center"/>
          </w:tcPr>
          <w:p w:rsidR="00E209C9" w:rsidRPr="002C0938" w:rsidRDefault="00E209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Arah kebijakan perlindungan anak adalah peningkatan kapasitas kelembagaan perlindungan Anak yang mendukung pada pemenuhan hak dan perlindungan khusus anak dari tindak kekerasan, melalui strategi:</w:t>
            </w:r>
          </w:p>
          <w:p w:rsidR="00E209C9" w:rsidRPr="002C0938" w:rsidRDefault="00E209C9" w:rsidP="0024060C">
            <w:pPr>
              <w:pStyle w:val="ListParagraph"/>
              <w:numPr>
                <w:ilvl w:val="0"/>
                <w:numId w:val="117"/>
              </w:numPr>
              <w:ind w:left="452" w:hanging="452"/>
              <w:jc w:val="both"/>
              <w:rPr>
                <w:rFonts w:ascii="Bookman Old Style" w:hAnsi="Bookman Old Style"/>
                <w:sz w:val="20"/>
                <w:szCs w:val="20"/>
              </w:rPr>
            </w:pPr>
            <w:r w:rsidRPr="002C0938">
              <w:rPr>
                <w:rFonts w:ascii="Bookman Old Style" w:hAnsi="Bookman Old Style"/>
                <w:sz w:val="20"/>
                <w:szCs w:val="20"/>
                <w:lang w:val="id-ID"/>
              </w:rPr>
              <w:t>Penguatan kerangka regulasi yang mendukung pemenuhan hak anak dan perlindungan anak, termasuk kebijakan afirmasi dan pelengkapan kekosongan hukum</w:t>
            </w:r>
          </w:p>
          <w:p w:rsidR="00E209C9" w:rsidRPr="002C0938" w:rsidRDefault="00E209C9" w:rsidP="0024060C">
            <w:pPr>
              <w:pStyle w:val="ListParagraph"/>
              <w:numPr>
                <w:ilvl w:val="0"/>
                <w:numId w:val="117"/>
              </w:numPr>
              <w:ind w:left="452" w:hanging="452"/>
              <w:jc w:val="both"/>
              <w:rPr>
                <w:rFonts w:ascii="Bookman Old Style" w:hAnsi="Bookman Old Style"/>
                <w:sz w:val="20"/>
                <w:szCs w:val="20"/>
              </w:rPr>
            </w:pPr>
            <w:r w:rsidRPr="002C0938">
              <w:rPr>
                <w:rFonts w:ascii="Bookman Old Style" w:hAnsi="Bookman Old Style"/>
                <w:sz w:val="20"/>
                <w:szCs w:val="20"/>
                <w:lang w:val="id-ID"/>
              </w:rPr>
              <w:t>Penguatan sistem layanan perlindungan anak yang terpadu dan responsif terhadap kebutuhan anak tanpa terkecuali</w:t>
            </w:r>
          </w:p>
          <w:p w:rsidR="00E209C9" w:rsidRPr="002C0938" w:rsidRDefault="00E209C9" w:rsidP="0024060C">
            <w:pPr>
              <w:pStyle w:val="ListParagraph"/>
              <w:numPr>
                <w:ilvl w:val="0"/>
                <w:numId w:val="117"/>
              </w:numPr>
              <w:ind w:left="452" w:hanging="452"/>
              <w:jc w:val="both"/>
              <w:rPr>
                <w:rFonts w:ascii="Bookman Old Style" w:hAnsi="Bookman Old Style"/>
                <w:sz w:val="20"/>
                <w:szCs w:val="20"/>
                <w:lang w:val="id-ID"/>
              </w:rPr>
            </w:pPr>
            <w:r w:rsidRPr="002C0938">
              <w:rPr>
                <w:rFonts w:ascii="Bookman Old Style" w:hAnsi="Bookman Old Style"/>
                <w:sz w:val="20"/>
                <w:szCs w:val="20"/>
              </w:rPr>
              <w:t xml:space="preserve">Pelaksanaan </w:t>
            </w:r>
            <w:r w:rsidRPr="002C0938">
              <w:rPr>
                <w:rFonts w:ascii="Bookman Old Style" w:hAnsi="Bookman Old Style"/>
                <w:sz w:val="20"/>
                <w:szCs w:val="20"/>
                <w:lang w:val="id-ID"/>
              </w:rPr>
              <w:t>Kab/Kota Layak Anak (KLA)</w:t>
            </w:r>
          </w:p>
          <w:p w:rsidR="00E209C9" w:rsidRPr="002C0938" w:rsidRDefault="00E209C9" w:rsidP="0024060C">
            <w:pPr>
              <w:pStyle w:val="ListParagraph"/>
              <w:numPr>
                <w:ilvl w:val="0"/>
                <w:numId w:val="117"/>
              </w:numPr>
              <w:ind w:left="452" w:hanging="452"/>
              <w:jc w:val="both"/>
              <w:rPr>
                <w:rFonts w:ascii="Bookman Old Style" w:hAnsi="Bookman Old Style"/>
                <w:sz w:val="20"/>
                <w:szCs w:val="20"/>
                <w:lang w:val="id-ID"/>
              </w:rPr>
            </w:pPr>
            <w:r w:rsidRPr="002C0938">
              <w:rPr>
                <w:rFonts w:ascii="Bookman Old Style" w:hAnsi="Bookman Old Style"/>
                <w:sz w:val="20"/>
                <w:szCs w:val="20"/>
                <w:lang w:val="id-ID"/>
              </w:rPr>
              <w:t>Memberikan ruang bagi anak untuk berpartisipasi (Partisipasi Anak) yang dimulai dari tingkat keluarga, dan diberbagai tingkatan wilayah termasuk pelibatan anak dalam musrenbang.</w:t>
            </w:r>
          </w:p>
          <w:p w:rsidR="00E209C9" w:rsidRPr="002C0938" w:rsidRDefault="00E209C9" w:rsidP="0024060C">
            <w:pPr>
              <w:pStyle w:val="ListParagraph"/>
              <w:numPr>
                <w:ilvl w:val="0"/>
                <w:numId w:val="117"/>
              </w:numPr>
              <w:ind w:left="452" w:hanging="452"/>
              <w:jc w:val="both"/>
              <w:rPr>
                <w:rFonts w:ascii="Bookman Old Style" w:hAnsi="Bookman Old Style"/>
                <w:sz w:val="20"/>
                <w:szCs w:val="20"/>
              </w:rPr>
            </w:pPr>
            <w:r w:rsidRPr="002C0938">
              <w:rPr>
                <w:rFonts w:ascii="Bookman Old Style" w:hAnsi="Bookman Old Style"/>
                <w:sz w:val="20"/>
                <w:szCs w:val="20"/>
                <w:lang w:val="id-ID"/>
              </w:rPr>
              <w:t>Penyediaan Pusat Pembelajaran</w:t>
            </w:r>
            <w:r w:rsidRPr="002C0938">
              <w:rPr>
                <w:rFonts w:ascii="Bookman Old Style" w:hAnsi="Bookman Old Style"/>
                <w:sz w:val="20"/>
                <w:szCs w:val="20"/>
              </w:rPr>
              <w:t xml:space="preserve"> keluarga (Puspaga)</w:t>
            </w:r>
          </w:p>
          <w:p w:rsidR="00E209C9" w:rsidRPr="002C0938" w:rsidRDefault="00E209C9" w:rsidP="0024060C">
            <w:pPr>
              <w:pStyle w:val="ListParagraph"/>
              <w:numPr>
                <w:ilvl w:val="0"/>
                <w:numId w:val="117"/>
              </w:numPr>
              <w:ind w:left="452" w:hanging="452"/>
              <w:jc w:val="both"/>
              <w:rPr>
                <w:rFonts w:ascii="Bookman Old Style" w:hAnsi="Bookman Old Style"/>
                <w:sz w:val="20"/>
                <w:szCs w:val="20"/>
                <w:lang w:val="id-ID"/>
              </w:rPr>
            </w:pPr>
            <w:r w:rsidRPr="002C0938">
              <w:rPr>
                <w:rFonts w:ascii="Bookman Old Style" w:hAnsi="Bookman Old Style"/>
                <w:sz w:val="20"/>
                <w:szCs w:val="20"/>
              </w:rPr>
              <w:t xml:space="preserve">Penyediaan </w:t>
            </w:r>
            <w:r w:rsidRPr="002C0938">
              <w:rPr>
                <w:rFonts w:ascii="Bookman Old Style" w:hAnsi="Bookman Old Style"/>
                <w:sz w:val="20"/>
                <w:szCs w:val="20"/>
                <w:lang w:val="id-ID"/>
              </w:rPr>
              <w:t>Ruang Bermain yang ramah anak termasuk bagi anak disbilitas.</w:t>
            </w:r>
          </w:p>
          <w:p w:rsidR="00E209C9" w:rsidRPr="002C0938" w:rsidRDefault="00E209C9" w:rsidP="0024060C">
            <w:pPr>
              <w:pStyle w:val="ListParagraph"/>
              <w:numPr>
                <w:ilvl w:val="0"/>
                <w:numId w:val="117"/>
              </w:numPr>
              <w:ind w:left="452" w:hanging="452"/>
              <w:jc w:val="both"/>
              <w:rPr>
                <w:rFonts w:ascii="Bookman Old Style" w:hAnsi="Bookman Old Style"/>
                <w:sz w:val="20"/>
                <w:szCs w:val="20"/>
                <w:lang w:val="id-ID"/>
              </w:rPr>
            </w:pPr>
            <w:r w:rsidRPr="002C0938">
              <w:rPr>
                <w:rFonts w:ascii="Bookman Old Style" w:hAnsi="Bookman Old Style"/>
                <w:sz w:val="20"/>
                <w:szCs w:val="20"/>
                <w:lang w:val="id-ID"/>
              </w:rPr>
              <w:t>Penyediaan Ruang kreativitas anak termasuk bagi anak yang disabilitas.</w:t>
            </w:r>
          </w:p>
          <w:p w:rsidR="00E209C9" w:rsidRPr="002C0938" w:rsidRDefault="00E209C9" w:rsidP="0024060C">
            <w:pPr>
              <w:pStyle w:val="ListParagraph"/>
              <w:numPr>
                <w:ilvl w:val="0"/>
                <w:numId w:val="117"/>
              </w:numPr>
              <w:ind w:left="452" w:hanging="452"/>
              <w:jc w:val="both"/>
              <w:rPr>
                <w:rFonts w:ascii="Bookman Old Style" w:hAnsi="Bookman Old Style"/>
                <w:sz w:val="20"/>
                <w:szCs w:val="20"/>
                <w:lang w:val="id-ID"/>
              </w:rPr>
            </w:pPr>
            <w:r w:rsidRPr="002C0938">
              <w:rPr>
                <w:rFonts w:ascii="Bookman Old Style" w:hAnsi="Bookman Old Style"/>
                <w:sz w:val="20"/>
                <w:szCs w:val="20"/>
                <w:lang w:val="id-ID"/>
              </w:rPr>
              <w:t>Melakukan pelatihan konvensi hak anak bagi perencana dan pelaksana teknis penyelenggara layanan kesehatan, so</w:t>
            </w:r>
            <w:r w:rsidRPr="002C0938">
              <w:rPr>
                <w:rFonts w:ascii="Bookman Old Style" w:hAnsi="Bookman Old Style"/>
                <w:sz w:val="20"/>
                <w:szCs w:val="20"/>
              </w:rPr>
              <w:t>s</w:t>
            </w:r>
            <w:r w:rsidRPr="002C0938">
              <w:rPr>
                <w:rFonts w:ascii="Bookman Old Style" w:hAnsi="Bookman Old Style"/>
                <w:sz w:val="20"/>
                <w:szCs w:val="20"/>
                <w:lang w:val="id-ID"/>
              </w:rPr>
              <w:t>ial, pendidikan dan penegakan h</w:t>
            </w:r>
            <w:r w:rsidRPr="002C0938">
              <w:rPr>
                <w:rFonts w:ascii="Bookman Old Style" w:hAnsi="Bookman Old Style"/>
                <w:sz w:val="20"/>
                <w:szCs w:val="20"/>
              </w:rPr>
              <w:t>u</w:t>
            </w:r>
            <w:r w:rsidRPr="002C0938">
              <w:rPr>
                <w:rFonts w:ascii="Bookman Old Style" w:hAnsi="Bookman Old Style"/>
                <w:sz w:val="20"/>
                <w:szCs w:val="20"/>
                <w:lang w:val="id-ID"/>
              </w:rPr>
              <w:t>kum.</w:t>
            </w:r>
          </w:p>
          <w:p w:rsidR="00E209C9" w:rsidRPr="002C0938" w:rsidRDefault="00E209C9" w:rsidP="0024060C">
            <w:pPr>
              <w:pStyle w:val="ListParagraph"/>
              <w:numPr>
                <w:ilvl w:val="0"/>
                <w:numId w:val="117"/>
              </w:numPr>
              <w:ind w:left="452" w:hanging="452"/>
              <w:jc w:val="both"/>
              <w:rPr>
                <w:rFonts w:ascii="Bookman Old Style" w:hAnsi="Bookman Old Style"/>
                <w:sz w:val="20"/>
                <w:szCs w:val="20"/>
                <w:lang w:val="id-ID"/>
              </w:rPr>
            </w:pPr>
            <w:r w:rsidRPr="002C0938">
              <w:rPr>
                <w:rFonts w:ascii="Bookman Old Style" w:hAnsi="Bookman Old Style"/>
                <w:sz w:val="20"/>
                <w:szCs w:val="20"/>
                <w:lang w:val="id-ID"/>
              </w:rPr>
              <w:t xml:space="preserve">Menyediakan layanan perlindungan terhadap perempuan dan anak yang rentan mendapat perlakuan salah, </w:t>
            </w:r>
            <w:r w:rsidRPr="002C0938">
              <w:rPr>
                <w:rFonts w:ascii="Bookman Old Style" w:hAnsi="Bookman Old Style"/>
                <w:sz w:val="20"/>
                <w:szCs w:val="20"/>
                <w:lang w:val="id-ID"/>
              </w:rPr>
              <w:lastRenderedPageBreak/>
              <w:t>kekerasan dan diskriminasi dengan cara:</w:t>
            </w:r>
          </w:p>
          <w:p w:rsidR="00E209C9" w:rsidRPr="002C0938" w:rsidRDefault="00E209C9" w:rsidP="0024060C">
            <w:pPr>
              <w:pStyle w:val="ListParagraph"/>
              <w:numPr>
                <w:ilvl w:val="1"/>
                <w:numId w:val="118"/>
              </w:numPr>
              <w:ind w:left="877" w:hanging="425"/>
              <w:jc w:val="both"/>
              <w:rPr>
                <w:rFonts w:ascii="Bookman Old Style" w:hAnsi="Bookman Old Style"/>
                <w:sz w:val="20"/>
                <w:szCs w:val="20"/>
              </w:rPr>
            </w:pPr>
            <w:r w:rsidRPr="002C0938">
              <w:rPr>
                <w:rFonts w:ascii="Bookman Old Style" w:hAnsi="Bookman Old Style"/>
                <w:sz w:val="20"/>
                <w:szCs w:val="20"/>
              </w:rPr>
              <w:t>Menyediakan Layanan Pengaduan Masyarakat dan menjangkau korban-korban kasus perempuan dan anak</w:t>
            </w:r>
            <w:r w:rsidRPr="002C0938">
              <w:rPr>
                <w:rFonts w:ascii="Bookman Old Style" w:hAnsi="Bookman Old Style"/>
                <w:sz w:val="20"/>
                <w:szCs w:val="20"/>
                <w:lang w:val="id-ID"/>
              </w:rPr>
              <w:t>.</w:t>
            </w:r>
          </w:p>
          <w:p w:rsidR="00E209C9" w:rsidRPr="002C0938" w:rsidRDefault="00E209C9" w:rsidP="0024060C">
            <w:pPr>
              <w:pStyle w:val="ListParagraph"/>
              <w:numPr>
                <w:ilvl w:val="1"/>
                <w:numId w:val="118"/>
              </w:numPr>
              <w:ind w:left="877" w:hanging="425"/>
              <w:jc w:val="both"/>
              <w:rPr>
                <w:rFonts w:ascii="Bookman Old Style" w:hAnsi="Bookman Old Style"/>
                <w:sz w:val="20"/>
                <w:szCs w:val="20"/>
              </w:rPr>
            </w:pPr>
            <w:r w:rsidRPr="002C0938">
              <w:rPr>
                <w:rFonts w:ascii="Bookman Old Style" w:hAnsi="Bookman Old Style"/>
                <w:sz w:val="20"/>
                <w:szCs w:val="20"/>
              </w:rPr>
              <w:t>Mengelola Kasus yang berperspektif kepentingan terbaik bagi korban</w:t>
            </w:r>
            <w:r w:rsidRPr="002C0938">
              <w:rPr>
                <w:rFonts w:ascii="Bookman Old Style" w:hAnsi="Bookman Old Style"/>
                <w:sz w:val="20"/>
                <w:szCs w:val="20"/>
                <w:lang w:val="id-ID"/>
              </w:rPr>
              <w:t>.</w:t>
            </w:r>
          </w:p>
          <w:p w:rsidR="00E209C9" w:rsidRPr="002C0938" w:rsidRDefault="00E209C9" w:rsidP="0024060C">
            <w:pPr>
              <w:pStyle w:val="ListParagraph"/>
              <w:numPr>
                <w:ilvl w:val="1"/>
                <w:numId w:val="118"/>
              </w:numPr>
              <w:ind w:left="877" w:hanging="425"/>
              <w:jc w:val="both"/>
              <w:rPr>
                <w:rFonts w:ascii="Bookman Old Style" w:hAnsi="Bookman Old Style"/>
                <w:sz w:val="20"/>
                <w:szCs w:val="20"/>
                <w:lang w:val="it-IT"/>
              </w:rPr>
            </w:pPr>
            <w:r w:rsidRPr="002C0938">
              <w:rPr>
                <w:rFonts w:ascii="Bookman Old Style" w:hAnsi="Bookman Old Style"/>
                <w:sz w:val="20"/>
                <w:szCs w:val="20"/>
                <w:lang w:val="it-IT"/>
              </w:rPr>
              <w:t>Memberikan Penampungan Sementara bagi korban perempuan dan anak yang mengalami ancaman keselamatan</w:t>
            </w:r>
            <w:r w:rsidRPr="002C0938">
              <w:rPr>
                <w:rFonts w:ascii="Bookman Old Style" w:hAnsi="Bookman Old Style"/>
                <w:sz w:val="20"/>
                <w:szCs w:val="20"/>
                <w:lang w:val="id-ID"/>
              </w:rPr>
              <w:t>.</w:t>
            </w:r>
          </w:p>
          <w:p w:rsidR="00E209C9" w:rsidRPr="002C0938" w:rsidRDefault="00E209C9" w:rsidP="0024060C">
            <w:pPr>
              <w:pStyle w:val="ListParagraph"/>
              <w:numPr>
                <w:ilvl w:val="1"/>
                <w:numId w:val="118"/>
              </w:numPr>
              <w:ind w:left="877" w:hanging="425"/>
              <w:jc w:val="both"/>
              <w:rPr>
                <w:rFonts w:ascii="Bookman Old Style" w:hAnsi="Bookman Old Style"/>
                <w:sz w:val="20"/>
                <w:szCs w:val="20"/>
                <w:lang w:val="it-IT"/>
              </w:rPr>
            </w:pPr>
            <w:r w:rsidRPr="002C0938">
              <w:rPr>
                <w:rFonts w:ascii="Bookman Old Style" w:hAnsi="Bookman Old Style"/>
                <w:sz w:val="20"/>
                <w:szCs w:val="20"/>
                <w:lang w:val="it-IT"/>
              </w:rPr>
              <w:t>Memediasi kasus perdata yang rentan mengorbankan hak perempuan dan anak khususnya dalam rumah tangga/lembaga perkawinan</w:t>
            </w:r>
          </w:p>
          <w:p w:rsidR="00E209C9" w:rsidRPr="002C0938" w:rsidRDefault="00E209C9" w:rsidP="0024060C">
            <w:pPr>
              <w:pStyle w:val="ListParagraph"/>
              <w:numPr>
                <w:ilvl w:val="1"/>
                <w:numId w:val="118"/>
              </w:numPr>
              <w:ind w:left="877" w:hanging="425"/>
              <w:jc w:val="both"/>
              <w:rPr>
                <w:rFonts w:ascii="Bookman Old Style" w:hAnsi="Bookman Old Style"/>
                <w:sz w:val="20"/>
                <w:szCs w:val="20"/>
                <w:lang w:val="it-IT"/>
              </w:rPr>
            </w:pPr>
            <w:r w:rsidRPr="002C0938">
              <w:rPr>
                <w:rFonts w:ascii="Bookman Old Style" w:hAnsi="Bookman Old Style"/>
                <w:sz w:val="20"/>
                <w:szCs w:val="20"/>
                <w:lang w:val="it-IT"/>
              </w:rPr>
              <w:t>Mendampingi Korban untuk mendapatkan layanan sesuai kebutuhannya agar mampu mengembalikan kemandiriannya.</w:t>
            </w:r>
          </w:p>
          <w:p w:rsidR="00E209C9" w:rsidRPr="002C0938" w:rsidRDefault="00E209C9" w:rsidP="0024060C">
            <w:pPr>
              <w:pStyle w:val="ListParagraph"/>
              <w:numPr>
                <w:ilvl w:val="1"/>
                <w:numId w:val="118"/>
              </w:numPr>
              <w:ind w:left="877" w:hanging="425"/>
              <w:jc w:val="both"/>
              <w:rPr>
                <w:rFonts w:ascii="Bookman Old Style" w:hAnsi="Bookman Old Style"/>
                <w:sz w:val="20"/>
                <w:szCs w:val="20"/>
                <w:lang w:val="it-IT"/>
              </w:rPr>
            </w:pPr>
            <w:r w:rsidRPr="002C0938">
              <w:rPr>
                <w:rFonts w:ascii="Bookman Old Style" w:hAnsi="Bookman Old Style"/>
                <w:sz w:val="20"/>
                <w:szCs w:val="20"/>
                <w:lang w:val="it-IT"/>
              </w:rPr>
              <w:t>Membentuk dan menguatkan Unit Pelaksana Teknis Daerah Perlindungan Perempuan dan Anak (UPTD PPA) sebagai penyedia layanan perlindungan</w:t>
            </w:r>
            <w:r w:rsidRPr="002C0938">
              <w:rPr>
                <w:rFonts w:ascii="Bookman Old Style" w:hAnsi="Bookman Old Style"/>
                <w:sz w:val="20"/>
                <w:szCs w:val="20"/>
                <w:lang w:val="id-ID"/>
              </w:rPr>
              <w:t>.</w:t>
            </w:r>
          </w:p>
          <w:p w:rsidR="00E209C9" w:rsidRPr="002C0938" w:rsidRDefault="00E209C9" w:rsidP="0024060C">
            <w:pPr>
              <w:pStyle w:val="ListParagraph"/>
              <w:numPr>
                <w:ilvl w:val="1"/>
                <w:numId w:val="118"/>
              </w:numPr>
              <w:ind w:left="877" w:hanging="425"/>
              <w:jc w:val="both"/>
              <w:rPr>
                <w:rFonts w:ascii="Bookman Old Style" w:hAnsi="Bookman Old Style"/>
                <w:sz w:val="20"/>
                <w:szCs w:val="20"/>
              </w:rPr>
            </w:pPr>
            <w:r w:rsidRPr="002C0938">
              <w:rPr>
                <w:rFonts w:ascii="Bookman Old Style" w:hAnsi="Bookman Old Style"/>
                <w:sz w:val="20"/>
                <w:szCs w:val="20"/>
              </w:rPr>
              <w:t>Menyediakan Sarana dan Prasarana yang mendukung layanan perlindungan korban</w:t>
            </w:r>
            <w:r w:rsidRPr="002C0938">
              <w:rPr>
                <w:rFonts w:ascii="Bookman Old Style" w:hAnsi="Bookman Old Style"/>
                <w:sz w:val="20"/>
                <w:szCs w:val="20"/>
                <w:lang w:val="id-ID"/>
              </w:rPr>
              <w:t>.</w:t>
            </w:r>
          </w:p>
          <w:p w:rsidR="00E209C9" w:rsidRPr="002C0938" w:rsidRDefault="00E209C9" w:rsidP="0024060C">
            <w:pPr>
              <w:pStyle w:val="ListParagraph"/>
              <w:numPr>
                <w:ilvl w:val="1"/>
                <w:numId w:val="118"/>
              </w:numPr>
              <w:ind w:left="877" w:hanging="425"/>
              <w:jc w:val="both"/>
              <w:rPr>
                <w:rFonts w:ascii="Bookman Old Style" w:hAnsi="Bookman Old Style"/>
                <w:sz w:val="20"/>
                <w:szCs w:val="20"/>
              </w:rPr>
            </w:pPr>
            <w:r w:rsidRPr="002C0938">
              <w:rPr>
                <w:rFonts w:ascii="Bookman Old Style" w:hAnsi="Bookman Old Style"/>
                <w:sz w:val="20"/>
                <w:szCs w:val="20"/>
              </w:rPr>
              <w:t>Penguatan dan Pengembangan Kapasitas SDM pemberi layanan perlindungan</w:t>
            </w:r>
            <w:r w:rsidRPr="002C0938">
              <w:rPr>
                <w:rFonts w:ascii="Bookman Old Style" w:hAnsi="Bookman Old Style"/>
                <w:sz w:val="20"/>
                <w:szCs w:val="20"/>
                <w:lang w:val="id-ID"/>
              </w:rPr>
              <w:t>.</w:t>
            </w:r>
          </w:p>
          <w:p w:rsidR="00E209C9" w:rsidRPr="002C0938" w:rsidRDefault="00E209C9" w:rsidP="0024060C">
            <w:pPr>
              <w:pStyle w:val="ListParagraph"/>
              <w:numPr>
                <w:ilvl w:val="0"/>
                <w:numId w:val="117"/>
              </w:numPr>
              <w:ind w:left="452" w:hanging="452"/>
              <w:jc w:val="both"/>
              <w:rPr>
                <w:rFonts w:ascii="Bookman Old Style" w:hAnsi="Bookman Old Style"/>
                <w:sz w:val="20"/>
                <w:szCs w:val="20"/>
              </w:rPr>
            </w:pPr>
            <w:r w:rsidRPr="002C0938">
              <w:rPr>
                <w:rFonts w:ascii="Bookman Old Style" w:hAnsi="Bookman Old Style"/>
                <w:sz w:val="20"/>
                <w:szCs w:val="20"/>
              </w:rPr>
              <w:t>Peningkatan pemahaman, komitmen, dan kapasitas para pemangku kepentingan untuk memastikan adanya perencanaan dan anggaran yang responsif anak melalui:</w:t>
            </w:r>
          </w:p>
          <w:p w:rsidR="00E209C9" w:rsidRPr="002C0938" w:rsidRDefault="00E209C9" w:rsidP="0024060C">
            <w:pPr>
              <w:pStyle w:val="ListParagraph"/>
              <w:numPr>
                <w:ilvl w:val="0"/>
                <w:numId w:val="119"/>
              </w:numPr>
              <w:ind w:left="881" w:hanging="425"/>
              <w:jc w:val="both"/>
              <w:rPr>
                <w:rFonts w:ascii="Bookman Old Style" w:hAnsi="Bookman Old Style"/>
                <w:sz w:val="20"/>
                <w:szCs w:val="20"/>
              </w:rPr>
            </w:pPr>
            <w:r w:rsidRPr="002C0938">
              <w:rPr>
                <w:rFonts w:ascii="Bookman Old Style" w:hAnsi="Bookman Old Style"/>
                <w:sz w:val="20"/>
                <w:szCs w:val="20"/>
              </w:rPr>
              <w:t>Sosialisasi kebijakan perlindungan Anak Berhadapan dengan Hukum (ABH) bagi Aparat Penegak Hukum (APH), pemda dan masyarakat dalam perlindungan dan penanganan ABH;</w:t>
            </w:r>
          </w:p>
          <w:p w:rsidR="00E209C9" w:rsidRPr="002C0938" w:rsidRDefault="00E209C9" w:rsidP="0024060C">
            <w:pPr>
              <w:pStyle w:val="ListParagraph"/>
              <w:numPr>
                <w:ilvl w:val="0"/>
                <w:numId w:val="119"/>
              </w:numPr>
              <w:ind w:left="881" w:hanging="425"/>
              <w:jc w:val="both"/>
              <w:rPr>
                <w:rFonts w:ascii="Bookman Old Style" w:hAnsi="Bookman Old Style"/>
                <w:sz w:val="20"/>
                <w:szCs w:val="20"/>
              </w:rPr>
            </w:pPr>
            <w:r w:rsidRPr="002C0938">
              <w:rPr>
                <w:rFonts w:ascii="Bookman Old Style" w:hAnsi="Bookman Old Style"/>
                <w:sz w:val="20"/>
                <w:szCs w:val="20"/>
              </w:rPr>
              <w:t xml:space="preserve">Pelatihan </w:t>
            </w:r>
            <w:r w:rsidRPr="002C0938">
              <w:rPr>
                <w:rFonts w:ascii="Bookman Old Style" w:hAnsi="Bookman Old Style"/>
                <w:i/>
                <w:sz w:val="20"/>
                <w:szCs w:val="20"/>
              </w:rPr>
              <w:t>trust and safety training</w:t>
            </w:r>
            <w:r w:rsidRPr="002C0938">
              <w:rPr>
                <w:rFonts w:ascii="Bookman Old Style" w:hAnsi="Bookman Old Style"/>
                <w:sz w:val="20"/>
                <w:szCs w:val="20"/>
              </w:rPr>
              <w:t xml:space="preserve"> dalam rangka internet aman untuk anak; dan</w:t>
            </w:r>
          </w:p>
          <w:p w:rsidR="00E209C9" w:rsidRPr="002C0938" w:rsidRDefault="00E209C9" w:rsidP="0024060C">
            <w:pPr>
              <w:pStyle w:val="ListParagraph"/>
              <w:numPr>
                <w:ilvl w:val="0"/>
                <w:numId w:val="119"/>
              </w:numPr>
              <w:ind w:left="881" w:hanging="425"/>
              <w:jc w:val="both"/>
              <w:rPr>
                <w:rFonts w:ascii="Bookman Old Style" w:hAnsi="Bookman Old Style"/>
                <w:sz w:val="20"/>
                <w:szCs w:val="20"/>
              </w:rPr>
            </w:pPr>
            <w:r w:rsidRPr="002C0938">
              <w:rPr>
                <w:rFonts w:ascii="Bookman Old Style" w:hAnsi="Bookman Old Style"/>
                <w:sz w:val="20"/>
                <w:szCs w:val="20"/>
              </w:rPr>
              <w:t>KIE kebijakan perlindungan anak penyandang disabilitas dan psikososial</w:t>
            </w:r>
            <w:r w:rsidRPr="002C0938">
              <w:rPr>
                <w:rFonts w:ascii="Bookman Old Style" w:hAnsi="Bookman Old Style"/>
                <w:sz w:val="20"/>
                <w:szCs w:val="20"/>
                <w:lang w:val="id-ID"/>
              </w:rPr>
              <w:t>.</w:t>
            </w:r>
          </w:p>
          <w:p w:rsidR="00E209C9" w:rsidRPr="002C0938" w:rsidRDefault="00E209C9" w:rsidP="0024060C">
            <w:pPr>
              <w:pStyle w:val="ListParagraph"/>
              <w:numPr>
                <w:ilvl w:val="0"/>
                <w:numId w:val="117"/>
              </w:numPr>
              <w:ind w:left="452" w:hanging="452"/>
              <w:jc w:val="both"/>
              <w:rPr>
                <w:rFonts w:ascii="Bookman Old Style" w:hAnsi="Bookman Old Style"/>
                <w:sz w:val="20"/>
                <w:szCs w:val="20"/>
              </w:rPr>
            </w:pPr>
            <w:r w:rsidRPr="002C0938">
              <w:rPr>
                <w:rFonts w:ascii="Bookman Old Style" w:hAnsi="Bookman Old Style"/>
                <w:sz w:val="20"/>
                <w:szCs w:val="20"/>
                <w:lang w:val="id-ID"/>
              </w:rPr>
              <w:t>Penguatan sistem data dan informasi  yang terintegrasi</w:t>
            </w:r>
            <w:r w:rsidRPr="002C0938">
              <w:rPr>
                <w:rFonts w:ascii="Bookman Old Style" w:hAnsi="Bookman Old Style"/>
                <w:sz w:val="20"/>
                <w:szCs w:val="20"/>
                <w:lang w:val="nl-NL"/>
              </w:rPr>
              <w:t>, lengkap, dan kontinu.</w:t>
            </w:r>
          </w:p>
          <w:p w:rsidR="00E209C9" w:rsidRPr="002C0938" w:rsidRDefault="00E209C9" w:rsidP="0024060C">
            <w:pPr>
              <w:pStyle w:val="ListParagraph"/>
              <w:numPr>
                <w:ilvl w:val="0"/>
                <w:numId w:val="117"/>
              </w:numPr>
              <w:ind w:left="452" w:hanging="452"/>
              <w:jc w:val="both"/>
              <w:rPr>
                <w:rFonts w:ascii="Bookman Old Style" w:hAnsi="Bookman Old Style"/>
                <w:sz w:val="20"/>
                <w:szCs w:val="20"/>
              </w:rPr>
            </w:pPr>
            <w:r w:rsidRPr="002C0938">
              <w:rPr>
                <w:rFonts w:ascii="Bookman Old Style" w:hAnsi="Bookman Old Style"/>
                <w:sz w:val="20"/>
                <w:szCs w:val="20"/>
                <w:lang w:val="id-ID"/>
              </w:rPr>
              <w:t>Penguatan koordinasi lintas sektor baik antar instansi pemerintah, maupun pemerintah dengan masyarakat,</w:t>
            </w:r>
            <w:r w:rsidRPr="002C0938">
              <w:rPr>
                <w:rFonts w:ascii="Bookman Old Style" w:hAnsi="Bookman Old Style"/>
                <w:sz w:val="20"/>
                <w:szCs w:val="20"/>
              </w:rPr>
              <w:t>lembaga profesi,</w:t>
            </w:r>
            <w:r w:rsidRPr="002C0938">
              <w:rPr>
                <w:rFonts w:ascii="Bookman Old Style" w:hAnsi="Bookman Old Style"/>
                <w:sz w:val="20"/>
                <w:szCs w:val="20"/>
                <w:lang w:val="id-ID"/>
              </w:rPr>
              <w:t xml:space="preserve"> dunia usaha, mitra pembangunan, dan media.</w:t>
            </w:r>
          </w:p>
        </w:tc>
        <w:tc>
          <w:tcPr>
            <w:tcW w:w="461" w:type="pct"/>
            <w:vAlign w:val="center"/>
          </w:tcPr>
          <w:p w:rsidR="00E209C9" w:rsidRPr="002C0938" w:rsidRDefault="00E209C9" w:rsidP="0024060C">
            <w:pPr>
              <w:spacing w:after="0" w:line="240" w:lineRule="auto"/>
              <w:jc w:val="center"/>
              <w:rPr>
                <w:rFonts w:ascii="Bookman Old Style" w:hAnsi="Bookman Old Style"/>
                <w:b/>
                <w:sz w:val="20"/>
                <w:szCs w:val="20"/>
              </w:rPr>
            </w:pPr>
          </w:p>
        </w:tc>
        <w:tc>
          <w:tcPr>
            <w:tcW w:w="937" w:type="pct"/>
            <w:vAlign w:val="center"/>
          </w:tcPr>
          <w:p w:rsidR="00E209C9" w:rsidRPr="002C0938" w:rsidRDefault="00E209C9" w:rsidP="0024060C">
            <w:pPr>
              <w:spacing w:after="0" w:line="240" w:lineRule="auto"/>
              <w:jc w:val="center"/>
              <w:rPr>
                <w:rFonts w:ascii="Bookman Old Style" w:hAnsi="Bookman Old Style"/>
                <w:b/>
                <w:sz w:val="20"/>
                <w:szCs w:val="20"/>
              </w:rPr>
            </w:pPr>
          </w:p>
        </w:tc>
      </w:tr>
    </w:tbl>
    <w:p w:rsidR="004D18A6" w:rsidRDefault="004D18A6" w:rsidP="004D18A6"/>
    <w:p w:rsidR="0024060C" w:rsidRDefault="0024060C" w:rsidP="004D18A6"/>
    <w:p w:rsidR="0024060C" w:rsidRPr="002C0938" w:rsidRDefault="0024060C" w:rsidP="004D18A6"/>
    <w:p w:rsidR="008419AB" w:rsidRPr="002C0938" w:rsidRDefault="00B21DC9" w:rsidP="00E0295D">
      <w:pPr>
        <w:pStyle w:val="Heading1"/>
        <w:keepLines/>
        <w:widowControl/>
        <w:numPr>
          <w:ilvl w:val="1"/>
          <w:numId w:val="76"/>
        </w:numPr>
        <w:autoSpaceDE/>
        <w:autoSpaceDN/>
        <w:spacing w:before="0"/>
        <w:ind w:left="540" w:right="0" w:hanging="540"/>
        <w:jc w:val="both"/>
        <w:rPr>
          <w:rFonts w:ascii="Bookman Old Style" w:hAnsi="Bookman Old Style"/>
          <w:sz w:val="24"/>
          <w:szCs w:val="24"/>
        </w:rPr>
      </w:pPr>
      <w:r w:rsidRPr="002C0938">
        <w:rPr>
          <w:rFonts w:ascii="Bookman Old Style" w:hAnsi="Bookman Old Style"/>
          <w:sz w:val="24"/>
          <w:szCs w:val="24"/>
        </w:rPr>
        <w:lastRenderedPageBreak/>
        <w:t>Urusan Lingkungan Hidup</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646"/>
        <w:gridCol w:w="3742"/>
        <w:gridCol w:w="7795"/>
      </w:tblGrid>
      <w:tr w:rsidR="002C0938" w:rsidRPr="002C0938" w:rsidTr="0015736D">
        <w:trPr>
          <w:trHeight w:val="505"/>
          <w:tblHeader/>
        </w:trPr>
        <w:tc>
          <w:tcPr>
            <w:tcW w:w="257" w:type="pct"/>
            <w:vAlign w:val="center"/>
          </w:tcPr>
          <w:p w:rsidR="00B21DC9" w:rsidRPr="002C0938" w:rsidRDefault="00B21DC9"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139" w:type="pct"/>
            <w:vAlign w:val="center"/>
          </w:tcPr>
          <w:p w:rsidR="00B21DC9" w:rsidRPr="002C0938" w:rsidRDefault="00B21D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ARAH </w:t>
            </w:r>
            <w:r w:rsidRPr="002C0938">
              <w:rPr>
                <w:rFonts w:ascii="Bookman Old Style" w:hAnsi="Bookman Old Style"/>
                <w:b/>
                <w:sz w:val="20"/>
                <w:szCs w:val="20"/>
                <w:lang w:val="en-US"/>
              </w:rPr>
              <w:t>K</w:t>
            </w:r>
            <w:r w:rsidRPr="002C0938">
              <w:rPr>
                <w:rFonts w:ascii="Bookman Old Style" w:hAnsi="Bookman Old Style"/>
                <w:b/>
                <w:sz w:val="20"/>
                <w:szCs w:val="20"/>
              </w:rPr>
              <w:t>EBIJAKAN PEMBANGUNAN DAERAH</w:t>
            </w:r>
          </w:p>
        </w:tc>
        <w:tc>
          <w:tcPr>
            <w:tcW w:w="1169" w:type="pct"/>
            <w:vAlign w:val="center"/>
          </w:tcPr>
          <w:p w:rsidR="00B21DC9" w:rsidRPr="002C0938" w:rsidRDefault="00B21D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2435" w:type="pct"/>
            <w:vAlign w:val="center"/>
          </w:tcPr>
          <w:p w:rsidR="00B21DC9" w:rsidRPr="002C0938" w:rsidRDefault="00B21D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B21DC9">
        <w:trPr>
          <w:trHeight w:val="286"/>
        </w:trPr>
        <w:tc>
          <w:tcPr>
            <w:tcW w:w="257" w:type="pct"/>
          </w:tcPr>
          <w:p w:rsidR="00B21DC9" w:rsidRPr="002C0938" w:rsidRDefault="00B21DC9"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w:t>
            </w:r>
          </w:p>
        </w:tc>
        <w:tc>
          <w:tcPr>
            <w:tcW w:w="1139" w:type="pct"/>
          </w:tcPr>
          <w:p w:rsidR="00B21DC9" w:rsidRPr="002C0938" w:rsidRDefault="00B21DC9" w:rsidP="0024060C">
            <w:pPr>
              <w:spacing w:after="0" w:line="240" w:lineRule="auto"/>
              <w:rPr>
                <w:rFonts w:ascii="Bookman Old Style" w:hAnsi="Bookman Old Style"/>
                <w:sz w:val="20"/>
                <w:szCs w:val="20"/>
              </w:rPr>
            </w:pPr>
            <w:r w:rsidRPr="002C0938">
              <w:rPr>
                <w:rFonts w:ascii="Bookman Old Style" w:hAnsi="Bookman Old Style"/>
                <w:sz w:val="20"/>
                <w:szCs w:val="20"/>
              </w:rPr>
              <w:t xml:space="preserve">Pencegahan, Penanggulangan dan Pemulihan </w:t>
            </w:r>
          </w:p>
          <w:p w:rsidR="00B21DC9" w:rsidRPr="002C0938" w:rsidRDefault="00B21DC9" w:rsidP="0024060C">
            <w:pPr>
              <w:spacing w:after="0" w:line="240" w:lineRule="auto"/>
              <w:jc w:val="both"/>
              <w:rPr>
                <w:rFonts w:ascii="Bookman Old Style" w:hAnsi="Bookman Old Style"/>
                <w:b/>
                <w:sz w:val="20"/>
                <w:szCs w:val="20"/>
              </w:rPr>
            </w:pPr>
            <w:r w:rsidRPr="002C0938">
              <w:rPr>
                <w:rFonts w:ascii="Bookman Old Style" w:hAnsi="Bookman Old Style"/>
                <w:sz w:val="20"/>
                <w:szCs w:val="20"/>
              </w:rPr>
              <w:t>Pencemaran dan Kerusakan</w:t>
            </w:r>
            <w:r w:rsidRPr="002C0938">
              <w:rPr>
                <w:rFonts w:ascii="Bookman Old Style" w:hAnsi="Bookman Old Style"/>
                <w:sz w:val="20"/>
                <w:szCs w:val="20"/>
              </w:rPr>
              <w:tab/>
              <w:t xml:space="preserve"> Sumber Daya Alam dan Lingkungan Hidup</w:t>
            </w:r>
            <w:r w:rsidRPr="002C0938">
              <w:rPr>
                <w:rFonts w:ascii="Bookman Old Style" w:hAnsi="Bookman Old Style"/>
                <w:sz w:val="20"/>
                <w:szCs w:val="20"/>
              </w:rPr>
              <w:tab/>
            </w:r>
          </w:p>
        </w:tc>
        <w:tc>
          <w:tcPr>
            <w:tcW w:w="1169" w:type="pct"/>
          </w:tcPr>
          <w:p w:rsidR="00B21DC9" w:rsidRPr="002C0938" w:rsidRDefault="00B21DC9" w:rsidP="0024060C">
            <w:pPr>
              <w:pStyle w:val="ListParagraph"/>
              <w:numPr>
                <w:ilvl w:val="0"/>
                <w:numId w:val="206"/>
              </w:numPr>
              <w:ind w:left="460" w:hanging="460"/>
              <w:jc w:val="both"/>
              <w:rPr>
                <w:rFonts w:ascii="Bookman Old Style" w:hAnsi="Bookman Old Style"/>
                <w:b/>
                <w:sz w:val="20"/>
                <w:szCs w:val="20"/>
                <w:lang w:val="id-ID"/>
              </w:rPr>
            </w:pPr>
            <w:r w:rsidRPr="002C0938">
              <w:rPr>
                <w:rFonts w:ascii="Bookman Old Style" w:hAnsi="Bookman Old Style"/>
                <w:sz w:val="20"/>
                <w:szCs w:val="20"/>
              </w:rPr>
              <w:t xml:space="preserve">Mengurangi dampak pencemaran dan kerusakan Sumber Daya Alam dan Lingkungan Hidup </w:t>
            </w:r>
          </w:p>
          <w:p w:rsidR="00B21DC9" w:rsidRPr="002C0938" w:rsidRDefault="00B21DC9" w:rsidP="0024060C">
            <w:pPr>
              <w:pStyle w:val="ListParagraph"/>
              <w:numPr>
                <w:ilvl w:val="0"/>
                <w:numId w:val="206"/>
              </w:numPr>
              <w:ind w:left="460" w:hanging="460"/>
              <w:jc w:val="both"/>
              <w:rPr>
                <w:rFonts w:ascii="Bookman Old Style" w:hAnsi="Bookman Old Style"/>
                <w:b/>
                <w:sz w:val="20"/>
                <w:szCs w:val="20"/>
                <w:lang w:val="id-ID"/>
              </w:rPr>
            </w:pPr>
            <w:r w:rsidRPr="002C0938">
              <w:rPr>
                <w:rFonts w:ascii="Bookman Old Style" w:hAnsi="Bookman Old Style"/>
                <w:sz w:val="20"/>
                <w:szCs w:val="20"/>
              </w:rPr>
              <w:t>Meningkatnya Kualitas Lingkungan Hidup</w:t>
            </w:r>
          </w:p>
        </w:tc>
        <w:tc>
          <w:tcPr>
            <w:tcW w:w="2435" w:type="pct"/>
          </w:tcPr>
          <w:p w:rsidR="00B21DC9" w:rsidRPr="002C0938" w:rsidRDefault="00B21DC9" w:rsidP="0024060C">
            <w:pPr>
              <w:pStyle w:val="ListParagraph"/>
              <w:numPr>
                <w:ilvl w:val="0"/>
                <w:numId w:val="207"/>
              </w:numPr>
              <w:ind w:left="438"/>
              <w:jc w:val="both"/>
              <w:rPr>
                <w:rFonts w:ascii="Bookman Old Style" w:hAnsi="Bookman Old Style"/>
                <w:b/>
                <w:sz w:val="20"/>
                <w:szCs w:val="20"/>
              </w:rPr>
            </w:pPr>
            <w:bookmarkStart w:id="22" w:name="_Hlk4137990"/>
            <w:r w:rsidRPr="002C0938">
              <w:rPr>
                <w:rFonts w:ascii="Bookman Old Style" w:hAnsi="Bookman Old Style"/>
                <w:sz w:val="20"/>
                <w:szCs w:val="20"/>
              </w:rPr>
              <w:t>Peningkatan Daya Dukung dan Daya Tampung Sumber Daya Alam dan Lingkungan Hidup;</w:t>
            </w:r>
          </w:p>
          <w:p w:rsidR="00B21DC9" w:rsidRPr="002C0938" w:rsidRDefault="00B21DC9" w:rsidP="0024060C">
            <w:pPr>
              <w:pStyle w:val="ListParagraph"/>
              <w:numPr>
                <w:ilvl w:val="0"/>
                <w:numId w:val="207"/>
              </w:numPr>
              <w:ind w:left="438"/>
              <w:jc w:val="both"/>
              <w:rPr>
                <w:rFonts w:ascii="Bookman Old Style" w:hAnsi="Bookman Old Style"/>
                <w:b/>
                <w:sz w:val="20"/>
                <w:szCs w:val="20"/>
              </w:rPr>
            </w:pPr>
            <w:r w:rsidRPr="002C0938">
              <w:rPr>
                <w:rFonts w:ascii="Bookman Old Style" w:hAnsi="Bookman Old Style"/>
                <w:sz w:val="20"/>
                <w:szCs w:val="20"/>
                <w:lang w:val="id-ID"/>
              </w:rPr>
              <w:t>Pelaksanaan koordinasi dan sinkronisasi dalam pembuatan KLHS</w:t>
            </w:r>
            <w:r w:rsidRPr="002C0938">
              <w:rPr>
                <w:rFonts w:ascii="Bookman Old Style" w:hAnsi="Bookman Old Style"/>
                <w:sz w:val="20"/>
                <w:szCs w:val="20"/>
              </w:rPr>
              <w:t>;</w:t>
            </w:r>
          </w:p>
          <w:p w:rsidR="00B21DC9" w:rsidRPr="002C0938" w:rsidRDefault="00B21DC9" w:rsidP="0024060C">
            <w:pPr>
              <w:pStyle w:val="ListParagraph"/>
              <w:numPr>
                <w:ilvl w:val="0"/>
                <w:numId w:val="207"/>
              </w:numPr>
              <w:ind w:left="438"/>
              <w:jc w:val="both"/>
              <w:rPr>
                <w:rFonts w:ascii="Bookman Old Style" w:hAnsi="Bookman Old Style"/>
                <w:b/>
                <w:sz w:val="20"/>
                <w:szCs w:val="20"/>
              </w:rPr>
            </w:pPr>
            <w:r w:rsidRPr="002C0938">
              <w:rPr>
                <w:rFonts w:ascii="Bookman Old Style" w:hAnsi="Bookman Old Style"/>
                <w:sz w:val="20"/>
                <w:szCs w:val="20"/>
                <w:lang w:val="id-ID"/>
              </w:rPr>
              <w:t>Penghentian sumber pencemaran dan pembersihan unsur pencemar; remediasi, rehabilitasi, restorasi, serta pemulihan fungsi lingkungan hidup</w:t>
            </w:r>
            <w:r w:rsidRPr="002C0938">
              <w:rPr>
                <w:rFonts w:ascii="Bookman Old Style" w:hAnsi="Bookman Old Style"/>
                <w:sz w:val="20"/>
                <w:szCs w:val="20"/>
              </w:rPr>
              <w:t>; dan</w:t>
            </w:r>
          </w:p>
          <w:p w:rsidR="00B21DC9" w:rsidRPr="002C0938" w:rsidRDefault="00B21DC9" w:rsidP="0024060C">
            <w:pPr>
              <w:pStyle w:val="ListParagraph"/>
              <w:numPr>
                <w:ilvl w:val="0"/>
                <w:numId w:val="207"/>
              </w:numPr>
              <w:ind w:left="438"/>
              <w:jc w:val="both"/>
              <w:rPr>
                <w:rFonts w:ascii="Bookman Old Style" w:hAnsi="Bookman Old Style"/>
                <w:b/>
                <w:sz w:val="20"/>
                <w:szCs w:val="20"/>
                <w:lang w:val="it-IT"/>
              </w:rPr>
            </w:pPr>
            <w:r w:rsidRPr="002C0938">
              <w:rPr>
                <w:rFonts w:ascii="Bookman Old Style" w:hAnsi="Bookman Old Style"/>
                <w:sz w:val="20"/>
                <w:szCs w:val="20"/>
              </w:rPr>
              <w:t>Pelaksanaan pengukuran Indeks Kualitas Lingkungan Hidup</w:t>
            </w:r>
            <w:bookmarkEnd w:id="22"/>
            <w:r w:rsidRPr="002C0938">
              <w:rPr>
                <w:rFonts w:ascii="Bookman Old Style" w:hAnsi="Bookman Old Style"/>
                <w:sz w:val="20"/>
                <w:szCs w:val="20"/>
              </w:rPr>
              <w:t>.</w:t>
            </w:r>
          </w:p>
        </w:tc>
      </w:tr>
      <w:tr w:rsidR="002C0938" w:rsidRPr="002C0938" w:rsidTr="00B21DC9">
        <w:trPr>
          <w:trHeight w:val="286"/>
        </w:trPr>
        <w:tc>
          <w:tcPr>
            <w:tcW w:w="257" w:type="pct"/>
            <w:vAlign w:val="center"/>
          </w:tcPr>
          <w:p w:rsidR="00B21DC9" w:rsidRPr="002C0938" w:rsidRDefault="00B21DC9" w:rsidP="0024060C">
            <w:pPr>
              <w:spacing w:after="0" w:line="240" w:lineRule="auto"/>
              <w:jc w:val="center"/>
              <w:rPr>
                <w:rFonts w:ascii="Bookman Old Style" w:hAnsi="Bookman Old Style"/>
                <w:sz w:val="20"/>
                <w:szCs w:val="20"/>
                <w:lang w:val="it-IT"/>
              </w:rPr>
            </w:pPr>
            <w:r w:rsidRPr="002C0938">
              <w:rPr>
                <w:rFonts w:ascii="Bookman Old Style" w:hAnsi="Bookman Old Style"/>
                <w:sz w:val="20"/>
                <w:szCs w:val="20"/>
                <w:lang w:val="it-IT"/>
              </w:rPr>
              <w:t>2.</w:t>
            </w:r>
          </w:p>
        </w:tc>
        <w:tc>
          <w:tcPr>
            <w:tcW w:w="1139" w:type="pct"/>
          </w:tcPr>
          <w:p w:rsidR="00B21DC9" w:rsidRPr="002C0938" w:rsidRDefault="00B21DC9" w:rsidP="0024060C">
            <w:pPr>
              <w:spacing w:after="0" w:line="240" w:lineRule="auto"/>
              <w:jc w:val="both"/>
              <w:rPr>
                <w:rFonts w:ascii="Bookman Old Style" w:hAnsi="Bookman Old Style"/>
                <w:b/>
                <w:sz w:val="20"/>
                <w:szCs w:val="20"/>
              </w:rPr>
            </w:pPr>
            <w:r w:rsidRPr="002C0938">
              <w:rPr>
                <w:rFonts w:ascii="Bookman Old Style" w:hAnsi="Bookman Old Style"/>
                <w:sz w:val="20"/>
                <w:szCs w:val="20"/>
              </w:rPr>
              <w:t>Penguatan Kelembagaan dan Penegakan Hukum di Bidang Sumber Daya Alam dan Lingkungan Hidup</w:t>
            </w:r>
          </w:p>
        </w:tc>
        <w:tc>
          <w:tcPr>
            <w:tcW w:w="1169" w:type="pct"/>
          </w:tcPr>
          <w:p w:rsidR="00B21DC9" w:rsidRPr="002C0938" w:rsidRDefault="00B21DC9" w:rsidP="0024060C">
            <w:pPr>
              <w:spacing w:after="0" w:line="240" w:lineRule="auto"/>
              <w:jc w:val="both"/>
              <w:rPr>
                <w:rFonts w:ascii="Bookman Old Style" w:hAnsi="Bookman Old Style"/>
                <w:b/>
                <w:sz w:val="20"/>
                <w:szCs w:val="20"/>
              </w:rPr>
            </w:pPr>
            <w:r w:rsidRPr="002C0938">
              <w:rPr>
                <w:rFonts w:ascii="Bookman Old Style" w:hAnsi="Bookman Old Style"/>
                <w:sz w:val="20"/>
                <w:szCs w:val="20"/>
              </w:rPr>
              <w:t xml:space="preserve">Meningkatkan Sistem Kelembagaan di Bidang Lingkungan Hidup untuk Mengurangi Degradasi Lingkungan Hidup </w:t>
            </w:r>
          </w:p>
        </w:tc>
        <w:tc>
          <w:tcPr>
            <w:tcW w:w="2435" w:type="pct"/>
          </w:tcPr>
          <w:p w:rsidR="00B21DC9" w:rsidRPr="002C0938" w:rsidRDefault="00B21DC9" w:rsidP="0024060C">
            <w:pPr>
              <w:pStyle w:val="ListParagraph"/>
              <w:numPr>
                <w:ilvl w:val="0"/>
                <w:numId w:val="129"/>
              </w:numPr>
              <w:ind w:left="438"/>
              <w:jc w:val="both"/>
              <w:rPr>
                <w:rFonts w:ascii="Bookman Old Style" w:hAnsi="Bookman Old Style"/>
                <w:b/>
                <w:sz w:val="20"/>
                <w:szCs w:val="20"/>
              </w:rPr>
            </w:pPr>
            <w:r w:rsidRPr="002C0938">
              <w:rPr>
                <w:rFonts w:ascii="Bookman Old Style" w:hAnsi="Bookman Old Style"/>
                <w:sz w:val="20"/>
                <w:szCs w:val="20"/>
              </w:rPr>
              <w:t>Pembinaan terhadap izin lingkungan dan izin PPLH, serta penegakan hukum;</w:t>
            </w:r>
          </w:p>
          <w:p w:rsidR="00B21DC9" w:rsidRPr="002C0938" w:rsidRDefault="00B21DC9" w:rsidP="0024060C">
            <w:pPr>
              <w:pStyle w:val="ListParagraph"/>
              <w:numPr>
                <w:ilvl w:val="0"/>
                <w:numId w:val="129"/>
              </w:numPr>
              <w:ind w:left="438"/>
              <w:jc w:val="both"/>
              <w:rPr>
                <w:rFonts w:ascii="Bookman Old Style" w:hAnsi="Bookman Old Style"/>
                <w:b/>
                <w:sz w:val="20"/>
                <w:szCs w:val="20"/>
              </w:rPr>
            </w:pPr>
            <w:r w:rsidRPr="002C0938">
              <w:rPr>
                <w:rFonts w:ascii="Bookman Old Style" w:hAnsi="Bookman Old Style"/>
                <w:sz w:val="20"/>
                <w:szCs w:val="20"/>
              </w:rPr>
              <w:t>Peningkatan kapasitas sumber daya manusia terkait pembinaan dan pengawasan izin dan penegakan hukum; dan</w:t>
            </w:r>
          </w:p>
          <w:p w:rsidR="00B21DC9" w:rsidRPr="002C0938" w:rsidRDefault="00B21DC9" w:rsidP="0024060C">
            <w:pPr>
              <w:pStyle w:val="ListParagraph"/>
              <w:numPr>
                <w:ilvl w:val="0"/>
                <w:numId w:val="129"/>
              </w:numPr>
              <w:ind w:left="438"/>
              <w:jc w:val="both"/>
              <w:rPr>
                <w:rFonts w:ascii="Bookman Old Style" w:hAnsi="Bookman Old Style"/>
                <w:b/>
                <w:sz w:val="20"/>
                <w:szCs w:val="20"/>
              </w:rPr>
            </w:pPr>
            <w:r w:rsidRPr="002C0938">
              <w:rPr>
                <w:rFonts w:ascii="Bookman Old Style" w:hAnsi="Bookman Old Style"/>
                <w:sz w:val="20"/>
                <w:szCs w:val="20"/>
                <w:lang w:val="id-ID"/>
              </w:rPr>
              <w:t>Pendidikan, pelatihan, dan penyuluhan lingkungan hidup untuk masyarakat.</w:t>
            </w:r>
          </w:p>
          <w:p w:rsidR="00B21DC9" w:rsidRPr="002C0938" w:rsidRDefault="00B21DC9" w:rsidP="0024060C">
            <w:pPr>
              <w:pStyle w:val="ListParagraph"/>
              <w:ind w:left="452"/>
              <w:jc w:val="both"/>
              <w:rPr>
                <w:rFonts w:ascii="Bookman Old Style" w:hAnsi="Bookman Old Style"/>
                <w:b/>
                <w:sz w:val="20"/>
                <w:szCs w:val="20"/>
                <w:lang w:val="it-IT"/>
              </w:rPr>
            </w:pPr>
          </w:p>
        </w:tc>
      </w:tr>
      <w:tr w:rsidR="002C0938" w:rsidRPr="002C0938" w:rsidTr="00B21DC9">
        <w:trPr>
          <w:trHeight w:val="286"/>
        </w:trPr>
        <w:tc>
          <w:tcPr>
            <w:tcW w:w="257" w:type="pct"/>
          </w:tcPr>
          <w:p w:rsidR="00B21DC9" w:rsidRPr="002C0938" w:rsidRDefault="00B21DC9" w:rsidP="0024060C">
            <w:pPr>
              <w:spacing w:after="0" w:line="240" w:lineRule="auto"/>
              <w:jc w:val="center"/>
              <w:rPr>
                <w:rFonts w:ascii="Bookman Old Style" w:hAnsi="Bookman Old Style"/>
                <w:sz w:val="20"/>
                <w:szCs w:val="20"/>
                <w:lang w:val="it-IT"/>
              </w:rPr>
            </w:pPr>
            <w:r w:rsidRPr="002C0938">
              <w:rPr>
                <w:rFonts w:ascii="Bookman Old Style" w:hAnsi="Bookman Old Style"/>
                <w:sz w:val="20"/>
                <w:szCs w:val="20"/>
                <w:lang w:val="it-IT"/>
              </w:rPr>
              <w:t>3.</w:t>
            </w:r>
          </w:p>
        </w:tc>
        <w:tc>
          <w:tcPr>
            <w:tcW w:w="1139" w:type="pct"/>
          </w:tcPr>
          <w:p w:rsidR="00B21DC9" w:rsidRPr="002C0938" w:rsidRDefault="00B21DC9" w:rsidP="0024060C">
            <w:pPr>
              <w:spacing w:after="0" w:line="240" w:lineRule="auto"/>
              <w:jc w:val="both"/>
              <w:rPr>
                <w:rFonts w:ascii="Bookman Old Style" w:hAnsi="Bookman Old Style"/>
                <w:b/>
                <w:sz w:val="20"/>
                <w:szCs w:val="20"/>
                <w:lang w:val="it-IT"/>
              </w:rPr>
            </w:pPr>
            <w:r w:rsidRPr="002C0938">
              <w:rPr>
                <w:rFonts w:ascii="Bookman Old Style" w:hAnsi="Bookman Old Style"/>
                <w:sz w:val="20"/>
                <w:szCs w:val="20"/>
                <w:lang w:val="it-IT"/>
              </w:rPr>
              <w:t>Akselerasi Pemanfaatan Energi Baru dan Terbarukan</w:t>
            </w:r>
          </w:p>
        </w:tc>
        <w:tc>
          <w:tcPr>
            <w:tcW w:w="1169" w:type="pct"/>
          </w:tcPr>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Menjaga Kualitas Lingkungan, dan menjadikan sampah sebagai sumber daya, melalui penanganan dan pengurangan sampah </w:t>
            </w:r>
          </w:p>
        </w:tc>
        <w:tc>
          <w:tcPr>
            <w:tcW w:w="2435" w:type="pct"/>
          </w:tcPr>
          <w:p w:rsidR="00B21DC9" w:rsidRPr="002C0938" w:rsidRDefault="00B21DC9" w:rsidP="0024060C">
            <w:pPr>
              <w:pStyle w:val="ListParagraph"/>
              <w:numPr>
                <w:ilvl w:val="3"/>
                <w:numId w:val="56"/>
              </w:numPr>
              <w:ind w:left="451" w:hanging="425"/>
              <w:jc w:val="both"/>
              <w:rPr>
                <w:rFonts w:ascii="Bookman Old Style" w:hAnsi="Bookman Old Style"/>
                <w:sz w:val="20"/>
                <w:szCs w:val="20"/>
              </w:rPr>
            </w:pPr>
            <w:r w:rsidRPr="002C0938">
              <w:rPr>
                <w:rFonts w:ascii="Bookman Old Style" w:hAnsi="Bookman Old Style"/>
                <w:sz w:val="20"/>
                <w:szCs w:val="20"/>
              </w:rPr>
              <w:t>Penyiapan dan pengelolaan operasional infrastruktur persampahan dan infrastruktur sampah menjadi energi dalam rangka pengurangan dan penanganan sampah;</w:t>
            </w:r>
          </w:p>
          <w:p w:rsidR="00B21DC9" w:rsidRPr="002C0938" w:rsidRDefault="00B21DC9" w:rsidP="0024060C">
            <w:pPr>
              <w:pStyle w:val="ListParagraph"/>
              <w:numPr>
                <w:ilvl w:val="3"/>
                <w:numId w:val="56"/>
              </w:numPr>
              <w:ind w:left="451" w:hanging="425"/>
              <w:jc w:val="both"/>
              <w:rPr>
                <w:rFonts w:ascii="Bookman Old Style" w:hAnsi="Bookman Old Style"/>
                <w:sz w:val="20"/>
                <w:szCs w:val="20"/>
              </w:rPr>
            </w:pPr>
            <w:r w:rsidRPr="002C0938">
              <w:rPr>
                <w:rFonts w:ascii="Bookman Old Style" w:hAnsi="Bookman Old Style"/>
                <w:sz w:val="20"/>
                <w:szCs w:val="20"/>
              </w:rPr>
              <w:t>Pengelolaan sampah di darat dan di laut;</w:t>
            </w:r>
          </w:p>
          <w:p w:rsidR="00B21DC9" w:rsidRPr="002C0938" w:rsidRDefault="00B21DC9" w:rsidP="0024060C">
            <w:pPr>
              <w:pStyle w:val="ListParagraph"/>
              <w:numPr>
                <w:ilvl w:val="3"/>
                <w:numId w:val="56"/>
              </w:numPr>
              <w:ind w:left="451" w:hanging="425"/>
              <w:jc w:val="both"/>
              <w:rPr>
                <w:rFonts w:ascii="Bookman Old Style" w:hAnsi="Bookman Old Style"/>
                <w:sz w:val="20"/>
                <w:szCs w:val="20"/>
              </w:rPr>
            </w:pPr>
            <w:r w:rsidRPr="002C0938">
              <w:rPr>
                <w:rFonts w:ascii="Bookman Old Style" w:hAnsi="Bookman Old Style"/>
                <w:sz w:val="20"/>
                <w:szCs w:val="20"/>
              </w:rPr>
              <w:t>Pemanfaatan sampah sebagai sumber daya; dan</w:t>
            </w:r>
          </w:p>
          <w:p w:rsidR="00B21DC9" w:rsidRPr="002C0938" w:rsidRDefault="00B21DC9" w:rsidP="0024060C">
            <w:pPr>
              <w:pStyle w:val="ListParagraph"/>
              <w:numPr>
                <w:ilvl w:val="3"/>
                <w:numId w:val="56"/>
              </w:numPr>
              <w:ind w:left="451" w:hanging="425"/>
              <w:jc w:val="both"/>
              <w:rPr>
                <w:rFonts w:ascii="Bookman Old Style" w:hAnsi="Bookman Old Style"/>
                <w:sz w:val="20"/>
                <w:szCs w:val="20"/>
              </w:rPr>
            </w:pPr>
            <w:r w:rsidRPr="002C0938">
              <w:rPr>
                <w:rFonts w:ascii="Bookman Old Style" w:hAnsi="Bookman Old Style"/>
                <w:sz w:val="20"/>
                <w:szCs w:val="20"/>
              </w:rPr>
              <w:t>Pelaksanaan pengumpulan dan penyimpanan sementara limbah B3.</w:t>
            </w:r>
          </w:p>
        </w:tc>
      </w:tr>
    </w:tbl>
    <w:p w:rsidR="00B9665A" w:rsidRDefault="00B9665A" w:rsidP="00A773DD"/>
    <w:p w:rsidR="00B9665A" w:rsidRDefault="00B9665A" w:rsidP="00B9665A"/>
    <w:p w:rsidR="00B9665A" w:rsidRDefault="00B9665A" w:rsidP="00B9665A"/>
    <w:p w:rsidR="00B9665A" w:rsidRDefault="00B9665A" w:rsidP="00B9665A"/>
    <w:p w:rsidR="00B9665A" w:rsidRDefault="00B9665A" w:rsidP="00B9665A"/>
    <w:p w:rsidR="00B9665A" w:rsidRPr="00B9665A" w:rsidRDefault="00B9665A" w:rsidP="00B9665A"/>
    <w:p w:rsidR="008419AB" w:rsidRDefault="00B21DC9" w:rsidP="00E0295D">
      <w:pPr>
        <w:pStyle w:val="Heading1"/>
        <w:keepLines/>
        <w:widowControl/>
        <w:numPr>
          <w:ilvl w:val="1"/>
          <w:numId w:val="76"/>
        </w:numPr>
        <w:autoSpaceDE/>
        <w:autoSpaceDN/>
        <w:spacing w:before="0"/>
        <w:ind w:left="450" w:right="0" w:hanging="450"/>
        <w:jc w:val="both"/>
        <w:rPr>
          <w:rFonts w:ascii="Bookman Old Style" w:hAnsi="Bookman Old Style"/>
          <w:sz w:val="24"/>
          <w:szCs w:val="24"/>
        </w:rPr>
      </w:pPr>
      <w:r w:rsidRPr="002C0938">
        <w:rPr>
          <w:rFonts w:ascii="Bookman Old Style" w:hAnsi="Bookman Old Style"/>
          <w:sz w:val="24"/>
          <w:szCs w:val="24"/>
        </w:rPr>
        <w:lastRenderedPageBreak/>
        <w:t xml:space="preserve">Urusan Administrasi Kependudukan </w:t>
      </w:r>
      <w:r w:rsidRPr="002C0938">
        <w:rPr>
          <w:rFonts w:ascii="Bookman Old Style" w:hAnsi="Bookman Old Style"/>
          <w:sz w:val="24"/>
          <w:szCs w:val="24"/>
          <w:lang w:val="en-US"/>
        </w:rPr>
        <w:t>d</w:t>
      </w:r>
      <w:r w:rsidRPr="002C0938">
        <w:rPr>
          <w:rFonts w:ascii="Bookman Old Style" w:hAnsi="Bookman Old Style"/>
          <w:sz w:val="24"/>
          <w:szCs w:val="24"/>
        </w:rPr>
        <w:t>an Pencatatan Sipil</w:t>
      </w:r>
    </w:p>
    <w:tbl>
      <w:tblPr>
        <w:tblW w:w="510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3803"/>
        <w:gridCol w:w="4052"/>
        <w:gridCol w:w="7770"/>
      </w:tblGrid>
      <w:tr w:rsidR="002C0938" w:rsidRPr="002C0938" w:rsidTr="00B9665A">
        <w:trPr>
          <w:trHeight w:val="703"/>
          <w:tblHeader/>
        </w:trPr>
        <w:tc>
          <w:tcPr>
            <w:tcW w:w="234" w:type="pct"/>
            <w:vAlign w:val="center"/>
          </w:tcPr>
          <w:p w:rsidR="00B21DC9" w:rsidRPr="002C0938" w:rsidRDefault="00B21DC9"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160" w:type="pct"/>
            <w:vAlign w:val="center"/>
          </w:tcPr>
          <w:p w:rsidR="00B21DC9" w:rsidRPr="002C0938" w:rsidRDefault="00B21D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1236" w:type="pct"/>
            <w:vAlign w:val="center"/>
          </w:tcPr>
          <w:p w:rsidR="00B21DC9" w:rsidRPr="002C0938" w:rsidRDefault="00B21D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2370" w:type="pct"/>
            <w:vAlign w:val="center"/>
          </w:tcPr>
          <w:p w:rsidR="00B21DC9" w:rsidRPr="002C0938" w:rsidRDefault="00B21DC9"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B9665A">
        <w:trPr>
          <w:trHeight w:val="3351"/>
        </w:trPr>
        <w:tc>
          <w:tcPr>
            <w:tcW w:w="234" w:type="pct"/>
          </w:tcPr>
          <w:p w:rsidR="00B21DC9" w:rsidRPr="002C0938" w:rsidRDefault="00B21DC9"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w:t>
            </w:r>
          </w:p>
        </w:tc>
        <w:tc>
          <w:tcPr>
            <w:tcW w:w="1160" w:type="pct"/>
            <w:vAlign w:val="center"/>
          </w:tcPr>
          <w:p w:rsidR="00B21DC9" w:rsidRPr="002C0938" w:rsidRDefault="00B21DC9" w:rsidP="0024060C">
            <w:pPr>
              <w:pStyle w:val="ListParagraph"/>
              <w:numPr>
                <w:ilvl w:val="0"/>
                <w:numId w:val="120"/>
              </w:numPr>
              <w:ind w:left="463" w:hanging="425"/>
              <w:jc w:val="both"/>
              <w:rPr>
                <w:rFonts w:ascii="Bookman Old Style" w:hAnsi="Bookman Old Style"/>
                <w:b/>
                <w:sz w:val="20"/>
                <w:szCs w:val="20"/>
                <w:lang w:val="id-ID"/>
              </w:rPr>
            </w:pPr>
            <w:r w:rsidRPr="002C0938">
              <w:rPr>
                <w:rFonts w:ascii="Bookman Old Style" w:hAnsi="Bookman Old Style"/>
                <w:sz w:val="20"/>
                <w:szCs w:val="20"/>
                <w:lang w:val="id-ID"/>
              </w:rPr>
              <w:t>Perwujudan data dan dokumen kependudukan sebagai dasar dalam pelayanan publik dan pembangunan sektor lain.</w:t>
            </w:r>
          </w:p>
          <w:p w:rsidR="00B21DC9" w:rsidRPr="002C0938" w:rsidRDefault="00B21DC9" w:rsidP="0024060C">
            <w:pPr>
              <w:pStyle w:val="ListParagraph"/>
              <w:numPr>
                <w:ilvl w:val="0"/>
                <w:numId w:val="120"/>
              </w:numPr>
              <w:ind w:left="463" w:hanging="425"/>
              <w:jc w:val="both"/>
              <w:rPr>
                <w:rFonts w:ascii="Bookman Old Style" w:hAnsi="Bookman Old Style"/>
                <w:b/>
                <w:sz w:val="20"/>
                <w:szCs w:val="20"/>
                <w:lang w:val="id-ID"/>
              </w:rPr>
            </w:pPr>
            <w:r w:rsidRPr="002C0938">
              <w:rPr>
                <w:rFonts w:ascii="Bookman Old Style" w:hAnsi="Bookman Old Style"/>
                <w:sz w:val="20"/>
                <w:szCs w:val="20"/>
                <w:lang w:val="id-ID"/>
              </w:rPr>
              <w:t xml:space="preserve">Mewujudkan integritas sistem administrasi kependudukan dengan berbagai </w:t>
            </w:r>
            <w:r w:rsidRPr="002C0938">
              <w:rPr>
                <w:rFonts w:ascii="Bookman Old Style" w:hAnsi="Bookman Old Style"/>
                <w:i/>
                <w:sz w:val="20"/>
                <w:szCs w:val="20"/>
                <w:lang w:val="id-ID"/>
              </w:rPr>
              <w:t xml:space="preserve">stakeholder </w:t>
            </w:r>
            <w:r w:rsidRPr="002C0938">
              <w:rPr>
                <w:rFonts w:ascii="Bookman Old Style" w:hAnsi="Bookman Old Style"/>
                <w:sz w:val="20"/>
                <w:szCs w:val="20"/>
                <w:lang w:val="id-ID"/>
              </w:rPr>
              <w:t>untuk meningkatkan cakupan akte lahir, akte mati dan akte cerai.</w:t>
            </w:r>
          </w:p>
          <w:p w:rsidR="00B21DC9" w:rsidRPr="002C0938" w:rsidRDefault="00B21DC9" w:rsidP="0024060C">
            <w:pPr>
              <w:pStyle w:val="ListParagraph"/>
              <w:numPr>
                <w:ilvl w:val="0"/>
                <w:numId w:val="120"/>
              </w:numPr>
              <w:ind w:left="463" w:hanging="425"/>
              <w:jc w:val="both"/>
              <w:rPr>
                <w:rFonts w:ascii="Bookman Old Style" w:hAnsi="Bookman Old Style"/>
                <w:b/>
                <w:sz w:val="20"/>
                <w:szCs w:val="20"/>
              </w:rPr>
            </w:pPr>
            <w:r w:rsidRPr="002C0938">
              <w:rPr>
                <w:rFonts w:ascii="Bookman Old Style" w:hAnsi="Bookman Old Style"/>
                <w:sz w:val="20"/>
                <w:szCs w:val="20"/>
                <w:lang w:val="id-ID"/>
              </w:rPr>
              <w:t>Terwujudnya pelayanan publik yang efektif, efisien dan hasil tepat guna</w:t>
            </w:r>
          </w:p>
        </w:tc>
        <w:tc>
          <w:tcPr>
            <w:tcW w:w="1236" w:type="pct"/>
          </w:tcPr>
          <w:p w:rsidR="00B21DC9" w:rsidRPr="002C0938" w:rsidRDefault="00B21DC9" w:rsidP="0024060C">
            <w:pPr>
              <w:pStyle w:val="ListParagraph"/>
              <w:numPr>
                <w:ilvl w:val="0"/>
                <w:numId w:val="121"/>
              </w:numPr>
              <w:ind w:left="459" w:hanging="426"/>
              <w:jc w:val="both"/>
              <w:rPr>
                <w:rFonts w:ascii="Bookman Old Style" w:hAnsi="Bookman Old Style"/>
                <w:sz w:val="20"/>
                <w:szCs w:val="20"/>
                <w:lang w:val="id-ID"/>
              </w:rPr>
            </w:pPr>
            <w:r w:rsidRPr="002C0938">
              <w:rPr>
                <w:rFonts w:ascii="Bookman Old Style" w:hAnsi="Bookman Old Style"/>
                <w:sz w:val="20"/>
                <w:szCs w:val="20"/>
                <w:lang w:val="id-ID"/>
              </w:rPr>
              <w:t>Meningkatnya kualitas database</w:t>
            </w:r>
            <w:r w:rsidRPr="002C0938">
              <w:rPr>
                <w:rFonts w:ascii="Bookman Old Style" w:hAnsi="Bookman Old Style"/>
                <w:i/>
                <w:sz w:val="20"/>
                <w:szCs w:val="20"/>
                <w:lang w:val="id-ID"/>
              </w:rPr>
              <w:t xml:space="preserve"> </w:t>
            </w:r>
            <w:r w:rsidRPr="002C0938">
              <w:rPr>
                <w:rFonts w:ascii="Bookman Old Style" w:hAnsi="Bookman Old Style"/>
                <w:sz w:val="20"/>
                <w:szCs w:val="20"/>
                <w:lang w:val="id-ID"/>
              </w:rPr>
              <w:t>kependudukan nasional yang akurat sebagai dasar penerbitan dokumen kependudukan, pelayanan publik dan pembangunan nasional serta mendukung penyelenggaraan pemilu/pemilukada melalui sistem informasi administrasi kependudukan (SIAK); dan</w:t>
            </w:r>
          </w:p>
          <w:p w:rsidR="00B21DC9" w:rsidRPr="002C0938" w:rsidRDefault="00B21DC9" w:rsidP="0024060C">
            <w:pPr>
              <w:pStyle w:val="ListParagraph"/>
              <w:numPr>
                <w:ilvl w:val="0"/>
                <w:numId w:val="121"/>
              </w:numPr>
              <w:ind w:left="463" w:hanging="425"/>
              <w:jc w:val="both"/>
              <w:rPr>
                <w:rFonts w:ascii="Bookman Old Style" w:hAnsi="Bookman Old Style"/>
                <w:sz w:val="20"/>
                <w:szCs w:val="20"/>
                <w:lang w:val="id-ID"/>
              </w:rPr>
            </w:pPr>
            <w:r w:rsidRPr="002C0938">
              <w:rPr>
                <w:rFonts w:ascii="Bookman Old Style" w:hAnsi="Bookman Old Style"/>
                <w:sz w:val="20"/>
                <w:szCs w:val="20"/>
                <w:lang w:val="id-ID"/>
              </w:rPr>
              <w:t>Meningkatnya pemanfaatan data kependudukan melalui pemanfa</w:t>
            </w:r>
            <w:r w:rsidRPr="002C0938">
              <w:rPr>
                <w:rFonts w:ascii="Bookman Old Style" w:hAnsi="Bookman Old Style"/>
                <w:sz w:val="20"/>
                <w:szCs w:val="20"/>
              </w:rPr>
              <w:t>a</w:t>
            </w:r>
            <w:r w:rsidRPr="002C0938">
              <w:rPr>
                <w:rFonts w:ascii="Bookman Old Style" w:hAnsi="Bookman Old Style"/>
                <w:sz w:val="20"/>
                <w:szCs w:val="20"/>
                <w:lang w:val="id-ID"/>
              </w:rPr>
              <w:t>tan data balikan.</w:t>
            </w:r>
          </w:p>
          <w:p w:rsidR="00B21DC9" w:rsidRPr="002C0938" w:rsidRDefault="00B21DC9" w:rsidP="0024060C">
            <w:pPr>
              <w:spacing w:after="0" w:line="240" w:lineRule="auto"/>
              <w:jc w:val="both"/>
              <w:rPr>
                <w:rFonts w:ascii="Bookman Old Style" w:hAnsi="Bookman Old Style"/>
                <w:b/>
                <w:sz w:val="20"/>
                <w:szCs w:val="20"/>
              </w:rPr>
            </w:pPr>
          </w:p>
        </w:tc>
        <w:tc>
          <w:tcPr>
            <w:tcW w:w="2370" w:type="pct"/>
            <w:vAlign w:val="center"/>
          </w:tcPr>
          <w:p w:rsidR="00B21DC9" w:rsidRPr="002C0938" w:rsidRDefault="00B21DC9" w:rsidP="0024060C">
            <w:pPr>
              <w:pStyle w:val="ListParagraph"/>
              <w:numPr>
                <w:ilvl w:val="0"/>
                <w:numId w:val="122"/>
              </w:numPr>
              <w:ind w:left="460" w:hanging="427"/>
              <w:jc w:val="both"/>
              <w:rPr>
                <w:rFonts w:ascii="Bookman Old Style" w:hAnsi="Bookman Old Style"/>
                <w:sz w:val="20"/>
                <w:szCs w:val="20"/>
                <w:lang w:val="id-ID"/>
              </w:rPr>
            </w:pPr>
            <w:r w:rsidRPr="002C0938">
              <w:rPr>
                <w:rFonts w:ascii="Bookman Old Style" w:hAnsi="Bookman Old Style"/>
                <w:sz w:val="20"/>
                <w:szCs w:val="20"/>
              </w:rPr>
              <w:t xml:space="preserve">Penyediaan data </w:t>
            </w:r>
            <w:r w:rsidRPr="002C0938">
              <w:rPr>
                <w:rFonts w:ascii="Bookman Old Style" w:hAnsi="Bookman Old Style"/>
                <w:sz w:val="20"/>
                <w:szCs w:val="20"/>
                <w:lang w:val="id-ID"/>
              </w:rPr>
              <w:t>kependudukan secara tersentral (</w:t>
            </w:r>
            <w:r w:rsidRPr="002C0938">
              <w:rPr>
                <w:rFonts w:ascii="Bookman Old Style" w:hAnsi="Bookman Old Style"/>
                <w:i/>
                <w:sz w:val="20"/>
                <w:szCs w:val="20"/>
                <w:lang w:val="id-ID"/>
              </w:rPr>
              <w:t>online</w:t>
            </w:r>
            <w:r w:rsidRPr="002C0938">
              <w:rPr>
                <w:rFonts w:ascii="Bookman Old Style" w:hAnsi="Bookman Old Style"/>
                <w:sz w:val="20"/>
                <w:szCs w:val="20"/>
                <w:lang w:val="id-ID"/>
              </w:rPr>
              <w:t>).</w:t>
            </w:r>
          </w:p>
          <w:p w:rsidR="00B21DC9" w:rsidRPr="002C0938" w:rsidRDefault="00B21DC9" w:rsidP="0024060C">
            <w:pPr>
              <w:pStyle w:val="ListParagraph"/>
              <w:numPr>
                <w:ilvl w:val="0"/>
                <w:numId w:val="122"/>
              </w:numPr>
              <w:ind w:left="459" w:hanging="426"/>
              <w:jc w:val="both"/>
              <w:rPr>
                <w:rFonts w:ascii="Bookman Old Style" w:hAnsi="Bookman Old Style"/>
                <w:sz w:val="20"/>
                <w:szCs w:val="20"/>
                <w:lang w:val="id-ID"/>
              </w:rPr>
            </w:pPr>
            <w:r w:rsidRPr="002C0938">
              <w:rPr>
                <w:rFonts w:ascii="Bookman Old Style" w:hAnsi="Bookman Old Style"/>
                <w:sz w:val="20"/>
                <w:szCs w:val="20"/>
                <w:lang w:val="id-ID"/>
              </w:rPr>
              <w:t>Pemerintah daerah Provinsi dan Kab/Kota harus menyelenggarakan kegiatan yang mendukung suksesnya gerakan indonesia adminduk (GISA).</w:t>
            </w:r>
          </w:p>
          <w:p w:rsidR="00B21DC9" w:rsidRPr="002C0938" w:rsidRDefault="00B21DC9" w:rsidP="0024060C">
            <w:pPr>
              <w:pStyle w:val="ListParagraph"/>
              <w:numPr>
                <w:ilvl w:val="0"/>
                <w:numId w:val="122"/>
              </w:numPr>
              <w:ind w:left="459" w:hanging="426"/>
              <w:jc w:val="both"/>
              <w:rPr>
                <w:rFonts w:ascii="Bookman Old Style" w:hAnsi="Bookman Old Style"/>
                <w:sz w:val="20"/>
                <w:szCs w:val="20"/>
                <w:lang w:val="id-ID"/>
              </w:rPr>
            </w:pPr>
            <w:r w:rsidRPr="002C0938">
              <w:rPr>
                <w:rFonts w:ascii="Bookman Old Style" w:hAnsi="Bookman Old Style"/>
                <w:sz w:val="20"/>
                <w:szCs w:val="20"/>
                <w:lang w:val="id-ID"/>
              </w:rPr>
              <w:t>Pemerintah Provinsi dan Kab/Kota menyelenggarakan kegiatan:</w:t>
            </w:r>
          </w:p>
          <w:p w:rsidR="00B21DC9" w:rsidRPr="002C0938" w:rsidRDefault="00B21DC9" w:rsidP="0024060C">
            <w:pPr>
              <w:pStyle w:val="ListParagraph"/>
              <w:numPr>
                <w:ilvl w:val="0"/>
                <w:numId w:val="123"/>
              </w:numPr>
              <w:ind w:left="885" w:hanging="425"/>
              <w:jc w:val="both"/>
              <w:rPr>
                <w:rFonts w:ascii="Bookman Old Style" w:hAnsi="Bookman Old Style"/>
                <w:sz w:val="20"/>
                <w:szCs w:val="20"/>
                <w:lang w:val="id-ID"/>
              </w:rPr>
            </w:pPr>
            <w:r w:rsidRPr="002C0938">
              <w:rPr>
                <w:rFonts w:ascii="Bookman Old Style" w:hAnsi="Bookman Old Style"/>
                <w:sz w:val="20"/>
                <w:szCs w:val="20"/>
                <w:lang w:val="id-ID"/>
              </w:rPr>
              <w:t>Peningkatan kapasitas SDM di bidang adminduk</w:t>
            </w:r>
            <w:r w:rsidRPr="002C0938">
              <w:rPr>
                <w:rFonts w:ascii="Bookman Old Style" w:hAnsi="Bookman Old Style"/>
                <w:sz w:val="20"/>
                <w:szCs w:val="20"/>
              </w:rPr>
              <w:t>;</w:t>
            </w:r>
          </w:p>
          <w:p w:rsidR="00B21DC9" w:rsidRPr="002C0938" w:rsidRDefault="00B21DC9" w:rsidP="0024060C">
            <w:pPr>
              <w:pStyle w:val="ListParagraph"/>
              <w:numPr>
                <w:ilvl w:val="0"/>
                <w:numId w:val="123"/>
              </w:numPr>
              <w:ind w:left="885" w:hanging="425"/>
              <w:jc w:val="both"/>
              <w:rPr>
                <w:rFonts w:ascii="Bookman Old Style" w:hAnsi="Bookman Old Style"/>
                <w:sz w:val="20"/>
                <w:szCs w:val="20"/>
                <w:lang w:val="id-ID"/>
              </w:rPr>
            </w:pPr>
            <w:r w:rsidRPr="002C0938">
              <w:rPr>
                <w:rFonts w:ascii="Bookman Old Style" w:hAnsi="Bookman Old Style"/>
                <w:sz w:val="20"/>
                <w:szCs w:val="20"/>
                <w:lang w:val="id-ID"/>
              </w:rPr>
              <w:t>Peningkatan sarana dan prasarana pelayanan adminduk</w:t>
            </w:r>
            <w:r w:rsidRPr="002C0938">
              <w:rPr>
                <w:rFonts w:ascii="Bookman Old Style" w:hAnsi="Bookman Old Style"/>
                <w:sz w:val="20"/>
                <w:szCs w:val="20"/>
              </w:rPr>
              <w:t>; dan</w:t>
            </w:r>
          </w:p>
          <w:p w:rsidR="00B21DC9" w:rsidRPr="002C0938" w:rsidRDefault="00B21DC9" w:rsidP="0024060C">
            <w:pPr>
              <w:pStyle w:val="ListParagraph"/>
              <w:numPr>
                <w:ilvl w:val="0"/>
                <w:numId w:val="123"/>
              </w:numPr>
              <w:ind w:left="885" w:hanging="425"/>
              <w:jc w:val="both"/>
              <w:rPr>
                <w:rFonts w:ascii="Bookman Old Style" w:hAnsi="Bookman Old Style"/>
                <w:sz w:val="20"/>
                <w:szCs w:val="20"/>
                <w:lang w:val="id-ID"/>
              </w:rPr>
            </w:pPr>
            <w:r w:rsidRPr="002C0938">
              <w:rPr>
                <w:rFonts w:ascii="Bookman Old Style" w:hAnsi="Bookman Old Style"/>
                <w:sz w:val="20"/>
                <w:szCs w:val="20"/>
                <w:lang w:val="id-ID"/>
              </w:rPr>
              <w:t>Peningkatan kualitas pelayanan adminduk melalui inovasi.</w:t>
            </w:r>
          </w:p>
          <w:p w:rsidR="00B21DC9" w:rsidRPr="002C0938" w:rsidRDefault="00B21DC9" w:rsidP="0024060C">
            <w:pPr>
              <w:pStyle w:val="ListParagraph"/>
              <w:numPr>
                <w:ilvl w:val="0"/>
                <w:numId w:val="122"/>
              </w:numPr>
              <w:ind w:left="459" w:hanging="426"/>
              <w:jc w:val="both"/>
              <w:rPr>
                <w:rFonts w:ascii="Bookman Old Style" w:hAnsi="Bookman Old Style"/>
                <w:sz w:val="20"/>
                <w:szCs w:val="20"/>
                <w:lang w:val="id-ID"/>
              </w:rPr>
            </w:pPr>
            <w:r w:rsidRPr="002C0938">
              <w:rPr>
                <w:rFonts w:ascii="Bookman Old Style" w:hAnsi="Bookman Old Style"/>
                <w:sz w:val="20"/>
                <w:szCs w:val="20"/>
                <w:lang w:val="id-ID"/>
              </w:rPr>
              <w:t xml:space="preserve">Fasilitasi dan koordinasi Dinas Kependudukan dan Catatan Sipil Provinsi dan Kab/Kota dengan OPD lain untuk pemanfaatan database kependudukan. </w:t>
            </w:r>
          </w:p>
          <w:p w:rsidR="00B21DC9" w:rsidRPr="002C0938" w:rsidRDefault="00B21DC9" w:rsidP="0024060C">
            <w:pPr>
              <w:pStyle w:val="ListParagraph"/>
              <w:numPr>
                <w:ilvl w:val="0"/>
                <w:numId w:val="122"/>
              </w:numPr>
              <w:ind w:left="459" w:hanging="426"/>
              <w:jc w:val="both"/>
              <w:rPr>
                <w:rFonts w:ascii="Bookman Old Style" w:hAnsi="Bookman Old Style"/>
                <w:b/>
                <w:sz w:val="20"/>
                <w:szCs w:val="20"/>
              </w:rPr>
            </w:pPr>
            <w:r w:rsidRPr="002C0938">
              <w:rPr>
                <w:rFonts w:ascii="Bookman Old Style" w:hAnsi="Bookman Old Style"/>
                <w:sz w:val="20"/>
                <w:szCs w:val="20"/>
                <w:lang w:val="id-ID"/>
              </w:rPr>
              <w:t>Mendorong</w:t>
            </w:r>
            <w:r w:rsidRPr="002C0938">
              <w:rPr>
                <w:rFonts w:ascii="Bookman Old Style" w:hAnsi="Bookman Old Style"/>
                <w:sz w:val="20"/>
                <w:szCs w:val="20"/>
              </w:rPr>
              <w:t xml:space="preserve"> daerah untuk optimalisasi penerapkan pelayanan berbasis digital.</w:t>
            </w:r>
          </w:p>
        </w:tc>
      </w:tr>
      <w:tr w:rsidR="002C0938" w:rsidRPr="002C0938" w:rsidTr="00B9665A">
        <w:trPr>
          <w:trHeight w:val="453"/>
        </w:trPr>
        <w:tc>
          <w:tcPr>
            <w:tcW w:w="234" w:type="pct"/>
          </w:tcPr>
          <w:p w:rsidR="00B21DC9" w:rsidRPr="002C0938" w:rsidRDefault="00B21DC9" w:rsidP="0024060C">
            <w:pPr>
              <w:spacing w:after="0" w:line="240" w:lineRule="auto"/>
              <w:jc w:val="center"/>
              <w:rPr>
                <w:rFonts w:ascii="Bookman Old Style" w:hAnsi="Bookman Old Style"/>
                <w:bCs/>
                <w:sz w:val="20"/>
                <w:szCs w:val="20"/>
                <w:lang w:val="en-US"/>
              </w:rPr>
            </w:pPr>
            <w:r w:rsidRPr="002C0938">
              <w:rPr>
                <w:rFonts w:ascii="Bookman Old Style" w:hAnsi="Bookman Old Style"/>
                <w:bCs/>
                <w:sz w:val="20"/>
                <w:szCs w:val="20"/>
                <w:lang w:val="en-US"/>
              </w:rPr>
              <w:t>2.</w:t>
            </w:r>
          </w:p>
        </w:tc>
        <w:tc>
          <w:tcPr>
            <w:tcW w:w="1160" w:type="pct"/>
          </w:tcPr>
          <w:p w:rsidR="00B21DC9" w:rsidRPr="002C0938" w:rsidRDefault="00B21DC9" w:rsidP="0024060C">
            <w:pPr>
              <w:spacing w:after="0" w:line="240" w:lineRule="auto"/>
              <w:rPr>
                <w:rFonts w:ascii="Bookman Old Style" w:hAnsi="Bookman Old Style"/>
                <w:sz w:val="20"/>
                <w:szCs w:val="20"/>
              </w:rPr>
            </w:pPr>
            <w:r w:rsidRPr="002C0938">
              <w:rPr>
                <w:rFonts w:ascii="Bookman Old Style" w:hAnsi="Bookman Old Style"/>
                <w:sz w:val="20"/>
                <w:szCs w:val="20"/>
              </w:rPr>
              <w:t>Meningkatkan Pelayanan yang membahagiakan melalui Inovasi</w:t>
            </w:r>
          </w:p>
        </w:tc>
        <w:tc>
          <w:tcPr>
            <w:tcW w:w="1236" w:type="pct"/>
          </w:tcPr>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Kesadaran Masyarakat terhadap arti pentingnya dokumen kependudukan.</w:t>
            </w:r>
          </w:p>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Memberikan kepuasan kepada Masyarakat terhadap Pelayanan yang diberikan oleh Dinas Dukcapil.</w:t>
            </w:r>
          </w:p>
        </w:tc>
        <w:tc>
          <w:tcPr>
            <w:tcW w:w="2370" w:type="pct"/>
          </w:tcPr>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kualitas pelayanan dan penerbitan KTP-el melalui percepatan pelayanan sehari selesai.</w:t>
            </w:r>
          </w:p>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Jemput Bola di berbagai kantong pemukiman penduduk yang masih banyak belum melakukan perekaman termasuk membuka pelayanan perekaman KTPel di berbagai event tingkat nasional maupun regional.</w:t>
            </w:r>
          </w:p>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Perpanjangan waktu pelayanan/jam pelayanan di kantor setiap harinya minimal mulai jam 08.00 sd jam 18.00.</w:t>
            </w:r>
          </w:p>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Pelaksanaan pelayanan pada hari libur sabtu minggu dan hari libur nasional.</w:t>
            </w:r>
          </w:p>
        </w:tc>
      </w:tr>
      <w:tr w:rsidR="002C0938" w:rsidRPr="002C0938" w:rsidTr="00B9665A">
        <w:trPr>
          <w:trHeight w:val="453"/>
        </w:trPr>
        <w:tc>
          <w:tcPr>
            <w:tcW w:w="234" w:type="pct"/>
          </w:tcPr>
          <w:p w:rsidR="00B21DC9" w:rsidRPr="002C0938" w:rsidRDefault="00B21DC9" w:rsidP="0024060C">
            <w:pPr>
              <w:spacing w:after="0" w:line="240" w:lineRule="auto"/>
              <w:jc w:val="center"/>
              <w:rPr>
                <w:rFonts w:ascii="Bookman Old Style" w:hAnsi="Bookman Old Style"/>
                <w:bCs/>
                <w:sz w:val="20"/>
                <w:szCs w:val="20"/>
                <w:lang w:val="en-US"/>
              </w:rPr>
            </w:pPr>
            <w:r w:rsidRPr="002C0938">
              <w:rPr>
                <w:rFonts w:ascii="Bookman Old Style" w:hAnsi="Bookman Old Style"/>
                <w:bCs/>
                <w:sz w:val="20"/>
                <w:szCs w:val="20"/>
                <w:lang w:val="en-US"/>
              </w:rPr>
              <w:t>3.</w:t>
            </w:r>
          </w:p>
        </w:tc>
        <w:tc>
          <w:tcPr>
            <w:tcW w:w="1160" w:type="pct"/>
          </w:tcPr>
          <w:p w:rsidR="00B21DC9" w:rsidRPr="002C0938" w:rsidRDefault="00B21DC9" w:rsidP="0024060C">
            <w:pPr>
              <w:spacing w:after="0" w:line="240" w:lineRule="auto"/>
              <w:rPr>
                <w:rFonts w:ascii="Bookman Old Style" w:hAnsi="Bookman Old Style"/>
                <w:sz w:val="20"/>
                <w:szCs w:val="20"/>
              </w:rPr>
            </w:pPr>
            <w:r w:rsidRPr="002C0938">
              <w:rPr>
                <w:rFonts w:ascii="Bookman Old Style" w:hAnsi="Bookman Old Style"/>
                <w:sz w:val="20"/>
                <w:szCs w:val="20"/>
              </w:rPr>
              <w:t>Terkoneksinya Database Kependudukan dengan OPD terkait</w:t>
            </w:r>
          </w:p>
        </w:tc>
        <w:tc>
          <w:tcPr>
            <w:tcW w:w="1236" w:type="pct"/>
          </w:tcPr>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Termanfaatkannya Database Kependudukan Kabupaten/Kota oleh OPD lain.</w:t>
            </w:r>
          </w:p>
        </w:tc>
        <w:tc>
          <w:tcPr>
            <w:tcW w:w="2370" w:type="pct"/>
          </w:tcPr>
          <w:p w:rsidR="00B21DC9" w:rsidRPr="002C0938" w:rsidRDefault="00B21DC9" w:rsidP="0024060C">
            <w:pPr>
              <w:pStyle w:val="ListParagraph"/>
              <w:numPr>
                <w:ilvl w:val="0"/>
                <w:numId w:val="208"/>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Sosialisasi Pemanfaatan Data Kependudukan (MoU dan PKS).</w:t>
            </w:r>
          </w:p>
          <w:p w:rsidR="00B21DC9" w:rsidRPr="002C0938" w:rsidRDefault="00B21DC9" w:rsidP="0024060C">
            <w:pPr>
              <w:pStyle w:val="ListParagraph"/>
              <w:numPr>
                <w:ilvl w:val="0"/>
                <w:numId w:val="208"/>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Konfigurasi jaringan dan database Kependudukan dalam rangka pemanfaatan data tingkat Provinsi dan Kabupaten/Kota.</w:t>
            </w:r>
          </w:p>
          <w:p w:rsidR="00B21DC9" w:rsidRPr="002C0938" w:rsidRDefault="00B21DC9" w:rsidP="0024060C">
            <w:pPr>
              <w:pStyle w:val="ListParagraph"/>
              <w:numPr>
                <w:ilvl w:val="0"/>
                <w:numId w:val="208"/>
              </w:numPr>
              <w:ind w:left="452" w:hanging="425"/>
              <w:jc w:val="both"/>
              <w:rPr>
                <w:rFonts w:ascii="Bookman Old Style" w:hAnsi="Bookman Old Style"/>
                <w:sz w:val="20"/>
                <w:szCs w:val="20"/>
              </w:rPr>
            </w:pPr>
            <w:r w:rsidRPr="002C0938">
              <w:rPr>
                <w:rFonts w:ascii="Bookman Old Style" w:hAnsi="Bookman Old Style"/>
                <w:sz w:val="20"/>
                <w:szCs w:val="20"/>
                <w:lang w:val="id-ID"/>
              </w:rPr>
              <w:t>Dinas Dukcapil Provinsi dan Kab/Kota memberikan elemen data kepada Lembaga Pengguna dengan cara melihat pada relevansi kebutuhan pemanfaatan data yang akan di akses oleh Lembaga Pengguna (tidak semua elemen data dapat diberikan). Jumlah kebutuhan elemen data harus dimasukkan dalam Perjanjian Kerja Sama.</w:t>
            </w:r>
          </w:p>
        </w:tc>
      </w:tr>
      <w:tr w:rsidR="002C0938" w:rsidRPr="002C0938" w:rsidTr="00B9665A">
        <w:trPr>
          <w:trHeight w:val="453"/>
        </w:trPr>
        <w:tc>
          <w:tcPr>
            <w:tcW w:w="234" w:type="pct"/>
          </w:tcPr>
          <w:p w:rsidR="00B21DC9" w:rsidRPr="002C0938" w:rsidRDefault="00B21DC9" w:rsidP="0024060C">
            <w:pPr>
              <w:spacing w:after="0" w:line="240" w:lineRule="auto"/>
              <w:jc w:val="center"/>
              <w:rPr>
                <w:rFonts w:ascii="Bookman Old Style" w:hAnsi="Bookman Old Style"/>
                <w:b/>
                <w:sz w:val="20"/>
                <w:szCs w:val="20"/>
              </w:rPr>
            </w:pPr>
          </w:p>
        </w:tc>
        <w:tc>
          <w:tcPr>
            <w:tcW w:w="1160" w:type="pct"/>
          </w:tcPr>
          <w:p w:rsidR="00B21DC9" w:rsidRPr="002C0938" w:rsidRDefault="00B21DC9" w:rsidP="0024060C">
            <w:pPr>
              <w:spacing w:after="0" w:line="240" w:lineRule="auto"/>
              <w:rPr>
                <w:rFonts w:ascii="Bookman Old Style" w:hAnsi="Bookman Old Style"/>
                <w:sz w:val="20"/>
                <w:szCs w:val="20"/>
              </w:rPr>
            </w:pPr>
            <w:r w:rsidRPr="002C0938">
              <w:rPr>
                <w:rFonts w:ascii="Bookman Old Style" w:hAnsi="Bookman Old Style"/>
                <w:sz w:val="20"/>
                <w:szCs w:val="20"/>
              </w:rPr>
              <w:t>Meningkatnya kepemilikan Akte Kelahiran Anak Usia 0 s.d 24 Bulan.</w:t>
            </w:r>
          </w:p>
        </w:tc>
        <w:tc>
          <w:tcPr>
            <w:tcW w:w="1236" w:type="pct"/>
          </w:tcPr>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Terjaminnya Hak-Hak Sipil Penduduk melalui pemberian Akta Kelahiran Anak.</w:t>
            </w:r>
          </w:p>
        </w:tc>
        <w:tc>
          <w:tcPr>
            <w:tcW w:w="2370" w:type="pct"/>
            <w:vAlign w:val="center"/>
          </w:tcPr>
          <w:p w:rsidR="00B21DC9" w:rsidRPr="002C0938" w:rsidRDefault="00B21DC9" w:rsidP="0024060C">
            <w:pPr>
              <w:pStyle w:val="ListParagraph"/>
              <w:numPr>
                <w:ilvl w:val="0"/>
                <w:numId w:val="209"/>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Peningkatan kualitas pelayanan dan penerbitan Dokumen Akta Kelahiran Anak Usia 0 s.d 24 Bulan.</w:t>
            </w:r>
          </w:p>
          <w:p w:rsidR="00B21DC9" w:rsidRPr="002C0938" w:rsidRDefault="00B21DC9" w:rsidP="0024060C">
            <w:pPr>
              <w:pStyle w:val="ListParagraph"/>
              <w:numPr>
                <w:ilvl w:val="0"/>
                <w:numId w:val="209"/>
              </w:numPr>
              <w:ind w:left="452" w:hanging="425"/>
              <w:jc w:val="both"/>
              <w:rPr>
                <w:rFonts w:ascii="Bookman Old Style" w:hAnsi="Bookman Old Style"/>
                <w:sz w:val="20"/>
                <w:szCs w:val="20"/>
              </w:rPr>
            </w:pPr>
            <w:r w:rsidRPr="002C0938">
              <w:rPr>
                <w:rFonts w:ascii="Bookman Old Style" w:hAnsi="Bookman Old Style"/>
                <w:sz w:val="20"/>
                <w:szCs w:val="20"/>
                <w:lang w:val="id-ID"/>
              </w:rPr>
              <w:t>Melakukan Kerjasama dengan OPD terkait untuk meningkatkan cakupan Akta Kelahiran.</w:t>
            </w:r>
          </w:p>
        </w:tc>
      </w:tr>
      <w:tr w:rsidR="00B21DC9" w:rsidRPr="002C0938" w:rsidTr="00B9665A">
        <w:trPr>
          <w:trHeight w:val="453"/>
        </w:trPr>
        <w:tc>
          <w:tcPr>
            <w:tcW w:w="234" w:type="pct"/>
          </w:tcPr>
          <w:p w:rsidR="00B21DC9" w:rsidRPr="002C0938" w:rsidRDefault="00B21DC9" w:rsidP="0024060C">
            <w:pPr>
              <w:spacing w:after="0" w:line="240" w:lineRule="auto"/>
              <w:jc w:val="center"/>
              <w:rPr>
                <w:rFonts w:ascii="Bookman Old Style" w:hAnsi="Bookman Old Style"/>
                <w:b/>
                <w:sz w:val="20"/>
                <w:szCs w:val="20"/>
              </w:rPr>
            </w:pPr>
          </w:p>
        </w:tc>
        <w:tc>
          <w:tcPr>
            <w:tcW w:w="1160" w:type="pct"/>
          </w:tcPr>
          <w:p w:rsidR="00B21DC9" w:rsidRPr="002C0938" w:rsidRDefault="00B21DC9" w:rsidP="0024060C">
            <w:pPr>
              <w:spacing w:after="0" w:line="240" w:lineRule="auto"/>
              <w:rPr>
                <w:rFonts w:ascii="Bookman Old Style" w:hAnsi="Bookman Old Style"/>
                <w:sz w:val="20"/>
                <w:szCs w:val="20"/>
              </w:rPr>
            </w:pPr>
            <w:r w:rsidRPr="002C0938">
              <w:rPr>
                <w:rFonts w:ascii="Bookman Old Style" w:hAnsi="Bookman Old Style"/>
                <w:sz w:val="20"/>
                <w:szCs w:val="20"/>
              </w:rPr>
              <w:t>Meningkatnya Kulaitas Database Kependudukan</w:t>
            </w:r>
          </w:p>
        </w:tc>
        <w:tc>
          <w:tcPr>
            <w:tcW w:w="1236" w:type="pct"/>
          </w:tcPr>
          <w:p w:rsidR="00B21DC9" w:rsidRPr="002C0938" w:rsidRDefault="00B21DC9"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Terwujudnya NIK Tunggal Penduduk yang berlaku seumur hidup.</w:t>
            </w:r>
          </w:p>
        </w:tc>
        <w:tc>
          <w:tcPr>
            <w:tcW w:w="2370" w:type="pct"/>
            <w:vAlign w:val="center"/>
          </w:tcPr>
          <w:p w:rsidR="00B21DC9" w:rsidRPr="002C0938" w:rsidRDefault="00B21DC9" w:rsidP="0024060C">
            <w:pPr>
              <w:pStyle w:val="ListParagraph"/>
              <w:numPr>
                <w:ilvl w:val="0"/>
                <w:numId w:val="210"/>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Peningkatan kualitas pelayanan dan penerbitan NIK bagi penduduk</w:t>
            </w:r>
            <w:r w:rsidRPr="002C0938">
              <w:rPr>
                <w:rFonts w:ascii="Bookman Old Style" w:hAnsi="Bookman Old Style"/>
                <w:sz w:val="20"/>
                <w:szCs w:val="20"/>
                <w:lang w:val="id-ID"/>
              </w:rPr>
              <w:br w:type="page"/>
              <w:t xml:space="preserve">. </w:t>
            </w:r>
          </w:p>
          <w:p w:rsidR="00B21DC9" w:rsidRPr="002C0938" w:rsidRDefault="00B21DC9" w:rsidP="0024060C">
            <w:pPr>
              <w:pStyle w:val="ListParagraph"/>
              <w:numPr>
                <w:ilvl w:val="0"/>
                <w:numId w:val="210"/>
              </w:numPr>
              <w:ind w:left="452" w:hanging="425"/>
              <w:jc w:val="both"/>
              <w:rPr>
                <w:rFonts w:ascii="Bookman Old Style" w:hAnsi="Bookman Old Style"/>
                <w:sz w:val="20"/>
                <w:szCs w:val="20"/>
              </w:rPr>
            </w:pPr>
            <w:r w:rsidRPr="002C0938">
              <w:rPr>
                <w:rFonts w:ascii="Bookman Old Style" w:hAnsi="Bookman Old Style"/>
                <w:sz w:val="20"/>
                <w:szCs w:val="20"/>
                <w:lang w:val="id-ID"/>
              </w:rPr>
              <w:t>Jemput Bola di berbagai kantong pemukiman penduduk yang masih banyak belum melakukan perekaman termasuk membuka pelayanan perekaman</w:t>
            </w:r>
            <w:r w:rsidRPr="002C0938">
              <w:rPr>
                <w:rFonts w:ascii="Bookman Old Style" w:hAnsi="Bookman Old Style"/>
                <w:sz w:val="20"/>
                <w:szCs w:val="20"/>
              </w:rPr>
              <w:t xml:space="preserve"> </w:t>
            </w:r>
            <w:r w:rsidRPr="002C0938">
              <w:rPr>
                <w:rFonts w:ascii="Bookman Old Style" w:hAnsi="Bookman Old Style"/>
                <w:sz w:val="20"/>
                <w:szCs w:val="20"/>
                <w:lang w:val="id-ID"/>
              </w:rPr>
              <w:t xml:space="preserve">KTPel di berbagai event tingkat nasional maupun regional.                                  </w:t>
            </w:r>
          </w:p>
        </w:tc>
      </w:tr>
    </w:tbl>
    <w:p w:rsidR="00B9665A" w:rsidRPr="002C0938" w:rsidRDefault="00B9665A" w:rsidP="008419AB"/>
    <w:p w:rsidR="008419AB" w:rsidRPr="002C0938" w:rsidRDefault="00B21DC9"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t xml:space="preserve">Urusan Pemberdayaan Masyarakat </w:t>
      </w:r>
      <w:r w:rsidRPr="002C0938">
        <w:rPr>
          <w:rFonts w:ascii="Bookman Old Style" w:hAnsi="Bookman Old Style"/>
          <w:sz w:val="24"/>
          <w:szCs w:val="24"/>
          <w:lang w:val="en-US"/>
        </w:rPr>
        <w:t>d</w:t>
      </w:r>
      <w:r w:rsidRPr="002C0938">
        <w:rPr>
          <w:rFonts w:ascii="Bookman Old Style" w:hAnsi="Bookman Old Style"/>
          <w:sz w:val="24"/>
          <w:szCs w:val="24"/>
        </w:rPr>
        <w:t>an Desa</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3476"/>
        <w:gridCol w:w="4932"/>
        <w:gridCol w:w="7753"/>
      </w:tblGrid>
      <w:tr w:rsidR="002C0938" w:rsidRPr="002C0938" w:rsidTr="0015736D">
        <w:trPr>
          <w:trHeight w:val="742"/>
          <w:tblHeader/>
        </w:trPr>
        <w:tc>
          <w:tcPr>
            <w:tcW w:w="239" w:type="pct"/>
            <w:vAlign w:val="center"/>
          </w:tcPr>
          <w:p w:rsidR="006603D3" w:rsidRPr="002C0938" w:rsidRDefault="006603D3"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024" w:type="pct"/>
            <w:vAlign w:val="center"/>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w:t>
            </w:r>
            <w:r w:rsidRPr="002C0938">
              <w:rPr>
                <w:rFonts w:ascii="Bookman Old Style" w:hAnsi="Bookman Old Style"/>
                <w:b/>
                <w:sz w:val="20"/>
                <w:szCs w:val="20"/>
                <w:lang w:val="en-US"/>
              </w:rPr>
              <w:t xml:space="preserve"> </w:t>
            </w:r>
            <w:r w:rsidRPr="002C0938">
              <w:rPr>
                <w:rFonts w:ascii="Bookman Old Style" w:hAnsi="Bookman Old Style"/>
                <w:b/>
                <w:sz w:val="20"/>
                <w:szCs w:val="20"/>
              </w:rPr>
              <w:t>KEBIJAKAN PEMBANGUNAN DAERAH</w:t>
            </w:r>
          </w:p>
        </w:tc>
        <w:tc>
          <w:tcPr>
            <w:tcW w:w="1453" w:type="pct"/>
            <w:vAlign w:val="center"/>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TUJUAN/SASARAN</w:t>
            </w:r>
          </w:p>
        </w:tc>
        <w:tc>
          <w:tcPr>
            <w:tcW w:w="2284" w:type="pct"/>
            <w:vAlign w:val="center"/>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w:t>
            </w:r>
          </w:p>
        </w:tc>
        <w:tc>
          <w:tcPr>
            <w:tcW w:w="1024" w:type="pct"/>
          </w:tcPr>
          <w:p w:rsidR="006603D3" w:rsidRPr="002C0938" w:rsidRDefault="006603D3" w:rsidP="0024060C">
            <w:pPr>
              <w:spacing w:after="0" w:line="240" w:lineRule="auto"/>
              <w:jc w:val="both"/>
              <w:rPr>
                <w:rFonts w:ascii="Bookman Old Style" w:hAnsi="Bookman Old Style"/>
                <w:b/>
                <w:sz w:val="20"/>
                <w:szCs w:val="20"/>
              </w:rPr>
            </w:pPr>
            <w:r w:rsidRPr="002C0938">
              <w:rPr>
                <w:rFonts w:ascii="Bookman Old Style" w:hAnsi="Bookman Old Style"/>
                <w:sz w:val="20"/>
                <w:szCs w:val="20"/>
              </w:rPr>
              <w:t>Mengarustamakan peningkatan kualitas penataan dan administrasi pemerintahan Desa.</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kualitas tata kelola pemerintahan Desa sesuai dengan ketentuan perundang-undangan.</w:t>
            </w:r>
          </w:p>
        </w:tc>
        <w:tc>
          <w:tcPr>
            <w:tcW w:w="2284" w:type="pct"/>
          </w:tcPr>
          <w:p w:rsidR="006603D3" w:rsidRPr="002C0938" w:rsidRDefault="006603D3" w:rsidP="0024060C">
            <w:pPr>
              <w:pStyle w:val="ListParagraph"/>
              <w:numPr>
                <w:ilvl w:val="0"/>
                <w:numId w:val="124"/>
              </w:numPr>
              <w:ind w:left="465" w:hanging="465"/>
              <w:jc w:val="both"/>
              <w:rPr>
                <w:rFonts w:ascii="Bookman Old Style" w:hAnsi="Bookman Old Style"/>
                <w:sz w:val="20"/>
                <w:szCs w:val="20"/>
                <w:lang w:val="id-ID"/>
              </w:rPr>
            </w:pPr>
            <w:r w:rsidRPr="002C0938">
              <w:rPr>
                <w:rFonts w:ascii="Bookman Old Style" w:hAnsi="Bookman Old Style"/>
                <w:sz w:val="20"/>
                <w:szCs w:val="20"/>
                <w:lang w:val="id-ID"/>
              </w:rPr>
              <w:t>Pemda segera menindaklanjuti amanat Peruuan  yang telah dikeluarkan oleh Pemerintah terkait dengan Desa, baik dalam bentuk Perda, Perkada, Kep. Bupati/Wali</w:t>
            </w:r>
            <w:r w:rsidRPr="002C0938">
              <w:rPr>
                <w:rFonts w:ascii="Bookman Old Style" w:hAnsi="Bookman Old Style"/>
                <w:sz w:val="20"/>
                <w:szCs w:val="20"/>
              </w:rPr>
              <w:t xml:space="preserve"> </w:t>
            </w:r>
            <w:r w:rsidRPr="002C0938">
              <w:rPr>
                <w:rFonts w:ascii="Bookman Old Style" w:hAnsi="Bookman Old Style"/>
                <w:sz w:val="20"/>
                <w:szCs w:val="20"/>
                <w:lang w:val="id-ID"/>
              </w:rPr>
              <w:t>kota dengan mengacu pada ketentuan Per</w:t>
            </w:r>
            <w:r w:rsidRPr="002C0938">
              <w:rPr>
                <w:rFonts w:ascii="Bookman Old Style" w:hAnsi="Bookman Old Style"/>
                <w:sz w:val="20"/>
                <w:szCs w:val="20"/>
              </w:rPr>
              <w:t>aturan perundang-undang</w:t>
            </w:r>
            <w:r w:rsidRPr="002C0938">
              <w:rPr>
                <w:rFonts w:ascii="Bookman Old Style" w:hAnsi="Bookman Old Style"/>
                <w:sz w:val="20"/>
                <w:szCs w:val="20"/>
                <w:lang w:val="id-ID"/>
              </w:rPr>
              <w:t>an.</w:t>
            </w:r>
          </w:p>
          <w:p w:rsidR="006603D3" w:rsidRPr="002C0938" w:rsidRDefault="006603D3" w:rsidP="0024060C">
            <w:pPr>
              <w:pStyle w:val="ListParagraph"/>
              <w:numPr>
                <w:ilvl w:val="0"/>
                <w:numId w:val="124"/>
              </w:numPr>
              <w:ind w:left="452" w:hanging="425"/>
              <w:jc w:val="both"/>
              <w:rPr>
                <w:rFonts w:ascii="Bookman Old Style" w:hAnsi="Bookman Old Style"/>
                <w:b/>
                <w:sz w:val="20"/>
                <w:szCs w:val="20"/>
              </w:rPr>
            </w:pPr>
            <w:r w:rsidRPr="002C0938">
              <w:rPr>
                <w:rFonts w:ascii="Bookman Old Style" w:hAnsi="Bookman Old Style"/>
                <w:sz w:val="20"/>
                <w:szCs w:val="20"/>
                <w:lang w:val="id-ID"/>
              </w:rPr>
              <w:t>Pemda memfasilitasi pemerintah Desa untuk dapat menata Desanya dan secara terus menerus meningkatkan kualitas pelayanan dan administrasi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w:t>
            </w:r>
          </w:p>
        </w:tc>
        <w:tc>
          <w:tcPr>
            <w:tcW w:w="1024" w:type="pct"/>
          </w:tcPr>
          <w:p w:rsidR="006603D3" w:rsidRPr="002C0938" w:rsidRDefault="006603D3" w:rsidP="0024060C">
            <w:pPr>
              <w:spacing w:after="0" w:line="240" w:lineRule="auto"/>
              <w:jc w:val="both"/>
              <w:rPr>
                <w:rFonts w:ascii="Bookman Old Style" w:hAnsi="Bookman Old Style"/>
                <w:b/>
                <w:sz w:val="20"/>
                <w:szCs w:val="20"/>
              </w:rPr>
            </w:pPr>
            <w:r w:rsidRPr="002C0938">
              <w:rPr>
                <w:rFonts w:ascii="Bookman Old Style" w:hAnsi="Bookman Old Style"/>
                <w:sz w:val="20"/>
                <w:szCs w:val="20"/>
              </w:rPr>
              <w:t>Mengarustamakan peningkatan kapasitas aparatur Desa dalam penyelenggaraan pemerintahan.</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kapasitas aparatur Desa dalam penyelenggaraan pemerintahan Desa yang baik.</w:t>
            </w:r>
          </w:p>
          <w:p w:rsidR="006603D3" w:rsidRPr="002C0938" w:rsidRDefault="006603D3" w:rsidP="0024060C">
            <w:pPr>
              <w:spacing w:after="0" w:line="240" w:lineRule="auto"/>
              <w:jc w:val="both"/>
              <w:rPr>
                <w:rFonts w:ascii="Bookman Old Style" w:hAnsi="Bookman Old Style"/>
                <w:b/>
                <w:sz w:val="20"/>
                <w:szCs w:val="20"/>
              </w:rPr>
            </w:pPr>
          </w:p>
        </w:tc>
        <w:tc>
          <w:tcPr>
            <w:tcW w:w="2284" w:type="pct"/>
          </w:tcPr>
          <w:p w:rsidR="006603D3" w:rsidRPr="002C0938" w:rsidRDefault="006603D3" w:rsidP="0024060C">
            <w:pPr>
              <w:pStyle w:val="ListParagraph"/>
              <w:numPr>
                <w:ilvl w:val="0"/>
                <w:numId w:val="125"/>
              </w:numPr>
              <w:ind w:left="454" w:hanging="454"/>
              <w:jc w:val="both"/>
              <w:rPr>
                <w:rFonts w:ascii="Bookman Old Style" w:hAnsi="Bookman Old Style"/>
                <w:sz w:val="20"/>
                <w:szCs w:val="20"/>
                <w:lang w:val="id-ID"/>
              </w:rPr>
            </w:pPr>
            <w:r w:rsidRPr="002C0938">
              <w:rPr>
                <w:rFonts w:ascii="Bookman Old Style" w:hAnsi="Bookman Old Style"/>
                <w:sz w:val="20"/>
                <w:szCs w:val="20"/>
                <w:lang w:val="it-IT"/>
              </w:rPr>
              <w:t xml:space="preserve">Mengidentifkasi kebutuhan </w:t>
            </w:r>
            <w:r w:rsidRPr="002C0938">
              <w:rPr>
                <w:rFonts w:ascii="Bookman Old Style" w:hAnsi="Bookman Old Style"/>
                <w:sz w:val="20"/>
                <w:szCs w:val="20"/>
                <w:lang w:val="id-ID"/>
              </w:rPr>
              <w:t>pemerintah Desa dalam penimgkatan kapasitas.</w:t>
            </w:r>
          </w:p>
          <w:p w:rsidR="006603D3" w:rsidRPr="002C0938" w:rsidRDefault="006603D3" w:rsidP="0024060C">
            <w:pPr>
              <w:pStyle w:val="ListParagraph"/>
              <w:numPr>
                <w:ilvl w:val="0"/>
                <w:numId w:val="125"/>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Memfasilitasi pemerintah Desa dalam peningkatan kapasitas.</w:t>
            </w:r>
          </w:p>
          <w:p w:rsidR="006603D3" w:rsidRPr="002C0938" w:rsidRDefault="006603D3" w:rsidP="0024060C">
            <w:pPr>
              <w:pStyle w:val="ListParagraph"/>
              <w:numPr>
                <w:ilvl w:val="0"/>
                <w:numId w:val="125"/>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Memberdayakan pelatih yang telah ada didaerah dan yang telah dilatih oleh pemerintah pusat.</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3.</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Berperan aktif membina Desa dalam pengelolaan keuangan dan aset Desa.</w:t>
            </w:r>
          </w:p>
          <w:p w:rsidR="006603D3" w:rsidRPr="002C0938" w:rsidRDefault="006603D3" w:rsidP="0024060C">
            <w:pPr>
              <w:spacing w:after="0" w:line="240" w:lineRule="auto"/>
              <w:jc w:val="both"/>
              <w:rPr>
                <w:rFonts w:ascii="Bookman Old Style" w:hAnsi="Bookman Old Style"/>
                <w:b/>
                <w:sz w:val="20"/>
                <w:szCs w:val="20"/>
              </w:rPr>
            </w:pPr>
          </w:p>
        </w:tc>
        <w:tc>
          <w:tcPr>
            <w:tcW w:w="1453" w:type="pct"/>
          </w:tcPr>
          <w:p w:rsidR="006603D3" w:rsidRPr="002C0938" w:rsidRDefault="006603D3" w:rsidP="0024060C">
            <w:pPr>
              <w:spacing w:after="0" w:line="240" w:lineRule="auto"/>
              <w:jc w:val="both"/>
              <w:rPr>
                <w:rFonts w:ascii="Bookman Old Style" w:hAnsi="Bookman Old Style"/>
                <w:b/>
                <w:sz w:val="20"/>
                <w:szCs w:val="20"/>
              </w:rPr>
            </w:pPr>
            <w:r w:rsidRPr="002C0938">
              <w:rPr>
                <w:rFonts w:ascii="Bookman Old Style" w:hAnsi="Bookman Old Style"/>
                <w:sz w:val="20"/>
                <w:szCs w:val="20"/>
              </w:rPr>
              <w:t>Meningkatnya kapasitas aparat pemerintah Desa dalam tata kelola keuangan dan aset Desa yang efektif, transparan dan akuntabel</w:t>
            </w:r>
          </w:p>
        </w:tc>
        <w:tc>
          <w:tcPr>
            <w:tcW w:w="2284" w:type="pct"/>
          </w:tcPr>
          <w:p w:rsidR="006603D3" w:rsidRPr="002C0938" w:rsidRDefault="006603D3" w:rsidP="0024060C">
            <w:pPr>
              <w:pStyle w:val="ListParagraph"/>
              <w:numPr>
                <w:ilvl w:val="0"/>
                <w:numId w:val="126"/>
              </w:numPr>
              <w:ind w:left="452" w:hanging="425"/>
              <w:jc w:val="both"/>
              <w:rPr>
                <w:rFonts w:ascii="Bookman Old Style" w:hAnsi="Bookman Old Style"/>
                <w:sz w:val="20"/>
                <w:szCs w:val="20"/>
              </w:rPr>
            </w:pPr>
            <w:r w:rsidRPr="002C0938">
              <w:rPr>
                <w:rFonts w:ascii="Bookman Old Style" w:hAnsi="Bookman Old Style"/>
                <w:sz w:val="20"/>
                <w:szCs w:val="20"/>
              </w:rPr>
              <w:t xml:space="preserve">Mengidentifkasi sumber sumber </w:t>
            </w:r>
            <w:r w:rsidRPr="002C0938">
              <w:rPr>
                <w:rFonts w:ascii="Bookman Old Style" w:hAnsi="Bookman Old Style"/>
                <w:sz w:val="20"/>
                <w:szCs w:val="20"/>
                <w:lang w:val="id-ID"/>
              </w:rPr>
              <w:t>pendapatan</w:t>
            </w:r>
            <w:r w:rsidRPr="002C0938">
              <w:rPr>
                <w:rFonts w:ascii="Bookman Old Style" w:hAnsi="Bookman Old Style"/>
                <w:sz w:val="20"/>
                <w:szCs w:val="20"/>
              </w:rPr>
              <w:t xml:space="preserve"> Desa </w:t>
            </w:r>
            <w:r w:rsidRPr="002C0938">
              <w:rPr>
                <w:rFonts w:ascii="Bookman Old Style" w:hAnsi="Bookman Old Style"/>
                <w:sz w:val="20"/>
                <w:szCs w:val="20"/>
                <w:lang w:val="id-ID"/>
              </w:rPr>
              <w:t>ditingkat</w:t>
            </w:r>
            <w:r w:rsidRPr="002C0938">
              <w:rPr>
                <w:rFonts w:ascii="Bookman Old Style" w:hAnsi="Bookman Old Style"/>
                <w:sz w:val="20"/>
                <w:szCs w:val="20"/>
              </w:rPr>
              <w:t xml:space="preserve"> daerah dan melakukan pembinaan dalam pengelolaannya</w:t>
            </w:r>
            <w:r w:rsidRPr="002C0938">
              <w:rPr>
                <w:rFonts w:ascii="Bookman Old Style" w:hAnsi="Bookman Old Style"/>
                <w:sz w:val="20"/>
                <w:szCs w:val="20"/>
                <w:lang w:val="id-ID"/>
              </w:rPr>
              <w:t>.</w:t>
            </w:r>
          </w:p>
          <w:p w:rsidR="006603D3" w:rsidRPr="002C0938" w:rsidRDefault="006603D3" w:rsidP="0024060C">
            <w:pPr>
              <w:pStyle w:val="ListParagraph"/>
              <w:numPr>
                <w:ilvl w:val="0"/>
                <w:numId w:val="126"/>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Memfasilitasi Desa dalam pengelolaan keuangan dan aset Desa dan pemanfaatan aset Desa.</w:t>
            </w:r>
          </w:p>
          <w:p w:rsidR="006603D3" w:rsidRPr="002C0938" w:rsidRDefault="006603D3" w:rsidP="0024060C">
            <w:pPr>
              <w:pStyle w:val="ListParagraph"/>
              <w:numPr>
                <w:ilvl w:val="0"/>
                <w:numId w:val="126"/>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Pemda mendorong peningkatan pendapatan asli Desa dan lain-lain pendapatan Desa yang sah.</w:t>
            </w:r>
          </w:p>
          <w:p w:rsidR="006603D3" w:rsidRPr="002C0938" w:rsidRDefault="006603D3" w:rsidP="0024060C">
            <w:pPr>
              <w:pStyle w:val="ListParagraph"/>
              <w:numPr>
                <w:ilvl w:val="0"/>
                <w:numId w:val="126"/>
              </w:numPr>
              <w:ind w:left="452" w:hanging="425"/>
              <w:jc w:val="both"/>
              <w:rPr>
                <w:rFonts w:ascii="Bookman Old Style" w:hAnsi="Bookman Old Style"/>
                <w:b/>
                <w:sz w:val="20"/>
                <w:szCs w:val="20"/>
                <w:lang w:val="id-ID"/>
              </w:rPr>
            </w:pPr>
            <w:r w:rsidRPr="002C0938">
              <w:rPr>
                <w:rFonts w:ascii="Bookman Old Style" w:hAnsi="Bookman Old Style"/>
                <w:sz w:val="20"/>
                <w:szCs w:val="20"/>
                <w:lang w:val="id-ID"/>
              </w:rPr>
              <w:t xml:space="preserve">Daerah dapat mengambil peran yang lebih besar dalam menyelesaikan  </w:t>
            </w:r>
            <w:r w:rsidRPr="002C0938">
              <w:rPr>
                <w:rFonts w:ascii="Bookman Old Style" w:hAnsi="Bookman Old Style"/>
                <w:sz w:val="20"/>
                <w:szCs w:val="20"/>
                <w:lang w:val="id-ID"/>
              </w:rPr>
              <w:lastRenderedPageBreak/>
              <w:t>persoalan-persoalan Desa yang berada di wilayahnya dan secara terus menerus melakukan evaluasi dan pembinaan.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lastRenderedPageBreak/>
              <w:t>4.</w:t>
            </w:r>
          </w:p>
        </w:tc>
        <w:tc>
          <w:tcPr>
            <w:tcW w:w="1024" w:type="pct"/>
          </w:tcPr>
          <w:p w:rsidR="006603D3" w:rsidRPr="002C0938" w:rsidRDefault="006603D3" w:rsidP="0024060C">
            <w:pPr>
              <w:spacing w:after="0" w:line="240" w:lineRule="auto"/>
              <w:jc w:val="both"/>
              <w:rPr>
                <w:rFonts w:ascii="Bookman Old Style" w:hAnsi="Bookman Old Style"/>
                <w:b/>
                <w:sz w:val="20"/>
                <w:szCs w:val="20"/>
                <w:lang w:val="it-IT"/>
              </w:rPr>
            </w:pPr>
            <w:r w:rsidRPr="002C0938">
              <w:rPr>
                <w:rFonts w:ascii="Bookman Old Style" w:hAnsi="Bookman Old Style"/>
                <w:sz w:val="20"/>
                <w:szCs w:val="20"/>
                <w:lang w:val="it-IT"/>
              </w:rPr>
              <w:t>Penguatan fungsi kelembagaan Desa sebagai mitra pemerintah Desa dan penerapan kerjasama antar Desa.</w:t>
            </w:r>
          </w:p>
        </w:tc>
        <w:tc>
          <w:tcPr>
            <w:tcW w:w="1453" w:type="pct"/>
          </w:tcPr>
          <w:p w:rsidR="006603D3" w:rsidRPr="006D5087"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fungsi Kelembagaan yang ada di Desa dan meningkatnya Kerja sama Desa antar Desa.</w:t>
            </w:r>
          </w:p>
        </w:tc>
        <w:tc>
          <w:tcPr>
            <w:tcW w:w="2284" w:type="pct"/>
          </w:tcPr>
          <w:p w:rsidR="006603D3" w:rsidRPr="002C0938" w:rsidRDefault="006603D3" w:rsidP="0024060C">
            <w:pPr>
              <w:pStyle w:val="ListParagraph"/>
              <w:numPr>
                <w:ilvl w:val="0"/>
                <w:numId w:val="127"/>
              </w:numPr>
              <w:ind w:left="452" w:hanging="425"/>
              <w:jc w:val="both"/>
              <w:rPr>
                <w:rFonts w:ascii="Bookman Old Style" w:hAnsi="Bookman Old Style"/>
                <w:sz w:val="20"/>
                <w:szCs w:val="20"/>
              </w:rPr>
            </w:pPr>
            <w:r w:rsidRPr="002C0938">
              <w:rPr>
                <w:rFonts w:ascii="Bookman Old Style" w:hAnsi="Bookman Old Style"/>
                <w:sz w:val="20"/>
                <w:szCs w:val="20"/>
              </w:rPr>
              <w:t>Mengidentifkasi sumber sumber yang dapat dikerjasamakan Desa, menyusun pedoman dan memberikan pembinaan dan pendampingan.</w:t>
            </w:r>
          </w:p>
          <w:p w:rsidR="006603D3" w:rsidRPr="002C0938" w:rsidRDefault="006603D3" w:rsidP="0024060C">
            <w:pPr>
              <w:pStyle w:val="ListParagraph"/>
              <w:numPr>
                <w:ilvl w:val="0"/>
                <w:numId w:val="127"/>
              </w:numPr>
              <w:ind w:left="452" w:hanging="425"/>
              <w:jc w:val="both"/>
              <w:rPr>
                <w:rFonts w:ascii="Bookman Old Style" w:hAnsi="Bookman Old Style"/>
                <w:b/>
                <w:sz w:val="20"/>
                <w:szCs w:val="20"/>
              </w:rPr>
            </w:pPr>
            <w:r w:rsidRPr="002C0938">
              <w:rPr>
                <w:rFonts w:ascii="Bookman Old Style" w:hAnsi="Bookman Old Style"/>
                <w:sz w:val="20"/>
                <w:szCs w:val="20"/>
              </w:rPr>
              <w:t>Mermbina Desa dalam penguatan fungsi kelembagaan, penerapan perencanaan pembangunan dengan paretisipatif</w:t>
            </w:r>
            <w:r w:rsidRPr="002C0938">
              <w:rPr>
                <w:rFonts w:ascii="Bookman Old Style" w:hAnsi="Bookman Old Style"/>
                <w:sz w:val="20"/>
                <w:szCs w:val="20"/>
                <w:lang w:val="id-ID"/>
              </w:rPr>
              <w:t>.</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w w:val="101"/>
                <w:sz w:val="20"/>
                <w:szCs w:val="20"/>
              </w:rPr>
              <w:t>5.</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w w:val="108"/>
                <w:sz w:val="20"/>
                <w:szCs w:val="20"/>
              </w:rPr>
              <w:t>Mengembangkan sumberdaya alam dan buatan berkelanjutan berbasis masyarakat.</w:t>
            </w:r>
          </w:p>
        </w:tc>
        <w:tc>
          <w:tcPr>
            <w:tcW w:w="1453" w:type="pct"/>
          </w:tcPr>
          <w:p w:rsidR="006603D3" w:rsidRPr="002C0938" w:rsidRDefault="006603D3" w:rsidP="0024060C">
            <w:pPr>
              <w:pStyle w:val="ListParagraph"/>
              <w:numPr>
                <w:ilvl w:val="0"/>
                <w:numId w:val="130"/>
              </w:numPr>
              <w:ind w:left="452" w:hanging="425"/>
              <w:jc w:val="both"/>
              <w:rPr>
                <w:rFonts w:ascii="Bookman Old Style" w:hAnsi="Bookman Old Style"/>
                <w:sz w:val="20"/>
                <w:szCs w:val="20"/>
              </w:rPr>
            </w:pPr>
            <w:r w:rsidRPr="002C0938">
              <w:rPr>
                <w:rFonts w:ascii="Bookman Old Style" w:hAnsi="Bookman Old Style"/>
                <w:sz w:val="20"/>
                <w:szCs w:val="20"/>
              </w:rPr>
              <w:t>Mengembangkan potensi sumber daya alam dan melestarikan lingkungan</w:t>
            </w:r>
            <w:r w:rsidRPr="002C0938">
              <w:rPr>
                <w:rFonts w:ascii="Bookman Old Style" w:hAnsi="Bookman Old Style"/>
                <w:sz w:val="20"/>
                <w:szCs w:val="20"/>
                <w:lang w:val="id-ID"/>
              </w:rPr>
              <w:t xml:space="preserve"> </w:t>
            </w:r>
            <w:r w:rsidRPr="002C0938">
              <w:rPr>
                <w:rFonts w:ascii="Bookman Old Style" w:hAnsi="Bookman Old Style"/>
                <w:sz w:val="20"/>
                <w:szCs w:val="20"/>
              </w:rPr>
              <w:t>hidup.</w:t>
            </w:r>
          </w:p>
          <w:p w:rsidR="006603D3" w:rsidRPr="002C0938" w:rsidRDefault="006603D3" w:rsidP="0024060C">
            <w:pPr>
              <w:pStyle w:val="ListParagraph"/>
              <w:numPr>
                <w:ilvl w:val="0"/>
                <w:numId w:val="130"/>
              </w:numPr>
              <w:ind w:left="452" w:hanging="425"/>
              <w:jc w:val="both"/>
              <w:rPr>
                <w:rFonts w:ascii="Bookman Old Style" w:hAnsi="Bookman Old Style"/>
                <w:sz w:val="20"/>
                <w:szCs w:val="20"/>
              </w:rPr>
            </w:pPr>
            <w:r w:rsidRPr="002C0938">
              <w:rPr>
                <w:rFonts w:ascii="Bookman Old Style" w:hAnsi="Bookman Old Style"/>
                <w:sz w:val="20"/>
                <w:szCs w:val="20"/>
              </w:rPr>
              <w:t>Mengembangkan sumber pendapatan Desa</w:t>
            </w:r>
            <w:r w:rsidRPr="002C0938">
              <w:rPr>
                <w:rFonts w:ascii="Bookman Old Style" w:hAnsi="Bookman Old Style"/>
                <w:sz w:val="20"/>
                <w:szCs w:val="20"/>
                <w:lang w:val="id-ID"/>
              </w:rPr>
              <w:t>.</w:t>
            </w:r>
          </w:p>
          <w:p w:rsidR="006603D3" w:rsidRPr="002C0938" w:rsidRDefault="006603D3" w:rsidP="0024060C">
            <w:pPr>
              <w:pStyle w:val="ListParagraph"/>
              <w:numPr>
                <w:ilvl w:val="0"/>
                <w:numId w:val="130"/>
              </w:numPr>
              <w:ind w:left="452" w:hanging="425"/>
              <w:jc w:val="both"/>
              <w:rPr>
                <w:rFonts w:ascii="Bookman Old Style" w:hAnsi="Bookman Old Style"/>
                <w:sz w:val="20"/>
                <w:szCs w:val="20"/>
              </w:rPr>
            </w:pPr>
            <w:r w:rsidRPr="002C0938">
              <w:rPr>
                <w:rFonts w:ascii="Bookman Old Style" w:hAnsi="Bookman Old Style"/>
                <w:sz w:val="20"/>
                <w:szCs w:val="20"/>
              </w:rPr>
              <w:t>Meningkatkan kesejahteraan masyarakat Desa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ind w:right="40"/>
              <w:jc w:val="both"/>
              <w:rPr>
                <w:rFonts w:ascii="Bookman Old Style" w:hAnsi="Bookman Old Style"/>
                <w:sz w:val="20"/>
                <w:szCs w:val="20"/>
              </w:rPr>
            </w:pPr>
            <w:r w:rsidRPr="002C0938">
              <w:rPr>
                <w:rFonts w:ascii="Bookman Old Style" w:hAnsi="Bookman Old Style"/>
                <w:sz w:val="20"/>
                <w:szCs w:val="20"/>
              </w:rPr>
              <w:t>Pr</w:t>
            </w:r>
            <w:r w:rsidRPr="002C0938">
              <w:rPr>
                <w:rFonts w:ascii="Bookman Old Style" w:hAnsi="Bookman Old Style"/>
                <w:spacing w:val="3"/>
                <w:sz w:val="20"/>
                <w:szCs w:val="20"/>
              </w:rPr>
              <w:t>o</w:t>
            </w:r>
            <w:r w:rsidRPr="002C0938">
              <w:rPr>
                <w:rFonts w:ascii="Bookman Old Style" w:hAnsi="Bookman Old Style"/>
                <w:spacing w:val="-2"/>
                <w:sz w:val="20"/>
                <w:szCs w:val="20"/>
              </w:rPr>
              <w:t>g</w:t>
            </w:r>
            <w:r w:rsidRPr="002C0938">
              <w:rPr>
                <w:rFonts w:ascii="Bookman Old Style" w:hAnsi="Bookman Old Style"/>
                <w:sz w:val="20"/>
                <w:szCs w:val="20"/>
              </w:rPr>
              <w:t>r</w:t>
            </w:r>
            <w:r w:rsidRPr="002C0938">
              <w:rPr>
                <w:rFonts w:ascii="Bookman Old Style" w:hAnsi="Bookman Old Style"/>
                <w:spacing w:val="-2"/>
                <w:sz w:val="20"/>
                <w:szCs w:val="20"/>
              </w:rPr>
              <w:t>a</w:t>
            </w:r>
            <w:r w:rsidRPr="002C0938">
              <w:rPr>
                <w:rFonts w:ascii="Bookman Old Style" w:hAnsi="Bookman Old Style"/>
                <w:sz w:val="20"/>
                <w:szCs w:val="20"/>
              </w:rPr>
              <w:t>m</w:t>
            </w:r>
            <w:r w:rsidRPr="002C0938">
              <w:rPr>
                <w:rFonts w:ascii="Bookman Old Style" w:hAnsi="Bookman Old Style"/>
                <w:spacing w:val="6"/>
                <w:sz w:val="20"/>
                <w:szCs w:val="20"/>
              </w:rPr>
              <w:t xml:space="preserve"> </w:t>
            </w:r>
            <w:r w:rsidRPr="002C0938">
              <w:rPr>
                <w:rFonts w:ascii="Bookman Old Style" w:hAnsi="Bookman Old Style"/>
                <w:spacing w:val="1"/>
                <w:sz w:val="20"/>
                <w:szCs w:val="20"/>
              </w:rPr>
              <w:t>d</w:t>
            </w:r>
            <w:r w:rsidRPr="002C0938">
              <w:rPr>
                <w:rFonts w:ascii="Bookman Old Style" w:hAnsi="Bookman Old Style"/>
                <w:spacing w:val="-2"/>
                <w:sz w:val="20"/>
                <w:szCs w:val="20"/>
              </w:rPr>
              <w:t>a</w:t>
            </w:r>
            <w:r w:rsidRPr="002C0938">
              <w:rPr>
                <w:rFonts w:ascii="Bookman Old Style" w:hAnsi="Bookman Old Style"/>
                <w:sz w:val="20"/>
                <w:szCs w:val="20"/>
              </w:rPr>
              <w:t>n</w:t>
            </w:r>
            <w:r w:rsidRPr="002C0938">
              <w:rPr>
                <w:rFonts w:ascii="Bookman Old Style" w:hAnsi="Bookman Old Style"/>
                <w:spacing w:val="13"/>
                <w:sz w:val="20"/>
                <w:szCs w:val="20"/>
              </w:rPr>
              <w:t xml:space="preserve"> </w:t>
            </w:r>
            <w:r w:rsidRPr="002C0938">
              <w:rPr>
                <w:rFonts w:ascii="Bookman Old Style" w:hAnsi="Bookman Old Style"/>
                <w:w w:val="91"/>
                <w:sz w:val="20"/>
                <w:szCs w:val="20"/>
              </w:rPr>
              <w:t>k</w:t>
            </w:r>
            <w:r w:rsidRPr="002C0938">
              <w:rPr>
                <w:rFonts w:ascii="Bookman Old Style" w:hAnsi="Bookman Old Style"/>
                <w:w w:val="112"/>
                <w:sz w:val="20"/>
                <w:szCs w:val="20"/>
              </w:rPr>
              <w:t>e</w:t>
            </w:r>
            <w:r w:rsidRPr="002C0938">
              <w:rPr>
                <w:rFonts w:ascii="Bookman Old Style" w:hAnsi="Bookman Old Style"/>
                <w:w w:val="94"/>
                <w:sz w:val="20"/>
                <w:szCs w:val="20"/>
              </w:rPr>
              <w:t>g</w:t>
            </w:r>
            <w:r w:rsidRPr="002C0938">
              <w:rPr>
                <w:rFonts w:ascii="Bookman Old Style" w:hAnsi="Bookman Old Style"/>
                <w:w w:val="83"/>
                <w:sz w:val="20"/>
                <w:szCs w:val="20"/>
              </w:rPr>
              <w:t>i</w:t>
            </w:r>
            <w:r w:rsidRPr="002C0938">
              <w:rPr>
                <w:rFonts w:ascii="Bookman Old Style" w:hAnsi="Bookman Old Style"/>
                <w:spacing w:val="-2"/>
                <w:w w:val="108"/>
                <w:sz w:val="20"/>
                <w:szCs w:val="20"/>
              </w:rPr>
              <w:t>a</w:t>
            </w:r>
            <w:r w:rsidRPr="002C0938">
              <w:rPr>
                <w:rFonts w:ascii="Bookman Old Style" w:hAnsi="Bookman Old Style"/>
                <w:spacing w:val="1"/>
                <w:w w:val="121"/>
                <w:sz w:val="20"/>
                <w:szCs w:val="20"/>
              </w:rPr>
              <w:t>t</w:t>
            </w:r>
            <w:r w:rsidRPr="002C0938">
              <w:rPr>
                <w:rFonts w:ascii="Bookman Old Style" w:hAnsi="Bookman Old Style"/>
                <w:w w:val="108"/>
                <w:sz w:val="20"/>
                <w:szCs w:val="20"/>
              </w:rPr>
              <w:t>a</w:t>
            </w:r>
            <w:r w:rsidRPr="002C0938">
              <w:rPr>
                <w:rFonts w:ascii="Bookman Old Style" w:hAnsi="Bookman Old Style"/>
                <w:w w:val="105"/>
                <w:sz w:val="20"/>
                <w:szCs w:val="20"/>
              </w:rPr>
              <w:t>n dilak</w:t>
            </w:r>
            <w:r w:rsidRPr="002C0938">
              <w:rPr>
                <w:rFonts w:ascii="Bookman Old Style" w:hAnsi="Bookman Old Style"/>
                <w:spacing w:val="1"/>
                <w:w w:val="91"/>
                <w:sz w:val="20"/>
                <w:szCs w:val="20"/>
              </w:rPr>
              <w:t xml:space="preserve"> </w:t>
            </w:r>
            <w:r w:rsidRPr="002C0938">
              <w:rPr>
                <w:rFonts w:ascii="Bookman Old Style" w:hAnsi="Bookman Old Style"/>
                <w:w w:val="101"/>
                <w:sz w:val="20"/>
                <w:szCs w:val="20"/>
              </w:rPr>
              <w:t>s</w:t>
            </w:r>
            <w:r w:rsidRPr="002C0938">
              <w:rPr>
                <w:rFonts w:ascii="Bookman Old Style" w:hAnsi="Bookman Old Style"/>
                <w:w w:val="108"/>
                <w:sz w:val="20"/>
                <w:szCs w:val="20"/>
              </w:rPr>
              <w:t>a</w:t>
            </w:r>
            <w:r w:rsidRPr="002C0938">
              <w:rPr>
                <w:rFonts w:ascii="Bookman Old Style" w:hAnsi="Bookman Old Style"/>
                <w:w w:val="105"/>
                <w:sz w:val="20"/>
                <w:szCs w:val="20"/>
              </w:rPr>
              <w:t>n</w:t>
            </w:r>
            <w:r w:rsidRPr="002C0938">
              <w:rPr>
                <w:rFonts w:ascii="Bookman Old Style" w:hAnsi="Bookman Old Style"/>
                <w:spacing w:val="-2"/>
                <w:w w:val="108"/>
                <w:sz w:val="20"/>
                <w:szCs w:val="20"/>
              </w:rPr>
              <w:t>a</w:t>
            </w:r>
            <w:r w:rsidRPr="002C0938">
              <w:rPr>
                <w:rFonts w:ascii="Bookman Old Style" w:hAnsi="Bookman Old Style"/>
                <w:spacing w:val="1"/>
                <w:w w:val="91"/>
                <w:sz w:val="20"/>
                <w:szCs w:val="20"/>
              </w:rPr>
              <w:t>k</w:t>
            </w:r>
            <w:r w:rsidRPr="002C0938">
              <w:rPr>
                <w:rFonts w:ascii="Bookman Old Style" w:hAnsi="Bookman Old Style"/>
                <w:spacing w:val="-2"/>
                <w:w w:val="108"/>
                <w:sz w:val="20"/>
                <w:szCs w:val="20"/>
              </w:rPr>
              <w:t>a</w:t>
            </w:r>
            <w:r w:rsidRPr="002C0938">
              <w:rPr>
                <w:rFonts w:ascii="Bookman Old Style" w:hAnsi="Bookman Old Style"/>
                <w:w w:val="105"/>
                <w:sz w:val="20"/>
                <w:szCs w:val="20"/>
              </w:rPr>
              <w:t>n</w:t>
            </w:r>
            <w:r w:rsidRPr="002C0938">
              <w:rPr>
                <w:rFonts w:ascii="Bookman Old Style" w:hAnsi="Bookman Old Style"/>
                <w:spacing w:val="-6"/>
                <w:sz w:val="20"/>
                <w:szCs w:val="20"/>
              </w:rPr>
              <w:t xml:space="preserve"> </w:t>
            </w:r>
            <w:r w:rsidRPr="002C0938">
              <w:rPr>
                <w:rFonts w:ascii="Bookman Old Style" w:hAnsi="Bookman Old Style"/>
                <w:w w:val="103"/>
                <w:sz w:val="20"/>
                <w:szCs w:val="20"/>
              </w:rPr>
              <w:t>m</w:t>
            </w:r>
            <w:r w:rsidRPr="002C0938">
              <w:rPr>
                <w:rFonts w:ascii="Bookman Old Style" w:hAnsi="Bookman Old Style"/>
                <w:w w:val="112"/>
                <w:sz w:val="20"/>
                <w:szCs w:val="20"/>
              </w:rPr>
              <w:t>e</w:t>
            </w:r>
            <w:r w:rsidRPr="002C0938">
              <w:rPr>
                <w:rFonts w:ascii="Bookman Old Style" w:hAnsi="Bookman Old Style"/>
                <w:w w:val="83"/>
                <w:sz w:val="20"/>
                <w:szCs w:val="20"/>
              </w:rPr>
              <w:t>l</w:t>
            </w:r>
            <w:r w:rsidRPr="002C0938">
              <w:rPr>
                <w:rFonts w:ascii="Bookman Old Style" w:hAnsi="Bookman Old Style"/>
                <w:w w:val="108"/>
                <w:sz w:val="20"/>
                <w:szCs w:val="20"/>
              </w:rPr>
              <w:t>a</w:t>
            </w:r>
            <w:r w:rsidRPr="002C0938">
              <w:rPr>
                <w:rFonts w:ascii="Bookman Old Style" w:hAnsi="Bookman Old Style"/>
                <w:w w:val="83"/>
                <w:sz w:val="20"/>
                <w:szCs w:val="20"/>
              </w:rPr>
              <w:t>l</w:t>
            </w:r>
            <w:r w:rsidRPr="002C0938">
              <w:rPr>
                <w:rFonts w:ascii="Bookman Old Style" w:hAnsi="Bookman Old Style"/>
                <w:w w:val="105"/>
                <w:sz w:val="20"/>
                <w:szCs w:val="20"/>
              </w:rPr>
              <w:t>u</w:t>
            </w:r>
            <w:r w:rsidRPr="002C0938">
              <w:rPr>
                <w:rFonts w:ascii="Bookman Old Style" w:hAnsi="Bookman Old Style"/>
                <w:w w:val="83"/>
                <w:sz w:val="20"/>
                <w:szCs w:val="20"/>
              </w:rPr>
              <w:t>i</w:t>
            </w:r>
            <w:r w:rsidRPr="002C0938">
              <w:rPr>
                <w:rFonts w:ascii="Bookman Old Style" w:hAnsi="Bookman Old Style"/>
                <w:w w:val="96"/>
                <w:sz w:val="20"/>
                <w:szCs w:val="20"/>
              </w:rPr>
              <w:t>:</w:t>
            </w:r>
          </w:p>
          <w:p w:rsidR="006603D3" w:rsidRPr="002C0938" w:rsidRDefault="006603D3" w:rsidP="0024060C">
            <w:pPr>
              <w:pStyle w:val="ListParagraph"/>
              <w:numPr>
                <w:ilvl w:val="0"/>
                <w:numId w:val="131"/>
              </w:numPr>
              <w:ind w:left="452" w:hanging="425"/>
              <w:jc w:val="both"/>
              <w:rPr>
                <w:rFonts w:ascii="Bookman Old Style" w:hAnsi="Bookman Old Style"/>
                <w:sz w:val="20"/>
                <w:szCs w:val="20"/>
                <w:lang w:val="it-IT"/>
              </w:rPr>
            </w:pPr>
            <w:r w:rsidRPr="002C0938">
              <w:rPr>
                <w:rFonts w:ascii="Bookman Old Style" w:hAnsi="Bookman Old Style"/>
                <w:sz w:val="20"/>
                <w:szCs w:val="20"/>
                <w:lang w:val="it-IT"/>
              </w:rPr>
              <w:t>Mengidentifikasi potensi dan aset Desa.</w:t>
            </w:r>
          </w:p>
          <w:p w:rsidR="006603D3" w:rsidRPr="002C0938" w:rsidRDefault="006603D3" w:rsidP="0024060C">
            <w:pPr>
              <w:pStyle w:val="ListParagraph"/>
              <w:numPr>
                <w:ilvl w:val="0"/>
                <w:numId w:val="131"/>
              </w:numPr>
              <w:ind w:left="452" w:hanging="425"/>
              <w:jc w:val="both"/>
              <w:rPr>
                <w:rFonts w:ascii="Bookman Old Style" w:hAnsi="Bookman Old Style"/>
                <w:sz w:val="20"/>
                <w:szCs w:val="20"/>
              </w:rPr>
            </w:pPr>
            <w:r w:rsidRPr="002C0938">
              <w:rPr>
                <w:rFonts w:ascii="Bookman Old Style" w:hAnsi="Bookman Old Style"/>
                <w:sz w:val="20"/>
                <w:szCs w:val="20"/>
              </w:rPr>
              <w:t>Melakukan perencanaan dan</w:t>
            </w:r>
            <w:r w:rsidRPr="002C0938">
              <w:rPr>
                <w:rFonts w:ascii="Bookman Old Style" w:hAnsi="Bookman Old Style"/>
                <w:sz w:val="20"/>
                <w:szCs w:val="20"/>
                <w:lang w:val="id-ID"/>
              </w:rPr>
              <w:t xml:space="preserve"> </w:t>
            </w:r>
            <w:r w:rsidRPr="002C0938">
              <w:rPr>
                <w:rFonts w:ascii="Bookman Old Style" w:hAnsi="Bookman Old Style"/>
                <w:sz w:val="20"/>
                <w:szCs w:val="20"/>
              </w:rPr>
              <w:t>penganggaran partisipatif masyarakat Desa.</w:t>
            </w:r>
          </w:p>
          <w:p w:rsidR="006603D3" w:rsidRPr="002C0938" w:rsidRDefault="006603D3" w:rsidP="0024060C">
            <w:pPr>
              <w:pStyle w:val="ListParagraph"/>
              <w:numPr>
                <w:ilvl w:val="0"/>
                <w:numId w:val="131"/>
              </w:numPr>
              <w:ind w:left="452" w:hanging="425"/>
              <w:jc w:val="both"/>
              <w:rPr>
                <w:rFonts w:ascii="Bookman Old Style" w:hAnsi="Bookman Old Style"/>
                <w:sz w:val="20"/>
                <w:szCs w:val="20"/>
                <w:lang w:val="it-IT"/>
              </w:rPr>
            </w:pPr>
            <w:r w:rsidRPr="002C0938">
              <w:rPr>
                <w:rFonts w:ascii="Bookman Old Style" w:hAnsi="Bookman Old Style"/>
                <w:sz w:val="20"/>
                <w:szCs w:val="20"/>
                <w:lang w:val="it-IT"/>
              </w:rPr>
              <w:t>Memberikan fasilitasi peningkatan kapasitas perencanaan dan penganggaran partisipatif.</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6.</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Mengarusutama kan pemberdayaan ekonomi masyarakat miskin yang berkesinambungan</w:t>
            </w:r>
          </w:p>
        </w:tc>
        <w:tc>
          <w:tcPr>
            <w:tcW w:w="1453" w:type="pct"/>
          </w:tcPr>
          <w:p w:rsidR="006603D3" w:rsidRPr="002C0938" w:rsidRDefault="006603D3" w:rsidP="0024060C">
            <w:pPr>
              <w:pStyle w:val="ListParagraph"/>
              <w:numPr>
                <w:ilvl w:val="0"/>
                <w:numId w:val="132"/>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Mengembangkan perekonomian masyarakat Desa.</w:t>
            </w:r>
          </w:p>
          <w:p w:rsidR="006603D3" w:rsidRPr="002C0938" w:rsidRDefault="006603D3" w:rsidP="0024060C">
            <w:pPr>
              <w:pStyle w:val="ListParagraph"/>
              <w:numPr>
                <w:ilvl w:val="0"/>
                <w:numId w:val="132"/>
              </w:numPr>
              <w:ind w:left="452" w:hanging="425"/>
              <w:jc w:val="both"/>
              <w:rPr>
                <w:rFonts w:ascii="Bookman Old Style" w:hAnsi="Bookman Old Style"/>
                <w:sz w:val="20"/>
                <w:szCs w:val="20"/>
              </w:rPr>
            </w:pPr>
            <w:r w:rsidRPr="002C0938">
              <w:rPr>
                <w:rFonts w:ascii="Bookman Old Style" w:hAnsi="Bookman Old Style"/>
                <w:sz w:val="20"/>
                <w:szCs w:val="20"/>
                <w:lang w:val="id-ID"/>
              </w:rPr>
              <w:t>Memberdayakan masyarakat dan lembaga kemasyarakatan di Desa.</w:t>
            </w:r>
          </w:p>
        </w:tc>
        <w:tc>
          <w:tcPr>
            <w:tcW w:w="2284" w:type="pct"/>
          </w:tcPr>
          <w:p w:rsidR="006603D3" w:rsidRPr="002C0938" w:rsidRDefault="006603D3" w:rsidP="0024060C">
            <w:pPr>
              <w:spacing w:after="0" w:line="240" w:lineRule="auto"/>
              <w:ind w:right="40"/>
              <w:jc w:val="both"/>
              <w:rPr>
                <w:rFonts w:ascii="Bookman Old Style" w:hAnsi="Bookman Old Style"/>
                <w:sz w:val="20"/>
                <w:szCs w:val="20"/>
              </w:rPr>
            </w:pPr>
            <w:r w:rsidRPr="002C0938">
              <w:rPr>
                <w:rFonts w:ascii="Bookman Old Style" w:hAnsi="Bookman Old Style"/>
                <w:sz w:val="20"/>
                <w:szCs w:val="20"/>
              </w:rPr>
              <w:t xml:space="preserve">Program dan kegiatan </w:t>
            </w:r>
            <w:r w:rsidRPr="002C0938">
              <w:rPr>
                <w:rFonts w:ascii="Bookman Old Style" w:hAnsi="Bookman Old Style"/>
                <w:spacing w:val="-2"/>
                <w:w w:val="108"/>
                <w:sz w:val="20"/>
                <w:szCs w:val="20"/>
              </w:rPr>
              <w:t>dilaksanakan</w:t>
            </w:r>
            <w:r w:rsidRPr="002C0938">
              <w:rPr>
                <w:rFonts w:ascii="Bookman Old Style" w:hAnsi="Bookman Old Style"/>
                <w:sz w:val="20"/>
                <w:szCs w:val="20"/>
              </w:rPr>
              <w:t xml:space="preserve"> melalui:</w:t>
            </w:r>
          </w:p>
          <w:p w:rsidR="006603D3" w:rsidRPr="002C0938" w:rsidRDefault="006603D3" w:rsidP="0024060C">
            <w:pPr>
              <w:pStyle w:val="ListParagraph"/>
              <w:numPr>
                <w:ilvl w:val="0"/>
                <w:numId w:val="133"/>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Mengidentifikasi potensi.</w:t>
            </w:r>
          </w:p>
          <w:p w:rsidR="006603D3" w:rsidRPr="002C0938" w:rsidRDefault="006603D3" w:rsidP="0024060C">
            <w:pPr>
              <w:pStyle w:val="ListParagraph"/>
              <w:numPr>
                <w:ilvl w:val="0"/>
                <w:numId w:val="133"/>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Ekonomi masyarakat Desa.</w:t>
            </w:r>
          </w:p>
          <w:p w:rsidR="006603D3" w:rsidRPr="002C0938" w:rsidRDefault="006603D3" w:rsidP="0024060C">
            <w:pPr>
              <w:pStyle w:val="ListParagraph"/>
              <w:numPr>
                <w:ilvl w:val="0"/>
                <w:numId w:val="133"/>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Melakukan perencanaan dan penganggaran partisipatif masyarakat Desa dalam rangka pemberdayaan ekonomi masyarakat.</w:t>
            </w:r>
          </w:p>
          <w:p w:rsidR="006603D3" w:rsidRPr="002C0938" w:rsidRDefault="006603D3" w:rsidP="0024060C">
            <w:pPr>
              <w:pStyle w:val="ListParagraph"/>
              <w:numPr>
                <w:ilvl w:val="0"/>
                <w:numId w:val="133"/>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Memberikan bantuan sarana dan prasarana dalam rangka pemberdayaan ekonomi masyarakat.</w:t>
            </w:r>
          </w:p>
          <w:p w:rsidR="006603D3" w:rsidRPr="002C0938" w:rsidRDefault="006603D3" w:rsidP="0024060C">
            <w:pPr>
              <w:pStyle w:val="ListParagraph"/>
              <w:numPr>
                <w:ilvl w:val="0"/>
                <w:numId w:val="133"/>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Memberikan fasilitasi peningkatan kapasitas pengelolaan (usaha) ekonomi masyarakat Desa.</w:t>
            </w:r>
          </w:p>
          <w:p w:rsidR="006603D3" w:rsidRPr="002C0938" w:rsidRDefault="006603D3" w:rsidP="0024060C">
            <w:pPr>
              <w:pStyle w:val="ListParagraph"/>
              <w:ind w:left="452"/>
              <w:jc w:val="both"/>
              <w:rPr>
                <w:rFonts w:ascii="Bookman Old Style" w:hAnsi="Bookman Old Style"/>
                <w:sz w:val="20"/>
                <w:szCs w:val="20"/>
                <w:lang w:val="id-ID"/>
              </w:rPr>
            </w:pP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sz w:val="20"/>
                <w:szCs w:val="20"/>
              </w:rPr>
              <w:t>7.</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Memantapkan kelembagaan BUMDes sebagai wadah kreativitas Desa.</w:t>
            </w:r>
          </w:p>
        </w:tc>
        <w:tc>
          <w:tcPr>
            <w:tcW w:w="1453" w:type="pct"/>
          </w:tcPr>
          <w:p w:rsidR="006603D3" w:rsidRPr="002C0938" w:rsidRDefault="006603D3" w:rsidP="0024060C">
            <w:pPr>
              <w:pStyle w:val="ListParagraph"/>
              <w:numPr>
                <w:ilvl w:val="0"/>
                <w:numId w:val="134"/>
              </w:numPr>
              <w:ind w:left="452" w:hanging="425"/>
              <w:jc w:val="both"/>
              <w:rPr>
                <w:rFonts w:ascii="Bookman Old Style" w:hAnsi="Bookman Old Style"/>
                <w:sz w:val="20"/>
                <w:szCs w:val="20"/>
              </w:rPr>
            </w:pPr>
            <w:r w:rsidRPr="002C0938">
              <w:rPr>
                <w:rFonts w:ascii="Bookman Old Style" w:hAnsi="Bookman Old Style"/>
                <w:sz w:val="20"/>
                <w:szCs w:val="20"/>
              </w:rPr>
              <w:t>Mengembangkan perekonomian masyarakat Desa.</w:t>
            </w:r>
          </w:p>
          <w:p w:rsidR="006603D3" w:rsidRPr="002C0938" w:rsidRDefault="006603D3" w:rsidP="0024060C">
            <w:pPr>
              <w:pStyle w:val="ListParagraph"/>
              <w:numPr>
                <w:ilvl w:val="0"/>
                <w:numId w:val="134"/>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ind w:right="40"/>
              <w:jc w:val="both"/>
              <w:rPr>
                <w:rFonts w:ascii="Bookman Old Style" w:hAnsi="Bookman Old Style"/>
                <w:sz w:val="20"/>
                <w:szCs w:val="20"/>
              </w:rPr>
            </w:pPr>
            <w:r w:rsidRPr="002C0938">
              <w:rPr>
                <w:rFonts w:ascii="Bookman Old Style" w:hAnsi="Bookman Old Style"/>
                <w:sz w:val="20"/>
                <w:szCs w:val="20"/>
              </w:rPr>
              <w:t>Program dan kegiatan dilaksanakan melalui:</w:t>
            </w:r>
          </w:p>
          <w:p w:rsidR="006603D3" w:rsidRPr="002C0938" w:rsidRDefault="006603D3" w:rsidP="0024060C">
            <w:pPr>
              <w:pStyle w:val="ListParagraph"/>
              <w:numPr>
                <w:ilvl w:val="0"/>
                <w:numId w:val="135"/>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Mengidentifikasi potensi ekonomi masyarakat Desa.</w:t>
            </w:r>
          </w:p>
          <w:p w:rsidR="006603D3" w:rsidRPr="002C0938" w:rsidRDefault="006603D3" w:rsidP="0024060C">
            <w:pPr>
              <w:pStyle w:val="ListParagraph"/>
              <w:numPr>
                <w:ilvl w:val="0"/>
                <w:numId w:val="135"/>
              </w:numPr>
              <w:ind w:left="462" w:right="257" w:hanging="425"/>
              <w:jc w:val="both"/>
              <w:rPr>
                <w:rFonts w:ascii="Bookman Old Style" w:hAnsi="Bookman Old Style"/>
                <w:sz w:val="20"/>
                <w:szCs w:val="20"/>
                <w:lang w:val="id-ID"/>
              </w:rPr>
            </w:pPr>
            <w:r w:rsidRPr="002C0938">
              <w:rPr>
                <w:rFonts w:ascii="Bookman Old Style" w:hAnsi="Bookman Old Style"/>
                <w:sz w:val="20"/>
                <w:szCs w:val="20"/>
                <w:lang w:val="id-ID"/>
              </w:rPr>
              <w:t>Melakukan perencanaan dan penganggaran partisipatif masyarakat Desa dalam rangka menjadikan BUMDes sebagai lembaga ekonomi pendayagunaan potensi dan aset Desa.</w:t>
            </w:r>
          </w:p>
          <w:p w:rsidR="006603D3" w:rsidRPr="002C0938" w:rsidRDefault="006603D3" w:rsidP="0024060C">
            <w:pPr>
              <w:pStyle w:val="ListParagraph"/>
              <w:numPr>
                <w:ilvl w:val="0"/>
                <w:numId w:val="135"/>
              </w:numPr>
              <w:ind w:left="462" w:right="257" w:hanging="425"/>
              <w:jc w:val="both"/>
              <w:rPr>
                <w:rFonts w:ascii="Bookman Old Style" w:hAnsi="Bookman Old Style"/>
                <w:sz w:val="20"/>
                <w:szCs w:val="20"/>
                <w:lang w:val="id-ID"/>
              </w:rPr>
            </w:pPr>
            <w:r w:rsidRPr="002C0938">
              <w:rPr>
                <w:rFonts w:ascii="Bookman Old Style" w:hAnsi="Bookman Old Style"/>
                <w:sz w:val="20"/>
                <w:szCs w:val="20"/>
                <w:lang w:val="id-ID"/>
              </w:rPr>
              <w:t>Memberikan bantuan sarana dan prasarana dalam rangka pendayagunaan dan pengembangan BUMDes;</w:t>
            </w:r>
          </w:p>
          <w:p w:rsidR="006603D3" w:rsidRPr="006D5087" w:rsidRDefault="006603D3" w:rsidP="0024060C">
            <w:pPr>
              <w:pStyle w:val="ListParagraph"/>
              <w:numPr>
                <w:ilvl w:val="0"/>
                <w:numId w:val="135"/>
              </w:numPr>
              <w:ind w:left="462" w:right="257" w:hanging="425"/>
              <w:jc w:val="both"/>
              <w:rPr>
                <w:rFonts w:ascii="Bookman Old Style" w:hAnsi="Bookman Old Style"/>
                <w:sz w:val="20"/>
                <w:szCs w:val="20"/>
                <w:lang w:val="id-ID"/>
              </w:rPr>
            </w:pPr>
            <w:r w:rsidRPr="002C0938">
              <w:rPr>
                <w:rFonts w:ascii="Bookman Old Style" w:hAnsi="Bookman Old Style"/>
                <w:sz w:val="20"/>
                <w:szCs w:val="20"/>
                <w:lang w:val="id-ID"/>
              </w:rPr>
              <w:t>Memberikan fasilitasi peningkatan kapasitas.</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8.</w:t>
            </w:r>
          </w:p>
        </w:tc>
        <w:tc>
          <w:tcPr>
            <w:tcW w:w="1024" w:type="pct"/>
          </w:tcPr>
          <w:p w:rsidR="006603D3" w:rsidRPr="002C0938" w:rsidRDefault="006603D3" w:rsidP="0024060C">
            <w:pPr>
              <w:spacing w:after="0" w:line="240" w:lineRule="auto"/>
              <w:ind w:right="257"/>
              <w:jc w:val="both"/>
              <w:rPr>
                <w:rFonts w:ascii="Bookman Old Style" w:hAnsi="Bookman Old Style"/>
                <w:sz w:val="20"/>
                <w:szCs w:val="20"/>
              </w:rPr>
            </w:pPr>
            <w:r w:rsidRPr="002C0938">
              <w:rPr>
                <w:rFonts w:ascii="Bookman Old Style" w:hAnsi="Bookman Old Style"/>
                <w:sz w:val="20"/>
                <w:szCs w:val="20"/>
              </w:rPr>
              <w:t xml:space="preserve">Membangun kemitraan untuk mengembangkan kelembagaan BUMDes mengacu pada ekonomi lokal </w:t>
            </w:r>
            <w:r w:rsidRPr="002C0938">
              <w:rPr>
                <w:rFonts w:ascii="Bookman Old Style" w:hAnsi="Bookman Old Style"/>
                <w:sz w:val="20"/>
                <w:szCs w:val="20"/>
              </w:rPr>
              <w:lastRenderedPageBreak/>
              <w:t>dan regional.</w:t>
            </w:r>
          </w:p>
        </w:tc>
        <w:tc>
          <w:tcPr>
            <w:tcW w:w="1453" w:type="pct"/>
          </w:tcPr>
          <w:p w:rsidR="006603D3" w:rsidRPr="002C0938" w:rsidRDefault="006603D3" w:rsidP="0024060C">
            <w:pPr>
              <w:pStyle w:val="ListParagraph"/>
              <w:numPr>
                <w:ilvl w:val="0"/>
                <w:numId w:val="136"/>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lastRenderedPageBreak/>
              <w:t>Menjalin kerja sama dan koordinasi dengan seluruh pemangku kepentingan di Desa.</w:t>
            </w:r>
          </w:p>
          <w:p w:rsidR="006603D3" w:rsidRPr="002C0938" w:rsidRDefault="006603D3" w:rsidP="0024060C">
            <w:pPr>
              <w:pStyle w:val="ListParagraph"/>
              <w:numPr>
                <w:ilvl w:val="0"/>
                <w:numId w:val="136"/>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Mengembangkan perekonomian </w:t>
            </w:r>
            <w:r w:rsidRPr="002C0938">
              <w:rPr>
                <w:rFonts w:ascii="Bookman Old Style" w:hAnsi="Bookman Old Style"/>
                <w:sz w:val="20"/>
                <w:szCs w:val="20"/>
                <w:lang w:val="id-ID"/>
              </w:rPr>
              <w:lastRenderedPageBreak/>
              <w:t>masyarakat Desa.</w:t>
            </w:r>
          </w:p>
          <w:p w:rsidR="006603D3" w:rsidRPr="002C0938" w:rsidRDefault="006603D3" w:rsidP="0024060C">
            <w:pPr>
              <w:pStyle w:val="ListParagraph"/>
              <w:numPr>
                <w:ilvl w:val="0"/>
                <w:numId w:val="136"/>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Memberdayakan masyarakat dan lembaga kemasyarakatan di Desa.</w:t>
            </w:r>
          </w:p>
        </w:tc>
        <w:tc>
          <w:tcPr>
            <w:tcW w:w="2284" w:type="pct"/>
          </w:tcPr>
          <w:p w:rsidR="006603D3" w:rsidRPr="002C0938" w:rsidRDefault="006603D3" w:rsidP="0024060C">
            <w:pPr>
              <w:spacing w:after="0" w:line="240" w:lineRule="auto"/>
              <w:ind w:left="27"/>
              <w:jc w:val="both"/>
              <w:rPr>
                <w:rFonts w:ascii="Bookman Old Style" w:hAnsi="Bookman Old Style"/>
                <w:sz w:val="20"/>
                <w:szCs w:val="20"/>
              </w:rPr>
            </w:pPr>
            <w:r w:rsidRPr="002C0938">
              <w:rPr>
                <w:rFonts w:ascii="Bookman Old Style" w:hAnsi="Bookman Old Style"/>
                <w:sz w:val="20"/>
                <w:szCs w:val="20"/>
              </w:rPr>
              <w:lastRenderedPageBreak/>
              <w:t>Program dan kegiatan dilaksanakan melalui:</w:t>
            </w:r>
          </w:p>
          <w:p w:rsidR="006603D3" w:rsidRPr="002C0938" w:rsidRDefault="006603D3" w:rsidP="0024060C">
            <w:pPr>
              <w:pStyle w:val="ListParagraph"/>
              <w:numPr>
                <w:ilvl w:val="0"/>
                <w:numId w:val="137"/>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Mengidentifikasi kebutuhan pasar komoditas lokal dan regional.</w:t>
            </w:r>
          </w:p>
          <w:p w:rsidR="006603D3" w:rsidRPr="002C0938" w:rsidRDefault="006603D3" w:rsidP="0024060C">
            <w:pPr>
              <w:pStyle w:val="ListParagraph"/>
              <w:numPr>
                <w:ilvl w:val="0"/>
                <w:numId w:val="137"/>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Memberikan fasilitasi pengembangan (unit usaha) BUMDes untuk mengakomodasi kebutuhan komoditas lokal dan regional.</w:t>
            </w:r>
          </w:p>
          <w:p w:rsidR="006603D3" w:rsidRPr="002C0938" w:rsidRDefault="006603D3" w:rsidP="0024060C">
            <w:pPr>
              <w:pStyle w:val="ListParagraph"/>
              <w:numPr>
                <w:ilvl w:val="0"/>
                <w:numId w:val="137"/>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lastRenderedPageBreak/>
              <w:t>Memberikan fasilitasi kemitraan model bisnis  B to B antara pasar dan (unit usaha) BUMDes.</w:t>
            </w:r>
          </w:p>
          <w:p w:rsidR="006603D3" w:rsidRPr="002C0938" w:rsidRDefault="006603D3" w:rsidP="0024060C">
            <w:pPr>
              <w:pStyle w:val="ListParagraph"/>
              <w:numPr>
                <w:ilvl w:val="0"/>
                <w:numId w:val="137"/>
              </w:numPr>
              <w:ind w:left="452" w:hanging="425"/>
              <w:jc w:val="both"/>
              <w:rPr>
                <w:rFonts w:ascii="Bookman Old Style" w:hAnsi="Bookman Old Style"/>
                <w:sz w:val="20"/>
                <w:szCs w:val="20"/>
              </w:rPr>
            </w:pPr>
            <w:r w:rsidRPr="002C0938">
              <w:rPr>
                <w:rFonts w:ascii="Bookman Old Style" w:hAnsi="Bookman Old Style"/>
                <w:sz w:val="20"/>
                <w:szCs w:val="20"/>
                <w:lang w:val="id-ID"/>
              </w:rPr>
              <w:t>Mendayagunakan teknologi digital untuk mendukung pengembangan BUMDes.</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lastRenderedPageBreak/>
              <w:t>9.</w:t>
            </w:r>
          </w:p>
        </w:tc>
        <w:tc>
          <w:tcPr>
            <w:tcW w:w="1024" w:type="pct"/>
          </w:tcPr>
          <w:p w:rsidR="006603D3" w:rsidRPr="002C0938" w:rsidRDefault="006603D3" w:rsidP="0024060C">
            <w:pPr>
              <w:spacing w:after="0" w:line="240" w:lineRule="auto"/>
              <w:ind w:right="257"/>
              <w:jc w:val="both"/>
              <w:rPr>
                <w:rFonts w:ascii="Bookman Old Style" w:hAnsi="Bookman Old Style"/>
                <w:sz w:val="20"/>
                <w:szCs w:val="20"/>
              </w:rPr>
            </w:pPr>
            <w:r w:rsidRPr="002C0938">
              <w:rPr>
                <w:rFonts w:ascii="Bookman Old Style" w:hAnsi="Bookman Old Style"/>
                <w:sz w:val="20"/>
                <w:szCs w:val="20"/>
              </w:rPr>
              <w:t>Mengembangkan produk unggulan Desa yang berorientasi pada ekonomi hijau.</w:t>
            </w:r>
          </w:p>
        </w:tc>
        <w:tc>
          <w:tcPr>
            <w:tcW w:w="1453" w:type="pct"/>
          </w:tcPr>
          <w:p w:rsidR="006603D3" w:rsidRPr="002C0938" w:rsidRDefault="006603D3" w:rsidP="0024060C">
            <w:pPr>
              <w:pStyle w:val="ListParagraph"/>
              <w:numPr>
                <w:ilvl w:val="0"/>
                <w:numId w:val="138"/>
              </w:numPr>
              <w:ind w:left="452" w:hanging="425"/>
              <w:jc w:val="both"/>
              <w:rPr>
                <w:rFonts w:ascii="Bookman Old Style" w:hAnsi="Bookman Old Style"/>
                <w:sz w:val="20"/>
                <w:szCs w:val="20"/>
              </w:rPr>
            </w:pPr>
            <w:r w:rsidRPr="002C0938">
              <w:rPr>
                <w:rFonts w:ascii="Bookman Old Style" w:hAnsi="Bookman Old Style"/>
                <w:sz w:val="20"/>
                <w:szCs w:val="20"/>
              </w:rPr>
              <w:t>Mengembangkan potensi sumber daya alam dan melestarikan lingkungan hidup.</w:t>
            </w:r>
          </w:p>
          <w:p w:rsidR="006603D3" w:rsidRPr="002C0938" w:rsidRDefault="006603D3" w:rsidP="0024060C">
            <w:pPr>
              <w:pStyle w:val="ListParagraph"/>
              <w:numPr>
                <w:ilvl w:val="0"/>
                <w:numId w:val="138"/>
              </w:numPr>
              <w:ind w:left="452" w:hanging="425"/>
              <w:jc w:val="both"/>
              <w:rPr>
                <w:rFonts w:ascii="Bookman Old Style" w:hAnsi="Bookman Old Style"/>
                <w:sz w:val="20"/>
                <w:szCs w:val="20"/>
              </w:rPr>
            </w:pPr>
            <w:r w:rsidRPr="002C0938">
              <w:rPr>
                <w:rFonts w:ascii="Bookman Old Style" w:hAnsi="Bookman Old Style"/>
                <w:sz w:val="20"/>
                <w:szCs w:val="20"/>
              </w:rPr>
              <w:t>Mengembangkan perekonomian masyarakat Desa.</w:t>
            </w:r>
          </w:p>
          <w:p w:rsidR="006603D3" w:rsidRPr="002C0938" w:rsidRDefault="006603D3" w:rsidP="0024060C">
            <w:pPr>
              <w:pStyle w:val="ListParagraph"/>
              <w:numPr>
                <w:ilvl w:val="0"/>
                <w:numId w:val="138"/>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w:t>
            </w:r>
            <w:r w:rsidRPr="002C0938">
              <w:rPr>
                <w:rFonts w:ascii="Bookman Old Style" w:hAnsi="Bookman Old Style"/>
                <w:sz w:val="20"/>
                <w:szCs w:val="20"/>
                <w:lang w:val="id-ID"/>
              </w:rPr>
              <w:t xml:space="preserve"> </w:t>
            </w:r>
            <w:r w:rsidRPr="002C0938">
              <w:rPr>
                <w:rFonts w:ascii="Bookman Old Style" w:hAnsi="Bookman Old Style"/>
                <w:sz w:val="20"/>
                <w:szCs w:val="20"/>
              </w:rPr>
              <w:t>kemasyarakatan di Desa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ind w:right="257"/>
              <w:jc w:val="both"/>
              <w:rPr>
                <w:rFonts w:ascii="Bookman Old Style" w:hAnsi="Bookman Old Style"/>
                <w:sz w:val="20"/>
                <w:szCs w:val="20"/>
              </w:rPr>
            </w:pPr>
            <w:r w:rsidRPr="002C0938">
              <w:rPr>
                <w:rFonts w:ascii="Bookman Old Style" w:hAnsi="Bookman Old Style"/>
                <w:sz w:val="20"/>
                <w:szCs w:val="20"/>
              </w:rPr>
              <w:t>Program dan kegiatan dilaksanakan melalui:</w:t>
            </w:r>
          </w:p>
          <w:p w:rsidR="006603D3" w:rsidRPr="002C0938" w:rsidRDefault="006603D3" w:rsidP="0024060C">
            <w:pPr>
              <w:pStyle w:val="ListParagraph"/>
              <w:numPr>
                <w:ilvl w:val="0"/>
                <w:numId w:val="139"/>
              </w:numPr>
              <w:ind w:left="452" w:hanging="425"/>
              <w:jc w:val="both"/>
              <w:rPr>
                <w:rFonts w:ascii="Bookman Old Style" w:hAnsi="Bookman Old Style"/>
                <w:sz w:val="20"/>
                <w:szCs w:val="20"/>
                <w:lang w:val="it-IT"/>
              </w:rPr>
            </w:pPr>
            <w:r w:rsidRPr="002C0938">
              <w:rPr>
                <w:rFonts w:ascii="Bookman Old Style" w:hAnsi="Bookman Old Style"/>
                <w:sz w:val="20"/>
                <w:szCs w:val="20"/>
                <w:lang w:val="it-IT"/>
              </w:rPr>
              <w:t>Mengidentifikasi produk unggulan Desa yang berorientasi pada ekonomi hijau.</w:t>
            </w:r>
          </w:p>
          <w:p w:rsidR="006603D3" w:rsidRPr="002C0938" w:rsidRDefault="006603D3" w:rsidP="0024060C">
            <w:pPr>
              <w:pStyle w:val="ListParagraph"/>
              <w:numPr>
                <w:ilvl w:val="0"/>
                <w:numId w:val="139"/>
              </w:numPr>
              <w:ind w:left="452" w:hanging="425"/>
              <w:jc w:val="both"/>
              <w:rPr>
                <w:rFonts w:ascii="Bookman Old Style" w:hAnsi="Bookman Old Style"/>
                <w:sz w:val="20"/>
                <w:szCs w:val="20"/>
                <w:lang w:val="it-IT"/>
              </w:rPr>
            </w:pPr>
            <w:r w:rsidRPr="002C0938">
              <w:rPr>
                <w:rFonts w:ascii="Bookman Old Style" w:hAnsi="Bookman Old Style"/>
                <w:sz w:val="20"/>
                <w:szCs w:val="20"/>
                <w:lang w:val="it-IT"/>
              </w:rPr>
              <w:t>Melakukan perencanaan dan penganggaran partisipatif masyarakat Desa dalam rangka mendayagunakan produk unggulan Desa yang berorientasi pada ekonomi hijau.</w:t>
            </w:r>
          </w:p>
          <w:p w:rsidR="006603D3" w:rsidRPr="002C0938" w:rsidRDefault="006603D3" w:rsidP="0024060C">
            <w:pPr>
              <w:pStyle w:val="ListParagraph"/>
              <w:numPr>
                <w:ilvl w:val="0"/>
                <w:numId w:val="139"/>
              </w:numPr>
              <w:ind w:left="452" w:hanging="425"/>
              <w:jc w:val="both"/>
              <w:rPr>
                <w:rFonts w:ascii="Bookman Old Style" w:hAnsi="Bookman Old Style"/>
                <w:sz w:val="20"/>
                <w:szCs w:val="20"/>
                <w:lang w:val="id-ID"/>
              </w:rPr>
            </w:pPr>
            <w:r w:rsidRPr="002C0938">
              <w:rPr>
                <w:rFonts w:ascii="Bookman Old Style" w:hAnsi="Bookman Old Style"/>
                <w:sz w:val="20"/>
                <w:szCs w:val="20"/>
                <w:lang w:val="it-IT"/>
              </w:rPr>
              <w:t>Memberikan bantuan sarana dan prasarana dalam rangka mendayagunakan produk unggulan Desa</w:t>
            </w:r>
            <w:r w:rsidRPr="002C0938">
              <w:rPr>
                <w:rFonts w:ascii="Bookman Old Style" w:hAnsi="Bookman Old Style"/>
                <w:sz w:val="20"/>
                <w:szCs w:val="20"/>
                <w:lang w:val="id-ID"/>
              </w:rPr>
              <w:t xml:space="preserve"> yang berorientasi pada ekonomi hijau.</w:t>
            </w:r>
          </w:p>
          <w:p w:rsidR="006603D3" w:rsidRPr="002C0938" w:rsidRDefault="006603D3" w:rsidP="0024060C">
            <w:pPr>
              <w:pStyle w:val="ListParagraph"/>
              <w:numPr>
                <w:ilvl w:val="0"/>
                <w:numId w:val="139"/>
              </w:numPr>
              <w:ind w:left="452" w:hanging="425"/>
              <w:jc w:val="both"/>
              <w:rPr>
                <w:rFonts w:ascii="Bookman Old Style" w:hAnsi="Bookman Old Style"/>
                <w:sz w:val="20"/>
                <w:szCs w:val="20"/>
              </w:rPr>
            </w:pPr>
            <w:r w:rsidRPr="002C0938">
              <w:rPr>
                <w:rFonts w:ascii="Bookman Old Style" w:hAnsi="Bookman Old Style"/>
                <w:sz w:val="20"/>
                <w:szCs w:val="20"/>
              </w:rPr>
              <w:t>Memberikan fasilitasi pengembangan pemasaran untuk memantapkan pendayagunaan produk unggulan Desa.</w:t>
            </w:r>
          </w:p>
          <w:p w:rsidR="006603D3" w:rsidRPr="002C0938" w:rsidRDefault="006603D3" w:rsidP="0024060C">
            <w:pPr>
              <w:pStyle w:val="ListParagraph"/>
              <w:numPr>
                <w:ilvl w:val="0"/>
                <w:numId w:val="139"/>
              </w:numPr>
              <w:ind w:left="452" w:hanging="425"/>
              <w:jc w:val="both"/>
              <w:rPr>
                <w:rFonts w:ascii="Bookman Old Style" w:hAnsi="Bookman Old Style"/>
                <w:sz w:val="20"/>
                <w:szCs w:val="20"/>
              </w:rPr>
            </w:pPr>
            <w:r w:rsidRPr="002C0938">
              <w:rPr>
                <w:rFonts w:ascii="Bookman Old Style" w:hAnsi="Bookman Old Style"/>
                <w:sz w:val="20"/>
                <w:szCs w:val="20"/>
              </w:rPr>
              <w:t>Mengembangkan dan</w:t>
            </w:r>
            <w:r w:rsidRPr="002C0938">
              <w:rPr>
                <w:rFonts w:ascii="Bookman Old Style" w:hAnsi="Bookman Old Style"/>
                <w:sz w:val="20"/>
                <w:szCs w:val="20"/>
                <w:lang w:val="id-ID"/>
              </w:rPr>
              <w:t xml:space="preserve"> </w:t>
            </w:r>
            <w:r w:rsidRPr="002C0938">
              <w:rPr>
                <w:rFonts w:ascii="Bookman Old Style" w:hAnsi="Bookman Old Style"/>
                <w:sz w:val="20"/>
                <w:szCs w:val="20"/>
              </w:rPr>
              <w:t>memanfaatkan teknologi tepat guna.</w:t>
            </w:r>
          </w:p>
          <w:p w:rsidR="006603D3" w:rsidRPr="002C0938" w:rsidRDefault="006603D3" w:rsidP="0024060C">
            <w:pPr>
              <w:pStyle w:val="ListParagraph"/>
              <w:numPr>
                <w:ilvl w:val="0"/>
                <w:numId w:val="139"/>
              </w:numPr>
              <w:ind w:left="452" w:hanging="425"/>
              <w:jc w:val="both"/>
              <w:rPr>
                <w:rFonts w:ascii="Bookman Old Style" w:hAnsi="Bookman Old Style"/>
                <w:sz w:val="20"/>
                <w:szCs w:val="20"/>
                <w:lang w:val="it-IT"/>
              </w:rPr>
            </w:pPr>
            <w:r w:rsidRPr="002C0938">
              <w:rPr>
                <w:rFonts w:ascii="Bookman Old Style" w:hAnsi="Bookman Old Style"/>
                <w:sz w:val="20"/>
                <w:szCs w:val="20"/>
                <w:lang w:val="it-IT"/>
              </w:rPr>
              <w:t>Mengembangkan ekonomi pertanian berskala produktif.</w:t>
            </w:r>
          </w:p>
          <w:p w:rsidR="006603D3" w:rsidRPr="002C0938" w:rsidRDefault="006603D3" w:rsidP="0024060C">
            <w:pPr>
              <w:pStyle w:val="ListParagraph"/>
              <w:numPr>
                <w:ilvl w:val="0"/>
                <w:numId w:val="139"/>
              </w:numPr>
              <w:ind w:left="452" w:hanging="425"/>
              <w:jc w:val="both"/>
              <w:rPr>
                <w:rFonts w:ascii="Bookman Old Style" w:hAnsi="Bookman Old Style"/>
                <w:sz w:val="20"/>
                <w:szCs w:val="20"/>
              </w:rPr>
            </w:pPr>
            <w:r w:rsidRPr="002C0938">
              <w:rPr>
                <w:rFonts w:ascii="Bookman Old Style" w:hAnsi="Bookman Old Style"/>
                <w:sz w:val="20"/>
                <w:szCs w:val="20"/>
              </w:rPr>
              <w:t>Mendayagunakan teknologi digital untuk mendukung</w:t>
            </w:r>
            <w:r w:rsidRPr="002C0938">
              <w:rPr>
                <w:rFonts w:ascii="Bookman Old Style" w:hAnsi="Bookman Old Style"/>
                <w:sz w:val="20"/>
                <w:szCs w:val="20"/>
                <w:lang w:val="id-ID"/>
              </w:rPr>
              <w:t>.</w:t>
            </w:r>
          </w:p>
          <w:p w:rsidR="006603D3" w:rsidRPr="002C0938" w:rsidRDefault="006603D3" w:rsidP="0024060C">
            <w:pPr>
              <w:pStyle w:val="ListParagraph"/>
              <w:ind w:left="452"/>
              <w:jc w:val="both"/>
              <w:rPr>
                <w:rFonts w:ascii="Bookman Old Style" w:hAnsi="Bookman Old Style"/>
                <w:sz w:val="20"/>
                <w:szCs w:val="20"/>
              </w:rPr>
            </w:pP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10.</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Menetapkan status wilayah dan kewenangan Desa di dalam kawasan hutan dan perkebunan.</w:t>
            </w:r>
          </w:p>
        </w:tc>
        <w:tc>
          <w:tcPr>
            <w:tcW w:w="1453" w:type="pct"/>
          </w:tcPr>
          <w:p w:rsidR="006603D3" w:rsidRPr="002C0938" w:rsidRDefault="006603D3" w:rsidP="0024060C">
            <w:pPr>
              <w:pStyle w:val="ListParagraph"/>
              <w:numPr>
                <w:ilvl w:val="0"/>
                <w:numId w:val="211"/>
              </w:numPr>
              <w:ind w:left="452" w:hanging="425"/>
              <w:jc w:val="both"/>
              <w:rPr>
                <w:rFonts w:ascii="Bookman Old Style" w:hAnsi="Bookman Old Style"/>
                <w:sz w:val="20"/>
                <w:szCs w:val="20"/>
              </w:rPr>
            </w:pPr>
            <w:r w:rsidRPr="002C0938">
              <w:rPr>
                <w:rFonts w:ascii="Bookman Old Style" w:hAnsi="Bookman Old Style"/>
                <w:sz w:val="20"/>
                <w:szCs w:val="20"/>
              </w:rPr>
              <w:t>Menaati dan menegakkan peraturan perundang- undangan.</w:t>
            </w:r>
          </w:p>
          <w:p w:rsidR="006603D3" w:rsidRPr="002C0938" w:rsidRDefault="006603D3" w:rsidP="0024060C">
            <w:pPr>
              <w:pStyle w:val="ListParagraph"/>
              <w:numPr>
                <w:ilvl w:val="0"/>
                <w:numId w:val="211"/>
              </w:numPr>
              <w:ind w:left="452" w:hanging="425"/>
              <w:jc w:val="both"/>
              <w:rPr>
                <w:rFonts w:ascii="Bookman Old Style" w:hAnsi="Bookman Old Style"/>
                <w:sz w:val="20"/>
                <w:szCs w:val="20"/>
              </w:rPr>
            </w:pPr>
            <w:r w:rsidRPr="002C0938">
              <w:rPr>
                <w:rFonts w:ascii="Bookman Old Style" w:hAnsi="Bookman Old Style"/>
                <w:sz w:val="20"/>
                <w:szCs w:val="20"/>
              </w:rPr>
              <w:t>Melaksanakan urusan pemerintahan yang menjadi kewenangan Desa.</w:t>
            </w:r>
          </w:p>
          <w:p w:rsidR="006603D3" w:rsidRPr="002C0938" w:rsidRDefault="006603D3" w:rsidP="0024060C">
            <w:pPr>
              <w:pStyle w:val="ListParagraph"/>
              <w:numPr>
                <w:ilvl w:val="0"/>
                <w:numId w:val="211"/>
              </w:numPr>
              <w:ind w:left="452" w:hanging="425"/>
              <w:jc w:val="both"/>
              <w:rPr>
                <w:rFonts w:ascii="Bookman Old Style" w:hAnsi="Bookman Old Style"/>
                <w:sz w:val="20"/>
                <w:szCs w:val="20"/>
              </w:rPr>
            </w:pPr>
            <w:r w:rsidRPr="002C0938">
              <w:rPr>
                <w:rFonts w:ascii="Bookman Old Style" w:hAnsi="Bookman Old Style"/>
                <w:sz w:val="20"/>
                <w:szCs w:val="20"/>
              </w:rPr>
              <w:t>Mengembangkan potensi sumber daya alam dan melestarikan lingkungan hidup.</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menetapan status wilayah dan kewenangan Desa di dalam kawasan hutan dan perkebunan.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11.</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Menetapkan pedoman pembangunan dan belanja infrastruktur Desa berbasis pelayanan dan komoditi sebagai rujukan di tingkat Kabupaten dan Desa,</w:t>
            </w:r>
          </w:p>
        </w:tc>
        <w:tc>
          <w:tcPr>
            <w:tcW w:w="1453" w:type="pct"/>
          </w:tcPr>
          <w:p w:rsidR="006603D3" w:rsidRPr="002C0938" w:rsidRDefault="006603D3" w:rsidP="0024060C">
            <w:pPr>
              <w:pStyle w:val="ListParagraph"/>
              <w:numPr>
                <w:ilvl w:val="0"/>
                <w:numId w:val="140"/>
              </w:numPr>
              <w:ind w:left="452" w:hanging="425"/>
              <w:jc w:val="both"/>
              <w:rPr>
                <w:rFonts w:ascii="Bookman Old Style" w:hAnsi="Bookman Old Style"/>
                <w:sz w:val="20"/>
                <w:szCs w:val="20"/>
              </w:rPr>
            </w:pPr>
            <w:r w:rsidRPr="002C0938">
              <w:rPr>
                <w:rFonts w:ascii="Bookman Old Style" w:hAnsi="Bookman Old Style"/>
                <w:sz w:val="20"/>
                <w:szCs w:val="20"/>
              </w:rPr>
              <w:t>Meningkatkan kesejahteraan masyarakat Desa.</w:t>
            </w:r>
          </w:p>
          <w:p w:rsidR="006603D3" w:rsidRPr="002C0938" w:rsidRDefault="006603D3" w:rsidP="0024060C">
            <w:pPr>
              <w:pStyle w:val="ListParagraph"/>
              <w:numPr>
                <w:ilvl w:val="0"/>
                <w:numId w:val="140"/>
              </w:numPr>
              <w:ind w:left="452" w:hanging="425"/>
              <w:jc w:val="both"/>
              <w:rPr>
                <w:rFonts w:ascii="Bookman Old Style" w:hAnsi="Bookman Old Style"/>
                <w:sz w:val="20"/>
                <w:szCs w:val="20"/>
              </w:rPr>
            </w:pPr>
            <w:r w:rsidRPr="002C0938">
              <w:rPr>
                <w:rFonts w:ascii="Bookman Old Style" w:hAnsi="Bookman Old Style"/>
                <w:sz w:val="20"/>
                <w:szCs w:val="20"/>
              </w:rPr>
              <w:t>Mengembangkan potensi sumber daya alam dan</w:t>
            </w:r>
            <w:r w:rsidRPr="002C0938">
              <w:rPr>
                <w:rFonts w:ascii="Bookman Old Style" w:hAnsi="Bookman Old Style"/>
                <w:sz w:val="20"/>
                <w:szCs w:val="20"/>
                <w:lang w:val="id-ID"/>
              </w:rPr>
              <w:t xml:space="preserve"> </w:t>
            </w:r>
            <w:r w:rsidRPr="002C0938">
              <w:rPr>
                <w:rFonts w:ascii="Bookman Old Style" w:hAnsi="Bookman Old Style"/>
                <w:sz w:val="20"/>
                <w:szCs w:val="20"/>
              </w:rPr>
              <w:t>melestarikan lingkungan</w:t>
            </w:r>
            <w:r w:rsidRPr="002C0938">
              <w:rPr>
                <w:rFonts w:ascii="Bookman Old Style" w:hAnsi="Bookman Old Style"/>
                <w:sz w:val="20"/>
                <w:szCs w:val="20"/>
                <w:lang w:val="id-ID"/>
              </w:rPr>
              <w:t xml:space="preserve"> </w:t>
            </w:r>
            <w:r w:rsidRPr="002C0938">
              <w:rPr>
                <w:rFonts w:ascii="Bookman Old Style" w:hAnsi="Bookman Old Style"/>
                <w:sz w:val="20"/>
                <w:szCs w:val="20"/>
              </w:rPr>
              <w:t>hidup.</w:t>
            </w:r>
          </w:p>
          <w:p w:rsidR="006603D3" w:rsidRPr="002C0938" w:rsidRDefault="006603D3" w:rsidP="0024060C">
            <w:pPr>
              <w:pStyle w:val="ListParagraph"/>
              <w:numPr>
                <w:ilvl w:val="0"/>
                <w:numId w:val="140"/>
              </w:numPr>
              <w:ind w:left="452" w:hanging="425"/>
              <w:jc w:val="both"/>
              <w:rPr>
                <w:rFonts w:ascii="Bookman Old Style" w:hAnsi="Bookman Old Style"/>
                <w:sz w:val="20"/>
                <w:szCs w:val="20"/>
              </w:rPr>
            </w:pPr>
            <w:r w:rsidRPr="002C0938">
              <w:rPr>
                <w:rFonts w:ascii="Bookman Old Style" w:hAnsi="Bookman Old Style"/>
                <w:sz w:val="20"/>
                <w:szCs w:val="20"/>
              </w:rPr>
              <w:t>Mengembangkan perekonomian masyarakat Desa.</w:t>
            </w:r>
          </w:p>
          <w:p w:rsidR="006603D3" w:rsidRPr="002C0938" w:rsidRDefault="006603D3" w:rsidP="0024060C">
            <w:pPr>
              <w:pStyle w:val="ListParagraph"/>
              <w:numPr>
                <w:ilvl w:val="0"/>
                <w:numId w:val="140"/>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w:t>
            </w:r>
          </w:p>
          <w:p w:rsidR="006603D3" w:rsidRPr="002C0938" w:rsidRDefault="006603D3" w:rsidP="0024060C">
            <w:pPr>
              <w:pStyle w:val="ListParagraph"/>
              <w:numPr>
                <w:ilvl w:val="0"/>
                <w:numId w:val="141"/>
              </w:numPr>
              <w:ind w:left="452" w:hanging="425"/>
              <w:jc w:val="both"/>
              <w:rPr>
                <w:rFonts w:ascii="Bookman Old Style" w:hAnsi="Bookman Old Style"/>
                <w:sz w:val="20"/>
                <w:szCs w:val="20"/>
              </w:rPr>
            </w:pPr>
            <w:r w:rsidRPr="002C0938">
              <w:rPr>
                <w:rFonts w:ascii="Bookman Old Style" w:hAnsi="Bookman Old Style"/>
                <w:sz w:val="20"/>
                <w:szCs w:val="20"/>
              </w:rPr>
              <w:t>Mengidentikasi layanan yang dibutuhkan dan komoditas Desa.</w:t>
            </w:r>
          </w:p>
          <w:p w:rsidR="006603D3" w:rsidRPr="002C0938" w:rsidRDefault="006603D3" w:rsidP="0024060C">
            <w:pPr>
              <w:pStyle w:val="ListParagraph"/>
              <w:numPr>
                <w:ilvl w:val="0"/>
                <w:numId w:val="141"/>
              </w:numPr>
              <w:ind w:left="452" w:hanging="425"/>
              <w:jc w:val="both"/>
              <w:rPr>
                <w:rFonts w:ascii="Bookman Old Style" w:hAnsi="Bookman Old Style"/>
                <w:sz w:val="20"/>
                <w:szCs w:val="20"/>
              </w:rPr>
            </w:pPr>
            <w:r w:rsidRPr="002C0938">
              <w:rPr>
                <w:rFonts w:ascii="Bookman Old Style" w:hAnsi="Bookman Old Style"/>
                <w:sz w:val="20"/>
                <w:szCs w:val="20"/>
              </w:rPr>
              <w:t>Mengidentifikasi kebutuhan pembangunan dan belanja infrastruktur Desa.</w:t>
            </w:r>
          </w:p>
          <w:p w:rsidR="006603D3" w:rsidRPr="002C0938" w:rsidRDefault="006603D3" w:rsidP="0024060C">
            <w:pPr>
              <w:pStyle w:val="ListParagraph"/>
              <w:numPr>
                <w:ilvl w:val="0"/>
                <w:numId w:val="141"/>
              </w:numPr>
              <w:ind w:left="452" w:hanging="425"/>
              <w:jc w:val="both"/>
              <w:rPr>
                <w:rFonts w:ascii="Bookman Old Style" w:hAnsi="Bookman Old Style"/>
                <w:sz w:val="20"/>
                <w:szCs w:val="20"/>
              </w:rPr>
            </w:pPr>
            <w:r w:rsidRPr="002C0938">
              <w:rPr>
                <w:rFonts w:ascii="Bookman Old Style" w:hAnsi="Bookman Old Style"/>
                <w:sz w:val="20"/>
                <w:szCs w:val="20"/>
              </w:rPr>
              <w:t xml:space="preserve">Menetapkan pedoman kebutuhan pembangunan dan belanja infrastruktur Desa berdasarkan layanan yang dibutuhkan dan komoditas Desa. </w:t>
            </w:r>
          </w:p>
          <w:p w:rsidR="006603D3" w:rsidRPr="002C0938" w:rsidRDefault="006603D3" w:rsidP="0024060C">
            <w:pPr>
              <w:pStyle w:val="ListParagraph"/>
              <w:numPr>
                <w:ilvl w:val="0"/>
                <w:numId w:val="141"/>
              </w:numPr>
              <w:ind w:left="452" w:hanging="425"/>
              <w:jc w:val="both"/>
              <w:rPr>
                <w:rFonts w:ascii="Bookman Old Style" w:hAnsi="Bookman Old Style"/>
                <w:sz w:val="20"/>
                <w:szCs w:val="20"/>
              </w:rPr>
            </w:pPr>
            <w:r w:rsidRPr="002C0938">
              <w:rPr>
                <w:rFonts w:ascii="Bookman Old Style" w:hAnsi="Bookman Old Style"/>
                <w:sz w:val="20"/>
                <w:szCs w:val="20"/>
              </w:rPr>
              <w:t xml:space="preserve">Memberikan fasilitasi perencanaan dan penganggaran partisipatif masyarakat Desa dalam rangka memenuhi kebutuhan pembangunan </w:t>
            </w:r>
            <w:r w:rsidRPr="002C0938">
              <w:rPr>
                <w:rFonts w:ascii="Bookman Old Style" w:hAnsi="Bookman Old Style"/>
                <w:sz w:val="20"/>
                <w:szCs w:val="20"/>
              </w:rPr>
              <w:lastRenderedPageBreak/>
              <w:t>dan belanja infrastruktur Desa berdasarkan layanan yang dibutuhkan dan komoditas Desa</w:t>
            </w:r>
            <w:r w:rsidRPr="002C0938">
              <w:rPr>
                <w:rFonts w:ascii="Bookman Old Style" w:hAnsi="Bookman Old Style"/>
                <w:sz w:val="20"/>
                <w:szCs w:val="20"/>
                <w:lang w:val="id-ID"/>
              </w:rPr>
              <w:t>.</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lastRenderedPageBreak/>
              <w:t>12.</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Melakukan peningkatan kapasitas Desa dalam mengambil keputusan pembangunan dan pemeliharaan infrastruktur.</w:t>
            </w:r>
          </w:p>
        </w:tc>
        <w:tc>
          <w:tcPr>
            <w:tcW w:w="1453" w:type="pct"/>
          </w:tcPr>
          <w:p w:rsidR="006603D3" w:rsidRPr="002C0938" w:rsidRDefault="006603D3" w:rsidP="0024060C">
            <w:pPr>
              <w:pStyle w:val="ListParagraph"/>
              <w:numPr>
                <w:ilvl w:val="0"/>
                <w:numId w:val="142"/>
              </w:numPr>
              <w:ind w:left="452" w:hanging="425"/>
              <w:jc w:val="both"/>
              <w:rPr>
                <w:rFonts w:ascii="Bookman Old Style" w:hAnsi="Bookman Old Style"/>
                <w:sz w:val="20"/>
                <w:szCs w:val="20"/>
              </w:rPr>
            </w:pPr>
            <w:r w:rsidRPr="002C0938">
              <w:rPr>
                <w:rFonts w:ascii="Bookman Old Style" w:hAnsi="Bookman Old Style"/>
                <w:sz w:val="20"/>
                <w:szCs w:val="20"/>
              </w:rPr>
              <w:t>Melaksanakan urusan pemerintahan yang menjadi kewenangan Desa.</w:t>
            </w:r>
          </w:p>
          <w:p w:rsidR="006603D3" w:rsidRPr="002C0938" w:rsidRDefault="006603D3" w:rsidP="0024060C">
            <w:pPr>
              <w:pStyle w:val="ListParagraph"/>
              <w:numPr>
                <w:ilvl w:val="0"/>
                <w:numId w:val="142"/>
              </w:numPr>
              <w:ind w:left="452" w:hanging="425"/>
              <w:jc w:val="both"/>
              <w:rPr>
                <w:rFonts w:ascii="Bookman Old Style" w:hAnsi="Bookman Old Style"/>
                <w:sz w:val="20"/>
                <w:szCs w:val="20"/>
              </w:rPr>
            </w:pPr>
            <w:r w:rsidRPr="002C0938">
              <w:rPr>
                <w:rFonts w:ascii="Bookman Old Style" w:hAnsi="Bookman Old Style"/>
                <w:sz w:val="20"/>
                <w:szCs w:val="20"/>
              </w:rPr>
              <w:t>Menyelenggarakan administrasi Pemerintahan Desa yang baik.</w:t>
            </w:r>
          </w:p>
          <w:p w:rsidR="006603D3" w:rsidRPr="002C0938" w:rsidRDefault="006603D3" w:rsidP="0024060C">
            <w:pPr>
              <w:pStyle w:val="ListParagraph"/>
              <w:numPr>
                <w:ilvl w:val="0"/>
                <w:numId w:val="142"/>
              </w:numPr>
              <w:ind w:left="452" w:hanging="425"/>
              <w:jc w:val="both"/>
              <w:rPr>
                <w:rFonts w:ascii="Bookman Old Style" w:hAnsi="Bookman Old Style"/>
                <w:sz w:val="20"/>
                <w:szCs w:val="20"/>
              </w:rPr>
            </w:pPr>
            <w:r w:rsidRPr="002C0938">
              <w:rPr>
                <w:rFonts w:ascii="Bookman Old Style" w:hAnsi="Bookman Old Style"/>
                <w:sz w:val="20"/>
                <w:szCs w:val="20"/>
              </w:rPr>
              <w:t>Mengembangkan perekonomian masyarakat Desa.</w:t>
            </w:r>
          </w:p>
          <w:p w:rsidR="006603D3" w:rsidRPr="002C0938" w:rsidRDefault="006603D3" w:rsidP="0024060C">
            <w:pPr>
              <w:pStyle w:val="ListParagraph"/>
              <w:numPr>
                <w:ilvl w:val="0"/>
                <w:numId w:val="142"/>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perencanaan dan penganggaran daerah untuk meningkatkan kapasitas Desa dalam mengambil keputusan pembangunan dan pemeliharaan infrastruktur berdasarkan kemampuan teknis dan sumber daya lokal yang tersedia.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 xml:space="preserve"> </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Mengarusutama kan penggunaan dana Desa, dan ADD untuk meningkatkan kualitas hidup di Desa.</w:t>
            </w:r>
          </w:p>
        </w:tc>
        <w:tc>
          <w:tcPr>
            <w:tcW w:w="1453" w:type="pct"/>
          </w:tcPr>
          <w:p w:rsidR="006603D3" w:rsidRPr="002C0938" w:rsidRDefault="006603D3" w:rsidP="0024060C">
            <w:pPr>
              <w:pStyle w:val="ListParagraph"/>
              <w:numPr>
                <w:ilvl w:val="0"/>
                <w:numId w:val="212"/>
              </w:numPr>
              <w:ind w:left="452" w:hanging="425"/>
              <w:jc w:val="both"/>
              <w:rPr>
                <w:rFonts w:ascii="Bookman Old Style" w:hAnsi="Bookman Old Style"/>
                <w:sz w:val="20"/>
                <w:szCs w:val="20"/>
              </w:rPr>
            </w:pPr>
            <w:r w:rsidRPr="002C0938">
              <w:rPr>
                <w:rFonts w:ascii="Bookman Old Style" w:hAnsi="Bookman Old Style"/>
                <w:sz w:val="20"/>
                <w:szCs w:val="20"/>
              </w:rPr>
              <w:t>Meningkatkan kesejahteraan masyarakat Desa.</w:t>
            </w:r>
          </w:p>
          <w:p w:rsidR="006603D3" w:rsidRPr="002C0938" w:rsidRDefault="006603D3" w:rsidP="0024060C">
            <w:pPr>
              <w:pStyle w:val="ListParagraph"/>
              <w:numPr>
                <w:ilvl w:val="0"/>
                <w:numId w:val="212"/>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tc>
        <w:tc>
          <w:tcPr>
            <w:tcW w:w="2284" w:type="pct"/>
          </w:tcPr>
          <w:p w:rsidR="006603D3" w:rsidRPr="002C0938" w:rsidRDefault="006603D3" w:rsidP="0024060C">
            <w:pPr>
              <w:spacing w:after="0" w:line="240" w:lineRule="auto"/>
              <w:ind w:left="27"/>
              <w:jc w:val="both"/>
              <w:rPr>
                <w:rFonts w:ascii="Bookman Old Style" w:hAnsi="Bookman Old Style"/>
                <w:sz w:val="20"/>
                <w:szCs w:val="20"/>
              </w:rPr>
            </w:pPr>
            <w:r w:rsidRPr="002C0938">
              <w:rPr>
                <w:rFonts w:ascii="Bookman Old Style" w:hAnsi="Bookman Old Style"/>
                <w:sz w:val="20"/>
                <w:szCs w:val="20"/>
              </w:rPr>
              <w:t>Program dan kegiatan dilaksanakan melalui penetapan pengarusutamaan penggunaan dana Desa dan ADD untuk layanan sosial dasar Desa dan peningkatan kapasitas masyarakat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14.</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Mengarusutama kan belanja Desa untuk pengentasan kemiskinan.</w:t>
            </w:r>
          </w:p>
        </w:tc>
        <w:tc>
          <w:tcPr>
            <w:tcW w:w="1453" w:type="pct"/>
          </w:tcPr>
          <w:p w:rsidR="006603D3" w:rsidRPr="002C0938" w:rsidRDefault="006603D3" w:rsidP="0024060C">
            <w:pPr>
              <w:pStyle w:val="ListParagraph"/>
              <w:numPr>
                <w:ilvl w:val="0"/>
                <w:numId w:val="143"/>
              </w:numPr>
              <w:ind w:left="452" w:hanging="425"/>
              <w:jc w:val="both"/>
              <w:rPr>
                <w:rFonts w:ascii="Bookman Old Style" w:hAnsi="Bookman Old Style"/>
                <w:sz w:val="20"/>
                <w:szCs w:val="20"/>
              </w:rPr>
            </w:pPr>
            <w:r w:rsidRPr="002C0938">
              <w:rPr>
                <w:rFonts w:ascii="Bookman Old Style" w:hAnsi="Bookman Old Style"/>
                <w:sz w:val="20"/>
                <w:szCs w:val="20"/>
              </w:rPr>
              <w:t>Meningkatkan kesejahteraan masyarakat Desa.</w:t>
            </w:r>
          </w:p>
          <w:p w:rsidR="006603D3" w:rsidRPr="002C0938" w:rsidRDefault="006603D3" w:rsidP="0024060C">
            <w:pPr>
              <w:pStyle w:val="ListParagraph"/>
              <w:numPr>
                <w:ilvl w:val="0"/>
                <w:numId w:val="143"/>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ind w:left="27"/>
              <w:jc w:val="both"/>
              <w:rPr>
                <w:rFonts w:ascii="Bookman Old Style" w:hAnsi="Bookman Old Style"/>
                <w:sz w:val="20"/>
                <w:szCs w:val="20"/>
              </w:rPr>
            </w:pPr>
            <w:r w:rsidRPr="002C0938">
              <w:rPr>
                <w:rFonts w:ascii="Bookman Old Style" w:hAnsi="Bookman Old Style"/>
                <w:sz w:val="20"/>
                <w:szCs w:val="20"/>
              </w:rPr>
              <w:t>Program dan kegiatan dilaksanakan melalui penggunaan belanja Desa untuk mendayagunakan potensi ekonomi Desa melalui perencanaan partisipatif masyarakat Desa.</w:t>
            </w:r>
          </w:p>
        </w:tc>
      </w:tr>
      <w:tr w:rsidR="002C0938" w:rsidRPr="002C0938" w:rsidTr="006D5087">
        <w:trPr>
          <w:trHeight w:val="908"/>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15.</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Mengarusutama kan belanja Desa untuk pendidikan dan kesehatan.</w:t>
            </w:r>
          </w:p>
        </w:tc>
        <w:tc>
          <w:tcPr>
            <w:tcW w:w="1453" w:type="pct"/>
          </w:tcPr>
          <w:p w:rsidR="006603D3" w:rsidRPr="002C0938" w:rsidRDefault="006603D3" w:rsidP="0024060C">
            <w:pPr>
              <w:pStyle w:val="ListParagraph"/>
              <w:numPr>
                <w:ilvl w:val="0"/>
                <w:numId w:val="144"/>
              </w:numPr>
              <w:ind w:left="452" w:hanging="425"/>
              <w:jc w:val="both"/>
              <w:rPr>
                <w:rFonts w:ascii="Bookman Old Style" w:hAnsi="Bookman Old Style"/>
                <w:sz w:val="20"/>
                <w:szCs w:val="20"/>
              </w:rPr>
            </w:pPr>
            <w:r w:rsidRPr="002C0938">
              <w:rPr>
                <w:rFonts w:ascii="Bookman Old Style" w:hAnsi="Bookman Old Style"/>
                <w:sz w:val="20"/>
                <w:szCs w:val="20"/>
              </w:rPr>
              <w:t>Meningkatkan kesejahteraan masyarakat Desa.</w:t>
            </w:r>
          </w:p>
          <w:p w:rsidR="006603D3" w:rsidRPr="006D5087" w:rsidRDefault="006603D3" w:rsidP="0024060C">
            <w:pPr>
              <w:pStyle w:val="ListParagraph"/>
              <w:numPr>
                <w:ilvl w:val="0"/>
                <w:numId w:val="144"/>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pengarusutamaan penggunaan belanja Desa untuk meningkatkan tingkat pendidikan dan kualitas kesehatan masyarakat Desa berbasis perencanaan partisipatif masyarakat Desa.</w:t>
            </w:r>
          </w:p>
        </w:tc>
      </w:tr>
      <w:tr w:rsidR="002C0938" w:rsidRPr="002C0938" w:rsidTr="006D5087">
        <w:trPr>
          <w:trHeight w:val="1039"/>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16.</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Melakukan penetapan prioritas penggunaan alokasi APBDesa untuk mendukung sumber daya pendidikan dan kesehatan di Desa.</w:t>
            </w:r>
          </w:p>
        </w:tc>
        <w:tc>
          <w:tcPr>
            <w:tcW w:w="1453" w:type="pct"/>
          </w:tcPr>
          <w:p w:rsidR="006603D3" w:rsidRPr="002C0938" w:rsidRDefault="006603D3" w:rsidP="0024060C">
            <w:pPr>
              <w:pStyle w:val="ListParagraph"/>
              <w:numPr>
                <w:ilvl w:val="0"/>
                <w:numId w:val="145"/>
              </w:numPr>
              <w:ind w:left="452" w:hanging="425"/>
              <w:jc w:val="both"/>
              <w:rPr>
                <w:rFonts w:ascii="Bookman Old Style" w:hAnsi="Bookman Old Style"/>
                <w:sz w:val="20"/>
                <w:szCs w:val="20"/>
              </w:rPr>
            </w:pPr>
            <w:r w:rsidRPr="002C0938">
              <w:rPr>
                <w:rFonts w:ascii="Bookman Old Style" w:hAnsi="Bookman Old Style"/>
                <w:sz w:val="20"/>
                <w:szCs w:val="20"/>
              </w:rPr>
              <w:t>Kesejahteraan masyarakat</w:t>
            </w:r>
            <w:r w:rsidRPr="002C0938">
              <w:rPr>
                <w:rFonts w:ascii="Bookman Old Style" w:hAnsi="Bookman Old Style"/>
                <w:sz w:val="20"/>
                <w:szCs w:val="20"/>
                <w:lang w:val="id-ID"/>
              </w:rPr>
              <w:t xml:space="preserve"> </w:t>
            </w:r>
            <w:r w:rsidRPr="002C0938">
              <w:rPr>
                <w:rFonts w:ascii="Bookman Old Style" w:hAnsi="Bookman Old Style"/>
                <w:sz w:val="20"/>
                <w:szCs w:val="20"/>
              </w:rPr>
              <w:t>Desa.</w:t>
            </w:r>
          </w:p>
          <w:p w:rsidR="006603D3" w:rsidRPr="002C0938" w:rsidRDefault="006603D3" w:rsidP="0024060C">
            <w:pPr>
              <w:pStyle w:val="ListParagraph"/>
              <w:numPr>
                <w:ilvl w:val="0"/>
                <w:numId w:val="145"/>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penetapan prioritas penggunaan alokasi APBDesa untuk mendukung sumber daya pendidikan dan kesehatan di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17.</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Memantapkan sinkronisasi kebijakan di tingkat daerah.</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Melaksanakan prinsip tata Pemerintahan yang akuntabel, transparan, profesional, efektif dan efisien, bersih, serta bebas dari kolusi, korupsi, dan nepotisme.</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kebijakan yang searah dengan kebijakan.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18.</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Meningkatan sinergi dan integrasi dukungan pusat terhadap daerah.</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Melaksanakan prinsip tata Pemerintahan yang akuntabel, transparan, profesional, efektif dan efisien, bersih, serta bebas dari kolusi, korupsi, </w:t>
            </w:r>
            <w:r w:rsidRPr="002C0938">
              <w:rPr>
                <w:rFonts w:ascii="Bookman Old Style" w:hAnsi="Bookman Old Style"/>
                <w:sz w:val="20"/>
                <w:szCs w:val="20"/>
              </w:rPr>
              <w:lastRenderedPageBreak/>
              <w:t>dan nepotisme.</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Program dan kegiatan dilaksanakan perencanaan dan penganggaran untuk melengkapi dukungan pusat terhadap daerah.</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19.</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kapasitas pendamping baik fungsional, struktural maupun organik.</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perencanaan dan penganggaran untuk meningkatkan kapasitas pendamping baik fungsional, struktural maupun organik (konsolidasi pendampingan).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20.</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peran Provinsi dalam menjalankan fungsi Binwas Desa ke Kabupaten.</w:t>
            </w:r>
          </w:p>
        </w:tc>
        <w:tc>
          <w:tcPr>
            <w:tcW w:w="1453" w:type="pct"/>
          </w:tcPr>
          <w:p w:rsidR="006603D3" w:rsidRPr="002C0938" w:rsidRDefault="006603D3" w:rsidP="0024060C">
            <w:pPr>
              <w:pStyle w:val="ListParagraph"/>
              <w:numPr>
                <w:ilvl w:val="0"/>
                <w:numId w:val="146"/>
              </w:numPr>
              <w:ind w:left="452" w:hanging="425"/>
              <w:jc w:val="both"/>
              <w:rPr>
                <w:rFonts w:ascii="Bookman Old Style" w:hAnsi="Bookman Old Style"/>
                <w:sz w:val="20"/>
                <w:szCs w:val="20"/>
              </w:rPr>
            </w:pPr>
            <w:r w:rsidRPr="002C0938">
              <w:rPr>
                <w:rFonts w:ascii="Bookman Old Style" w:hAnsi="Bookman Old Style"/>
                <w:sz w:val="20"/>
                <w:szCs w:val="20"/>
              </w:rPr>
              <w:t>Melaksanakan prinsip tata Pemerintahan Desa yang akuntabel, transparan, profesional, efektif dan efisien, bersih, serta</w:t>
            </w:r>
            <w:r w:rsidRPr="002C0938">
              <w:rPr>
                <w:rFonts w:ascii="Bookman Old Style" w:hAnsi="Bookman Old Style"/>
                <w:sz w:val="20"/>
                <w:szCs w:val="20"/>
                <w:lang w:val="id-ID"/>
              </w:rPr>
              <w:t xml:space="preserve"> </w:t>
            </w:r>
            <w:r w:rsidRPr="002C0938">
              <w:rPr>
                <w:rFonts w:ascii="Bookman Old Style" w:hAnsi="Bookman Old Style"/>
                <w:sz w:val="20"/>
                <w:szCs w:val="20"/>
              </w:rPr>
              <w:t>bebas dari kolusi, korupsi, dan nepotisme.</w:t>
            </w:r>
          </w:p>
          <w:p w:rsidR="006603D3" w:rsidRPr="002C0938" w:rsidRDefault="006603D3" w:rsidP="0024060C">
            <w:pPr>
              <w:pStyle w:val="ListParagraph"/>
              <w:numPr>
                <w:ilvl w:val="0"/>
                <w:numId w:val="146"/>
              </w:numPr>
              <w:ind w:left="452" w:hanging="425"/>
              <w:jc w:val="both"/>
              <w:rPr>
                <w:rFonts w:ascii="Bookman Old Style" w:hAnsi="Bookman Old Style"/>
                <w:sz w:val="20"/>
                <w:szCs w:val="20"/>
              </w:rPr>
            </w:pPr>
            <w:r w:rsidRPr="002C0938">
              <w:rPr>
                <w:rFonts w:ascii="Bookman Old Style" w:hAnsi="Bookman Old Style"/>
                <w:sz w:val="20"/>
                <w:szCs w:val="20"/>
              </w:rPr>
              <w:t>Melakukan pembinaan Desa dalam menyelenggarakan administrasi pemerintahan Desa yang baik.</w:t>
            </w:r>
          </w:p>
          <w:p w:rsidR="006603D3" w:rsidRPr="002C0938" w:rsidRDefault="006603D3" w:rsidP="0024060C">
            <w:pPr>
              <w:spacing w:after="0" w:line="240" w:lineRule="auto"/>
              <w:ind w:left="462"/>
              <w:jc w:val="both"/>
              <w:rPr>
                <w:rFonts w:ascii="Bookman Old Style" w:hAnsi="Bookman Old Style"/>
                <w:sz w:val="20"/>
                <w:szCs w:val="20"/>
              </w:rPr>
            </w:pPr>
            <w:r w:rsidRPr="002C0938">
              <w:rPr>
                <w:rFonts w:ascii="Bookman Old Style" w:hAnsi="Bookman Old Style"/>
                <w:sz w:val="20"/>
                <w:szCs w:val="20"/>
              </w:rPr>
              <w:t>Membina dan melakukan pengawasan terhadap Desa.</w:t>
            </w:r>
          </w:p>
        </w:tc>
        <w:tc>
          <w:tcPr>
            <w:tcW w:w="2284" w:type="pct"/>
          </w:tcPr>
          <w:p w:rsidR="006603D3" w:rsidRPr="002C0938" w:rsidRDefault="006603D3" w:rsidP="0024060C">
            <w:pPr>
              <w:spacing w:after="0" w:line="240" w:lineRule="auto"/>
              <w:ind w:left="102" w:right="67"/>
              <w:jc w:val="both"/>
              <w:rPr>
                <w:rFonts w:ascii="Bookman Old Style" w:hAnsi="Bookman Old Style"/>
                <w:sz w:val="20"/>
                <w:szCs w:val="20"/>
              </w:rPr>
            </w:pPr>
            <w:r w:rsidRPr="002C0938">
              <w:rPr>
                <w:rFonts w:ascii="Bookman Old Style" w:hAnsi="Bookman Old Style"/>
                <w:sz w:val="20"/>
                <w:szCs w:val="20"/>
              </w:rPr>
              <w:t>Program dan kegiatan dilaksanakan melalui perencanaan dan penganggaran untuk melaksanakan peran Provinsi dalam menjalankan fungsi Binwas Desa ke Kabupaten.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21.</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kapasitas kabupaten dalam Binwas.</w:t>
            </w:r>
          </w:p>
        </w:tc>
        <w:tc>
          <w:tcPr>
            <w:tcW w:w="1453" w:type="pct"/>
          </w:tcPr>
          <w:p w:rsidR="006603D3" w:rsidRPr="002C0938" w:rsidRDefault="006603D3" w:rsidP="0024060C">
            <w:pPr>
              <w:pStyle w:val="ListParagraph"/>
              <w:numPr>
                <w:ilvl w:val="0"/>
                <w:numId w:val="147"/>
              </w:numPr>
              <w:ind w:left="452" w:hanging="425"/>
              <w:jc w:val="both"/>
              <w:rPr>
                <w:rFonts w:ascii="Bookman Old Style" w:hAnsi="Bookman Old Style"/>
                <w:sz w:val="20"/>
                <w:szCs w:val="20"/>
              </w:rPr>
            </w:pPr>
            <w:r w:rsidRPr="002C0938">
              <w:rPr>
                <w:rFonts w:ascii="Bookman Old Style" w:hAnsi="Bookman Old Style"/>
                <w:sz w:val="20"/>
                <w:szCs w:val="20"/>
              </w:rPr>
              <w:t>Melaksanakan prinsip tata Pemerintahan Desa yang akuntabel, transparan, profesional, efektif dan efisien, bersih, serta</w:t>
            </w:r>
            <w:r w:rsidRPr="002C0938">
              <w:rPr>
                <w:rFonts w:ascii="Bookman Old Style" w:hAnsi="Bookman Old Style"/>
                <w:sz w:val="20"/>
                <w:szCs w:val="20"/>
                <w:lang w:val="id-ID"/>
              </w:rPr>
              <w:t xml:space="preserve"> </w:t>
            </w:r>
            <w:r w:rsidRPr="002C0938">
              <w:rPr>
                <w:rFonts w:ascii="Bookman Old Style" w:hAnsi="Bookman Old Style"/>
                <w:sz w:val="20"/>
                <w:szCs w:val="20"/>
              </w:rPr>
              <w:t>bebas dari kolusi, korupsi, dan nepotisme.</w:t>
            </w:r>
          </w:p>
          <w:p w:rsidR="006603D3" w:rsidRPr="002C0938" w:rsidRDefault="006603D3" w:rsidP="0024060C">
            <w:pPr>
              <w:pStyle w:val="ListParagraph"/>
              <w:numPr>
                <w:ilvl w:val="0"/>
                <w:numId w:val="147"/>
              </w:numPr>
              <w:ind w:left="452" w:hanging="425"/>
              <w:jc w:val="both"/>
              <w:rPr>
                <w:rFonts w:ascii="Bookman Old Style" w:hAnsi="Bookman Old Style"/>
                <w:sz w:val="20"/>
                <w:szCs w:val="20"/>
              </w:rPr>
            </w:pPr>
            <w:r w:rsidRPr="002C0938">
              <w:rPr>
                <w:rFonts w:ascii="Bookman Old Style" w:hAnsi="Bookman Old Style"/>
                <w:sz w:val="20"/>
                <w:szCs w:val="20"/>
              </w:rPr>
              <w:t>Melakukan pembinaan</w:t>
            </w:r>
            <w:r w:rsidRPr="002C0938">
              <w:rPr>
                <w:rFonts w:ascii="Bookman Old Style" w:hAnsi="Bookman Old Style"/>
                <w:sz w:val="20"/>
                <w:szCs w:val="20"/>
                <w:lang w:val="id-ID"/>
              </w:rPr>
              <w:t xml:space="preserve"> </w:t>
            </w:r>
            <w:r w:rsidRPr="002C0938">
              <w:rPr>
                <w:rFonts w:ascii="Bookman Old Style" w:hAnsi="Bookman Old Style"/>
                <w:sz w:val="20"/>
                <w:szCs w:val="20"/>
              </w:rPr>
              <w:t>Desa dalam menyelenggarakan administrasi Pemerintahan Desa yang baik.</w:t>
            </w:r>
          </w:p>
          <w:p w:rsidR="006603D3" w:rsidRPr="002C0938" w:rsidRDefault="006603D3" w:rsidP="0024060C">
            <w:pPr>
              <w:pStyle w:val="ListParagraph"/>
              <w:numPr>
                <w:ilvl w:val="0"/>
                <w:numId w:val="147"/>
              </w:numPr>
              <w:ind w:left="452" w:hanging="425"/>
              <w:jc w:val="both"/>
              <w:rPr>
                <w:rFonts w:ascii="Bookman Old Style" w:hAnsi="Bookman Old Style"/>
                <w:sz w:val="20"/>
                <w:szCs w:val="20"/>
              </w:rPr>
            </w:pPr>
            <w:r w:rsidRPr="002C0938">
              <w:rPr>
                <w:rFonts w:ascii="Bookman Old Style" w:hAnsi="Bookman Old Style"/>
                <w:sz w:val="20"/>
                <w:szCs w:val="20"/>
              </w:rPr>
              <w:t>Melakukan pembinaan dan pengawasan terhadap Desa dalam mengelola keuangan dan</w:t>
            </w:r>
            <w:r w:rsidRPr="002C0938">
              <w:rPr>
                <w:rFonts w:ascii="Bookman Old Style" w:hAnsi="Bookman Old Style"/>
                <w:sz w:val="20"/>
                <w:szCs w:val="20"/>
                <w:lang w:val="id-ID"/>
              </w:rPr>
              <w:t xml:space="preserve"> </w:t>
            </w:r>
            <w:r w:rsidRPr="002C0938">
              <w:rPr>
                <w:rFonts w:ascii="Bookman Old Style" w:hAnsi="Bookman Old Style"/>
                <w:sz w:val="20"/>
                <w:szCs w:val="20"/>
              </w:rPr>
              <w:t>aset Desa.</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perencanaan dan penganggaran untuk melaksanakan peningkatan kapasitas kabupaten dalam Binwas.</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22.</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kapasitas Desa dalam perencanaan, pelaksanaan dan pelaporan keuangan</w:t>
            </w:r>
          </w:p>
        </w:tc>
        <w:tc>
          <w:tcPr>
            <w:tcW w:w="1453" w:type="pct"/>
          </w:tcPr>
          <w:p w:rsidR="006603D3" w:rsidRPr="002C0938" w:rsidRDefault="006603D3" w:rsidP="0024060C">
            <w:pPr>
              <w:pStyle w:val="ListParagraph"/>
              <w:numPr>
                <w:ilvl w:val="0"/>
                <w:numId w:val="148"/>
              </w:numPr>
              <w:ind w:left="464" w:hanging="425"/>
              <w:jc w:val="both"/>
              <w:rPr>
                <w:rFonts w:ascii="Bookman Old Style" w:hAnsi="Bookman Old Style"/>
                <w:sz w:val="20"/>
                <w:szCs w:val="20"/>
              </w:rPr>
            </w:pPr>
            <w:r w:rsidRPr="002C0938">
              <w:rPr>
                <w:rFonts w:ascii="Bookman Old Style" w:hAnsi="Bookman Old Style"/>
                <w:sz w:val="20"/>
                <w:szCs w:val="20"/>
              </w:rPr>
              <w:t>Melaksanakan prinsip tata Pemerintahan Desa yang akuntabel, transparan, profesional, efektif dan efisien, bersih, serta bebas dari kolusi, korupsi, dan nepotisme.</w:t>
            </w:r>
          </w:p>
          <w:p w:rsidR="006603D3" w:rsidRPr="002C0938" w:rsidRDefault="006603D3" w:rsidP="0024060C">
            <w:pPr>
              <w:pStyle w:val="ListParagraph"/>
              <w:numPr>
                <w:ilvl w:val="0"/>
                <w:numId w:val="148"/>
              </w:numPr>
              <w:ind w:left="464" w:hanging="425"/>
              <w:jc w:val="both"/>
              <w:rPr>
                <w:rFonts w:ascii="Bookman Old Style" w:hAnsi="Bookman Old Style"/>
                <w:sz w:val="20"/>
                <w:szCs w:val="20"/>
              </w:rPr>
            </w:pPr>
            <w:r w:rsidRPr="002C0938">
              <w:rPr>
                <w:rFonts w:ascii="Bookman Old Style" w:hAnsi="Bookman Old Style"/>
                <w:sz w:val="20"/>
                <w:szCs w:val="20"/>
              </w:rPr>
              <w:t>Melakukan pembinaan dan pengawasan terhadap Desa dalam mengelola</w:t>
            </w:r>
            <w:r w:rsidRPr="002C0938">
              <w:rPr>
                <w:rFonts w:ascii="Bookman Old Style" w:hAnsi="Bookman Old Style"/>
                <w:sz w:val="20"/>
                <w:szCs w:val="20"/>
                <w:lang w:val="id-ID"/>
              </w:rPr>
              <w:t>.</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perencanaan dan penganggaran untuk melaksanakan peningkatan kapasitas Desa dalam perencanaan, pelaksanaan dan pelaporan keuangan.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lastRenderedPageBreak/>
              <w:t>23.</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lang w:val="it-IT"/>
              </w:rPr>
              <w:t>Mengarusutama</w:t>
            </w:r>
            <w:r w:rsidRPr="002C0938">
              <w:rPr>
                <w:rFonts w:ascii="Bookman Old Style" w:hAnsi="Bookman Old Style"/>
                <w:sz w:val="20"/>
                <w:szCs w:val="20"/>
              </w:rPr>
              <w:t xml:space="preserve"> </w:t>
            </w:r>
            <w:r w:rsidRPr="002C0938">
              <w:rPr>
                <w:rFonts w:ascii="Bookman Old Style" w:hAnsi="Bookman Old Style"/>
                <w:sz w:val="20"/>
                <w:szCs w:val="20"/>
                <w:lang w:val="it-IT"/>
              </w:rPr>
              <w:t>kan kerja sama antar Desa dalam pembangunan kawasan</w:t>
            </w:r>
            <w:r w:rsidRPr="002C0938">
              <w:rPr>
                <w:rFonts w:ascii="Bookman Old Style" w:hAnsi="Bookman Old Style"/>
                <w:sz w:val="20"/>
                <w:szCs w:val="20"/>
              </w:rPr>
              <w:t>.</w:t>
            </w:r>
          </w:p>
        </w:tc>
        <w:tc>
          <w:tcPr>
            <w:tcW w:w="1453" w:type="pct"/>
          </w:tcPr>
          <w:p w:rsidR="006603D3" w:rsidRPr="002C0938" w:rsidRDefault="006603D3" w:rsidP="0024060C">
            <w:pPr>
              <w:pStyle w:val="ListParagraph"/>
              <w:numPr>
                <w:ilvl w:val="0"/>
                <w:numId w:val="149"/>
              </w:numPr>
              <w:ind w:left="452" w:hanging="425"/>
              <w:jc w:val="both"/>
              <w:rPr>
                <w:rFonts w:ascii="Bookman Old Style" w:hAnsi="Bookman Old Style"/>
                <w:sz w:val="20"/>
                <w:szCs w:val="20"/>
                <w:lang w:val="it-IT"/>
              </w:rPr>
            </w:pPr>
            <w:r w:rsidRPr="002C0938">
              <w:rPr>
                <w:rFonts w:ascii="Bookman Old Style" w:hAnsi="Bookman Old Style"/>
                <w:sz w:val="20"/>
                <w:szCs w:val="20"/>
                <w:lang w:val="it-IT"/>
              </w:rPr>
              <w:t>Menjalin kerja sama dan koordinasi dengan seluruh pemangku kepentingan di Desa.</w:t>
            </w:r>
          </w:p>
          <w:p w:rsidR="006603D3" w:rsidRPr="002C0938" w:rsidRDefault="006603D3" w:rsidP="0024060C">
            <w:pPr>
              <w:pStyle w:val="ListParagraph"/>
              <w:numPr>
                <w:ilvl w:val="0"/>
                <w:numId w:val="149"/>
              </w:numPr>
              <w:ind w:left="452" w:hanging="425"/>
              <w:jc w:val="both"/>
              <w:rPr>
                <w:rFonts w:ascii="Bookman Old Style" w:hAnsi="Bookman Old Style"/>
                <w:sz w:val="20"/>
                <w:szCs w:val="20"/>
              </w:rPr>
            </w:pPr>
            <w:r w:rsidRPr="002C0938">
              <w:rPr>
                <w:rFonts w:ascii="Bookman Old Style" w:hAnsi="Bookman Old Style"/>
                <w:sz w:val="20"/>
                <w:szCs w:val="20"/>
              </w:rPr>
              <w:t>Meningkatkan kesejahteraan masyarakat</w:t>
            </w:r>
            <w:r w:rsidRPr="002C0938">
              <w:rPr>
                <w:rFonts w:ascii="Bookman Old Style" w:hAnsi="Bookman Old Style"/>
                <w:sz w:val="20"/>
                <w:szCs w:val="20"/>
                <w:lang w:val="id-ID"/>
              </w:rPr>
              <w:t xml:space="preserve"> </w:t>
            </w:r>
            <w:r w:rsidRPr="002C0938">
              <w:rPr>
                <w:rFonts w:ascii="Bookman Old Style" w:hAnsi="Bookman Old Style"/>
                <w:sz w:val="20"/>
                <w:szCs w:val="20"/>
              </w:rPr>
              <w:t>Desa.</w:t>
            </w:r>
          </w:p>
          <w:p w:rsidR="006603D3" w:rsidRPr="002C0938" w:rsidRDefault="006603D3" w:rsidP="0024060C">
            <w:pPr>
              <w:pStyle w:val="ListParagraph"/>
              <w:numPr>
                <w:ilvl w:val="0"/>
                <w:numId w:val="149"/>
              </w:numPr>
              <w:ind w:left="452"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p w:rsidR="006603D3" w:rsidRPr="002C0938" w:rsidRDefault="006603D3" w:rsidP="0024060C">
            <w:pPr>
              <w:pStyle w:val="ListParagraph"/>
              <w:ind w:left="452"/>
              <w:jc w:val="both"/>
              <w:rPr>
                <w:rFonts w:ascii="Bookman Old Style" w:hAnsi="Bookman Old Style"/>
                <w:sz w:val="20"/>
                <w:szCs w:val="20"/>
              </w:rPr>
            </w:pP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 mengarusutamakan kerja sama antar Desa untuk pembangunan Desa (berdasarkan perencanaan partisipatif  masyarakat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24.</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lang w:val="it-IT"/>
              </w:rPr>
              <w:t>Meningkatkan akuntabilitas sosial di Desa</w:t>
            </w:r>
            <w:r w:rsidRPr="002C0938">
              <w:rPr>
                <w:rFonts w:ascii="Bookman Old Style" w:hAnsi="Bookman Old Style"/>
                <w:sz w:val="20"/>
                <w:szCs w:val="20"/>
              </w:rPr>
              <w:t>.</w:t>
            </w:r>
          </w:p>
        </w:tc>
        <w:tc>
          <w:tcPr>
            <w:tcW w:w="1453" w:type="pct"/>
          </w:tcPr>
          <w:p w:rsidR="006603D3" w:rsidRPr="002C0938" w:rsidRDefault="006603D3" w:rsidP="0024060C">
            <w:pPr>
              <w:pStyle w:val="ListParagraph"/>
              <w:numPr>
                <w:ilvl w:val="0"/>
                <w:numId w:val="150"/>
              </w:numPr>
              <w:ind w:left="457" w:hanging="425"/>
              <w:jc w:val="both"/>
              <w:rPr>
                <w:rFonts w:ascii="Bookman Old Style" w:hAnsi="Bookman Old Style"/>
                <w:sz w:val="20"/>
                <w:szCs w:val="20"/>
              </w:rPr>
            </w:pPr>
            <w:r w:rsidRPr="002C0938">
              <w:rPr>
                <w:rFonts w:ascii="Bookman Old Style" w:hAnsi="Bookman Old Style"/>
                <w:sz w:val="20"/>
                <w:szCs w:val="20"/>
              </w:rPr>
              <w:t>Melaksanakan prinsip tata Pemerintahan Desa yang akuntabel, transparan, profesional, efektif dan efisien, bersih, serta</w:t>
            </w:r>
            <w:r w:rsidRPr="002C0938">
              <w:rPr>
                <w:rFonts w:ascii="Bookman Old Style" w:hAnsi="Bookman Old Style"/>
                <w:sz w:val="20"/>
                <w:szCs w:val="20"/>
                <w:lang w:val="id-ID"/>
              </w:rPr>
              <w:t xml:space="preserve"> </w:t>
            </w:r>
            <w:r w:rsidRPr="002C0938">
              <w:rPr>
                <w:rFonts w:ascii="Bookman Old Style" w:hAnsi="Bookman Old Style"/>
                <w:sz w:val="20"/>
                <w:szCs w:val="20"/>
              </w:rPr>
              <w:t>bebas dari kolusi, korupsi, dan nepotisme.</w:t>
            </w:r>
          </w:p>
          <w:p w:rsidR="006603D3" w:rsidRPr="002C0938" w:rsidRDefault="006603D3" w:rsidP="0024060C">
            <w:pPr>
              <w:pStyle w:val="ListParagraph"/>
              <w:numPr>
                <w:ilvl w:val="0"/>
                <w:numId w:val="150"/>
              </w:numPr>
              <w:ind w:left="457" w:hanging="425"/>
              <w:jc w:val="both"/>
              <w:rPr>
                <w:rFonts w:ascii="Bookman Old Style" w:hAnsi="Bookman Old Style"/>
                <w:sz w:val="20"/>
                <w:szCs w:val="20"/>
              </w:rPr>
            </w:pPr>
            <w:r w:rsidRPr="002C0938">
              <w:rPr>
                <w:rFonts w:ascii="Bookman Old Style" w:hAnsi="Bookman Old Style"/>
                <w:sz w:val="20"/>
                <w:szCs w:val="20"/>
              </w:rPr>
              <w:t>Membina dan melestarikan nilai sosial budaya masyarakat Desa.</w:t>
            </w:r>
          </w:p>
          <w:p w:rsidR="006603D3" w:rsidRPr="002C0938" w:rsidRDefault="006603D3" w:rsidP="0024060C">
            <w:pPr>
              <w:pStyle w:val="ListParagraph"/>
              <w:numPr>
                <w:ilvl w:val="0"/>
                <w:numId w:val="150"/>
              </w:numPr>
              <w:ind w:left="457" w:hanging="425"/>
              <w:jc w:val="both"/>
              <w:rPr>
                <w:rFonts w:ascii="Bookman Old Style" w:hAnsi="Bookman Old Style"/>
                <w:sz w:val="20"/>
                <w:szCs w:val="20"/>
              </w:rPr>
            </w:pPr>
            <w:r w:rsidRPr="002C0938">
              <w:rPr>
                <w:rFonts w:ascii="Bookman Old Style" w:hAnsi="Bookman Old Style"/>
                <w:sz w:val="20"/>
                <w:szCs w:val="20"/>
              </w:rPr>
              <w:t>Melaksanakan kehidupan</w:t>
            </w:r>
            <w:r w:rsidRPr="002C0938">
              <w:rPr>
                <w:rFonts w:ascii="Bookman Old Style" w:hAnsi="Bookman Old Style"/>
                <w:sz w:val="20"/>
                <w:szCs w:val="20"/>
                <w:lang w:val="id-ID"/>
              </w:rPr>
              <w:t xml:space="preserve"> </w:t>
            </w:r>
            <w:r w:rsidRPr="002C0938">
              <w:rPr>
                <w:rFonts w:ascii="Bookman Old Style" w:hAnsi="Bookman Old Style"/>
                <w:sz w:val="20"/>
                <w:szCs w:val="20"/>
              </w:rPr>
              <w:t>demokrasi dan berkeadilan gender.</w:t>
            </w:r>
          </w:p>
          <w:p w:rsidR="006603D3" w:rsidRPr="002C0938" w:rsidRDefault="006603D3" w:rsidP="0024060C">
            <w:pPr>
              <w:pStyle w:val="ListParagraph"/>
              <w:numPr>
                <w:ilvl w:val="0"/>
                <w:numId w:val="150"/>
              </w:numPr>
              <w:ind w:left="457"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p w:rsidR="006603D3" w:rsidRPr="002C0938" w:rsidRDefault="006603D3" w:rsidP="0024060C">
            <w:pPr>
              <w:pStyle w:val="ListParagraph"/>
              <w:ind w:left="457"/>
              <w:jc w:val="both"/>
              <w:rPr>
                <w:rFonts w:ascii="Bookman Old Style" w:hAnsi="Bookman Old Style"/>
                <w:sz w:val="20"/>
                <w:szCs w:val="20"/>
              </w:rPr>
            </w:pP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Program dan kegiatan dilaksanakan melalui:</w:t>
            </w:r>
          </w:p>
          <w:p w:rsidR="006603D3" w:rsidRPr="002C0938" w:rsidRDefault="006603D3" w:rsidP="0024060C">
            <w:pPr>
              <w:pStyle w:val="ListParagraph"/>
              <w:numPr>
                <w:ilvl w:val="0"/>
                <w:numId w:val="151"/>
              </w:numPr>
              <w:ind w:left="457" w:hanging="425"/>
              <w:jc w:val="both"/>
              <w:rPr>
                <w:rFonts w:ascii="Bookman Old Style" w:hAnsi="Bookman Old Style"/>
                <w:sz w:val="20"/>
                <w:szCs w:val="20"/>
              </w:rPr>
            </w:pPr>
            <w:r w:rsidRPr="002C0938">
              <w:rPr>
                <w:rFonts w:ascii="Bookman Old Style" w:hAnsi="Bookman Old Style"/>
                <w:sz w:val="20"/>
                <w:szCs w:val="20"/>
              </w:rPr>
              <w:t>Perencanaan dan penganggaran daerah untuk melaksanakan peningkatan akuntabilitas sosial di Desa.</w:t>
            </w:r>
          </w:p>
          <w:p w:rsidR="006603D3" w:rsidRPr="002C0938" w:rsidRDefault="006603D3" w:rsidP="0024060C">
            <w:pPr>
              <w:pStyle w:val="ListParagraph"/>
              <w:numPr>
                <w:ilvl w:val="0"/>
                <w:numId w:val="151"/>
              </w:numPr>
              <w:ind w:left="457" w:hanging="425"/>
              <w:jc w:val="both"/>
              <w:rPr>
                <w:rFonts w:ascii="Bookman Old Style" w:hAnsi="Bookman Old Style"/>
                <w:sz w:val="20"/>
                <w:szCs w:val="20"/>
              </w:rPr>
            </w:pPr>
            <w:r w:rsidRPr="002C0938">
              <w:rPr>
                <w:rFonts w:ascii="Bookman Old Style" w:hAnsi="Bookman Old Style"/>
                <w:sz w:val="20"/>
                <w:szCs w:val="20"/>
              </w:rPr>
              <w:t>Memberikan fasilitasi perencanaan partisipatif masyarakat Desa dalam pembangunan Desa untuk menciptakan dan mengembangkan akuntabilitas sosial di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25.</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lang w:val="it-IT"/>
              </w:rPr>
              <w:t>Menggunakan tradisi- tradisi lokal sebagai modal dasar pembangunan Desa</w:t>
            </w:r>
            <w:r w:rsidRPr="002C0938">
              <w:rPr>
                <w:rFonts w:ascii="Bookman Old Style" w:hAnsi="Bookman Old Style"/>
                <w:sz w:val="20"/>
                <w:szCs w:val="20"/>
              </w:rPr>
              <w:t>.</w:t>
            </w:r>
          </w:p>
        </w:tc>
        <w:tc>
          <w:tcPr>
            <w:tcW w:w="1453" w:type="pct"/>
          </w:tcPr>
          <w:p w:rsidR="006603D3" w:rsidRPr="002C0938" w:rsidRDefault="006603D3" w:rsidP="0024060C">
            <w:pPr>
              <w:pStyle w:val="ListParagraph"/>
              <w:numPr>
                <w:ilvl w:val="0"/>
                <w:numId w:val="152"/>
              </w:numPr>
              <w:ind w:left="465" w:hanging="465"/>
              <w:jc w:val="both"/>
              <w:rPr>
                <w:rFonts w:ascii="Bookman Old Style" w:hAnsi="Bookman Old Style"/>
                <w:sz w:val="20"/>
                <w:szCs w:val="20"/>
              </w:rPr>
            </w:pPr>
            <w:r w:rsidRPr="002C0938">
              <w:rPr>
                <w:rFonts w:ascii="Bookman Old Style" w:hAnsi="Bookman Old Style"/>
                <w:sz w:val="20"/>
                <w:szCs w:val="20"/>
              </w:rPr>
              <w:t>Membina dan melestarikan nilai sosial budaya masyarakat Desa.</w:t>
            </w:r>
          </w:p>
          <w:p w:rsidR="006603D3" w:rsidRPr="002C0938" w:rsidRDefault="006603D3" w:rsidP="0024060C">
            <w:pPr>
              <w:pStyle w:val="ListParagraph"/>
              <w:numPr>
                <w:ilvl w:val="0"/>
                <w:numId w:val="152"/>
              </w:numPr>
              <w:ind w:left="457" w:hanging="425"/>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tc>
        <w:tc>
          <w:tcPr>
            <w:tcW w:w="2284" w:type="pct"/>
          </w:tcPr>
          <w:p w:rsidR="006603D3" w:rsidRPr="002C0938" w:rsidRDefault="006603D3" w:rsidP="0024060C">
            <w:pPr>
              <w:spacing w:after="0" w:line="240" w:lineRule="auto"/>
              <w:ind w:left="32"/>
              <w:jc w:val="both"/>
              <w:rPr>
                <w:rFonts w:ascii="Bookman Old Style" w:hAnsi="Bookman Old Style"/>
                <w:sz w:val="20"/>
                <w:szCs w:val="20"/>
              </w:rPr>
            </w:pPr>
            <w:r w:rsidRPr="002C0938">
              <w:rPr>
                <w:rFonts w:ascii="Bookman Old Style" w:hAnsi="Bookman Old Style"/>
                <w:sz w:val="20"/>
                <w:szCs w:val="20"/>
              </w:rPr>
              <w:t>Program dan kegiatan dilaksanakan melalui:</w:t>
            </w:r>
          </w:p>
          <w:p w:rsidR="006603D3" w:rsidRPr="002C0938" w:rsidRDefault="006603D3" w:rsidP="0024060C">
            <w:pPr>
              <w:pStyle w:val="ListParagraph"/>
              <w:numPr>
                <w:ilvl w:val="0"/>
                <w:numId w:val="153"/>
              </w:numPr>
              <w:ind w:left="457" w:hanging="425"/>
              <w:jc w:val="both"/>
              <w:rPr>
                <w:rFonts w:ascii="Bookman Old Style" w:hAnsi="Bookman Old Style"/>
                <w:sz w:val="20"/>
                <w:szCs w:val="20"/>
                <w:lang w:val="it-IT"/>
              </w:rPr>
            </w:pPr>
            <w:r w:rsidRPr="002C0938">
              <w:rPr>
                <w:rFonts w:ascii="Bookman Old Style" w:hAnsi="Bookman Old Style"/>
                <w:sz w:val="20"/>
                <w:szCs w:val="20"/>
                <w:lang w:val="it-IT"/>
              </w:rPr>
              <w:t>Mengidentifikasi tradisi lokal menjadi modal dasar pembangunan Desa.</w:t>
            </w:r>
          </w:p>
          <w:p w:rsidR="006603D3" w:rsidRPr="002C0938" w:rsidRDefault="006603D3" w:rsidP="0024060C">
            <w:pPr>
              <w:pStyle w:val="ListParagraph"/>
              <w:numPr>
                <w:ilvl w:val="0"/>
                <w:numId w:val="153"/>
              </w:numPr>
              <w:ind w:left="457" w:hanging="425"/>
              <w:jc w:val="both"/>
              <w:rPr>
                <w:rFonts w:ascii="Bookman Old Style" w:hAnsi="Bookman Old Style"/>
                <w:sz w:val="20"/>
                <w:szCs w:val="20"/>
                <w:lang w:val="it-IT"/>
              </w:rPr>
            </w:pPr>
            <w:r w:rsidRPr="002C0938">
              <w:rPr>
                <w:rFonts w:ascii="Bookman Old Style" w:hAnsi="Bookman Old Style"/>
                <w:sz w:val="20"/>
                <w:szCs w:val="20"/>
                <w:lang w:val="it-IT"/>
              </w:rPr>
              <w:t>Mengarusutamakan penggunaan tradisi lokal menjadi modal dasar pembangunan Desa dalam perencanaan partisipatif masyarakat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26.</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Menggunakan daya tanggap, daya tahan, dan daya lenting dalam menghadapi  situasi rawan.</w:t>
            </w:r>
          </w:p>
        </w:tc>
        <w:tc>
          <w:tcPr>
            <w:tcW w:w="1453" w:type="pct"/>
          </w:tcPr>
          <w:p w:rsidR="006603D3" w:rsidRPr="002C0938" w:rsidRDefault="006603D3" w:rsidP="0024060C">
            <w:pPr>
              <w:pStyle w:val="ListParagraph"/>
              <w:numPr>
                <w:ilvl w:val="0"/>
                <w:numId w:val="154"/>
              </w:numPr>
              <w:ind w:left="457" w:hanging="457"/>
              <w:jc w:val="both"/>
              <w:rPr>
                <w:rFonts w:ascii="Bookman Old Style" w:hAnsi="Bookman Old Style"/>
                <w:sz w:val="20"/>
                <w:szCs w:val="20"/>
              </w:rPr>
            </w:pPr>
            <w:r w:rsidRPr="002C0938">
              <w:rPr>
                <w:rFonts w:ascii="Bookman Old Style" w:hAnsi="Bookman Old Style"/>
                <w:sz w:val="20"/>
                <w:szCs w:val="20"/>
              </w:rPr>
              <w:t>Membina dan melestarikan nilai sosial budaya masyarakat Desa.</w:t>
            </w:r>
          </w:p>
          <w:p w:rsidR="006603D3" w:rsidRPr="002C0938" w:rsidRDefault="006603D3" w:rsidP="0024060C">
            <w:pPr>
              <w:pStyle w:val="ListParagraph"/>
              <w:numPr>
                <w:ilvl w:val="0"/>
                <w:numId w:val="154"/>
              </w:numPr>
              <w:ind w:left="457" w:hanging="457"/>
              <w:jc w:val="both"/>
              <w:rPr>
                <w:rFonts w:ascii="Bookman Old Style" w:hAnsi="Bookman Old Style"/>
                <w:sz w:val="20"/>
                <w:szCs w:val="20"/>
              </w:rPr>
            </w:pPr>
            <w:r w:rsidRPr="002C0938">
              <w:rPr>
                <w:rFonts w:ascii="Bookman Old Style" w:hAnsi="Bookman Old Style"/>
                <w:sz w:val="20"/>
                <w:szCs w:val="20"/>
              </w:rPr>
              <w:t>Memberdayakan masyarakat dan lembaga kemasyarakatan di Desa.</w:t>
            </w:r>
          </w:p>
        </w:tc>
        <w:tc>
          <w:tcPr>
            <w:tcW w:w="2284" w:type="pct"/>
          </w:tcPr>
          <w:p w:rsidR="006603D3" w:rsidRPr="002C0938" w:rsidRDefault="006603D3" w:rsidP="0024060C">
            <w:pPr>
              <w:spacing w:after="0" w:line="240" w:lineRule="auto"/>
              <w:ind w:right="1177"/>
              <w:jc w:val="both"/>
              <w:rPr>
                <w:rFonts w:ascii="Bookman Old Style" w:hAnsi="Bookman Old Style"/>
                <w:sz w:val="20"/>
                <w:szCs w:val="20"/>
              </w:rPr>
            </w:pPr>
            <w:r w:rsidRPr="002C0938">
              <w:rPr>
                <w:rFonts w:ascii="Bookman Old Style" w:hAnsi="Bookman Old Style"/>
                <w:sz w:val="20"/>
                <w:szCs w:val="20"/>
              </w:rPr>
              <w:t>Program dan kegiatan dilaksanakan melalui:</w:t>
            </w:r>
          </w:p>
          <w:p w:rsidR="006603D3" w:rsidRPr="002C0938" w:rsidRDefault="006603D3" w:rsidP="0024060C">
            <w:pPr>
              <w:pStyle w:val="ListParagraph"/>
              <w:numPr>
                <w:ilvl w:val="0"/>
                <w:numId w:val="155"/>
              </w:numPr>
              <w:ind w:left="457" w:hanging="457"/>
              <w:jc w:val="both"/>
              <w:rPr>
                <w:rFonts w:ascii="Bookman Old Style" w:hAnsi="Bookman Old Style"/>
                <w:sz w:val="20"/>
                <w:szCs w:val="20"/>
              </w:rPr>
            </w:pPr>
            <w:r w:rsidRPr="002C0938">
              <w:rPr>
                <w:rFonts w:ascii="Bookman Old Style" w:hAnsi="Bookman Old Style"/>
                <w:sz w:val="20"/>
                <w:szCs w:val="20"/>
              </w:rPr>
              <w:t>Mengidentifikasi daya tanggap, daya tahan, dan daya lenting dalam menghadapi situasi rawan.</w:t>
            </w:r>
          </w:p>
          <w:p w:rsidR="006603D3" w:rsidRPr="002C0938" w:rsidRDefault="006603D3" w:rsidP="0024060C">
            <w:pPr>
              <w:pStyle w:val="ListParagraph"/>
              <w:numPr>
                <w:ilvl w:val="0"/>
                <w:numId w:val="155"/>
              </w:numPr>
              <w:ind w:left="457" w:hanging="457"/>
              <w:jc w:val="both"/>
              <w:rPr>
                <w:rFonts w:ascii="Bookman Old Style" w:hAnsi="Bookman Old Style"/>
                <w:sz w:val="20"/>
                <w:szCs w:val="20"/>
              </w:rPr>
            </w:pPr>
            <w:r w:rsidRPr="002C0938">
              <w:rPr>
                <w:rFonts w:ascii="Bookman Old Style" w:hAnsi="Bookman Old Style"/>
                <w:sz w:val="20"/>
                <w:szCs w:val="20"/>
              </w:rPr>
              <w:t>Mengarusutamakan penggunaan daya tanggap, daya tahan, dan</w:t>
            </w:r>
            <w:r w:rsidR="0015736D" w:rsidRPr="002C0938">
              <w:rPr>
                <w:rFonts w:ascii="Bookman Old Style" w:hAnsi="Bookman Old Style"/>
                <w:sz w:val="20"/>
                <w:szCs w:val="20"/>
              </w:rPr>
              <w:t xml:space="preserve"> daya lenting dalam menghadapi </w:t>
            </w:r>
            <w:r w:rsidRPr="002C0938">
              <w:rPr>
                <w:rFonts w:ascii="Bookman Old Style" w:hAnsi="Bookman Old Style"/>
                <w:sz w:val="20"/>
                <w:szCs w:val="20"/>
              </w:rPr>
              <w:t>situasi rawan.</w:t>
            </w:r>
          </w:p>
          <w:p w:rsidR="006603D3" w:rsidRPr="002C0938" w:rsidRDefault="006603D3" w:rsidP="0024060C">
            <w:pPr>
              <w:pStyle w:val="ListParagraph"/>
              <w:ind w:left="457"/>
              <w:jc w:val="both"/>
              <w:rPr>
                <w:rFonts w:ascii="Bookman Old Style" w:hAnsi="Bookman Old Style"/>
                <w:sz w:val="20"/>
                <w:szCs w:val="20"/>
              </w:rPr>
            </w:pP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sz w:val="20"/>
                <w:szCs w:val="20"/>
              </w:rPr>
            </w:pPr>
            <w:r w:rsidRPr="002C0938">
              <w:rPr>
                <w:rFonts w:ascii="Bookman Old Style" w:hAnsi="Bookman Old Style"/>
                <w:sz w:val="20"/>
                <w:szCs w:val="20"/>
              </w:rPr>
              <w:t>27.</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Memberikan fasilitasi masyarakat Desa untuk melakukan evaluasi diri terhadap capaian pembangunan.</w:t>
            </w:r>
          </w:p>
        </w:tc>
        <w:tc>
          <w:tcPr>
            <w:tcW w:w="1453" w:type="pct"/>
          </w:tcPr>
          <w:p w:rsidR="006603D3" w:rsidRPr="002C0938" w:rsidRDefault="006603D3" w:rsidP="0024060C">
            <w:pPr>
              <w:pStyle w:val="ListParagraph"/>
              <w:numPr>
                <w:ilvl w:val="0"/>
                <w:numId w:val="156"/>
              </w:numPr>
              <w:ind w:left="457" w:hanging="457"/>
              <w:jc w:val="both"/>
              <w:rPr>
                <w:rFonts w:ascii="Bookman Old Style" w:hAnsi="Bookman Old Style"/>
                <w:sz w:val="20"/>
                <w:szCs w:val="20"/>
              </w:rPr>
            </w:pPr>
            <w:r w:rsidRPr="002C0938">
              <w:rPr>
                <w:rFonts w:ascii="Bookman Old Style" w:hAnsi="Bookman Old Style"/>
                <w:sz w:val="20"/>
                <w:szCs w:val="20"/>
              </w:rPr>
              <w:t>Melaksanakan prinsip tata Pemerintahan Desa yang akuntabel, transparan, profesional, efektif dan efisien, bersih, serta</w:t>
            </w:r>
            <w:r w:rsidRPr="002C0938">
              <w:rPr>
                <w:rFonts w:ascii="Bookman Old Style" w:hAnsi="Bookman Old Style"/>
                <w:sz w:val="20"/>
                <w:szCs w:val="20"/>
                <w:lang w:val="id-ID"/>
              </w:rPr>
              <w:t xml:space="preserve"> </w:t>
            </w:r>
            <w:r w:rsidRPr="002C0938">
              <w:rPr>
                <w:rFonts w:ascii="Bookman Old Style" w:hAnsi="Bookman Old Style"/>
                <w:sz w:val="20"/>
                <w:szCs w:val="20"/>
              </w:rPr>
              <w:t xml:space="preserve">bebas dari kolusi, korupsi, dan </w:t>
            </w:r>
            <w:r w:rsidRPr="002C0938">
              <w:rPr>
                <w:rFonts w:ascii="Bookman Old Style" w:hAnsi="Bookman Old Style"/>
                <w:sz w:val="20"/>
                <w:szCs w:val="20"/>
              </w:rPr>
              <w:lastRenderedPageBreak/>
              <w:t>nepotisme.</w:t>
            </w:r>
          </w:p>
          <w:p w:rsidR="006603D3" w:rsidRPr="002C0938" w:rsidRDefault="006603D3" w:rsidP="0024060C">
            <w:pPr>
              <w:pStyle w:val="ListParagraph"/>
              <w:numPr>
                <w:ilvl w:val="0"/>
                <w:numId w:val="156"/>
              </w:numPr>
              <w:ind w:left="457" w:hanging="457"/>
              <w:jc w:val="both"/>
              <w:rPr>
                <w:rFonts w:ascii="Bookman Old Style" w:hAnsi="Bookman Old Style"/>
                <w:sz w:val="20"/>
                <w:szCs w:val="20"/>
              </w:rPr>
            </w:pPr>
            <w:r w:rsidRPr="002C0938">
              <w:rPr>
                <w:rFonts w:ascii="Bookman Old Style" w:hAnsi="Bookman Old Style"/>
                <w:sz w:val="20"/>
                <w:szCs w:val="20"/>
              </w:rPr>
              <w:t>Mendorong terciptanya kegiatan penyelenggaraan pemerintahan Desa, pelaksanaan pembangunan Desa,</w:t>
            </w:r>
          </w:p>
          <w:p w:rsidR="006603D3" w:rsidRPr="002C0938" w:rsidRDefault="006603D3" w:rsidP="0024060C">
            <w:pPr>
              <w:pStyle w:val="ListParagraph"/>
              <w:ind w:left="457"/>
              <w:jc w:val="both"/>
              <w:rPr>
                <w:rFonts w:ascii="Bookman Old Style" w:hAnsi="Bookman Old Style"/>
                <w:sz w:val="20"/>
                <w:szCs w:val="20"/>
              </w:rPr>
            </w:pPr>
            <w:r w:rsidRPr="002C0938">
              <w:rPr>
                <w:rFonts w:ascii="Bookman Old Style" w:hAnsi="Bookman Old Style"/>
                <w:sz w:val="20"/>
                <w:szCs w:val="20"/>
              </w:rPr>
              <w:t>pembinaan kemasyarakatan Desa, dan pemberdayaan masyarakat Desa yang baik.</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Program dan kegiatan dilaksanakan melalui pemberian fasilitas perencanaan partisipatif masyarakat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bCs/>
                <w:sz w:val="20"/>
                <w:szCs w:val="20"/>
              </w:rPr>
              <w:t>28.</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Pengembangan potensi sumberdaya alam dan buatan berkelanjutan berbasis masyarakat.</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pendapatan Desa melalui pengmbangan potensi sumberdaya alam dan aset Desa.</w:t>
            </w:r>
          </w:p>
        </w:tc>
        <w:tc>
          <w:tcPr>
            <w:tcW w:w="2284" w:type="pct"/>
          </w:tcPr>
          <w:p w:rsidR="006603D3" w:rsidRPr="002C0938" w:rsidRDefault="006603D3" w:rsidP="0024060C">
            <w:pPr>
              <w:pStyle w:val="ListParagraph"/>
              <w:numPr>
                <w:ilvl w:val="0"/>
                <w:numId w:val="213"/>
              </w:numPr>
              <w:ind w:left="457" w:hanging="457"/>
              <w:jc w:val="both"/>
              <w:rPr>
                <w:rFonts w:ascii="Bookman Old Style" w:hAnsi="Bookman Old Style"/>
                <w:sz w:val="20"/>
                <w:szCs w:val="20"/>
              </w:rPr>
            </w:pPr>
            <w:r w:rsidRPr="002C0938">
              <w:rPr>
                <w:rFonts w:ascii="Bookman Old Style" w:hAnsi="Bookman Old Style"/>
                <w:sz w:val="20"/>
                <w:szCs w:val="20"/>
              </w:rPr>
              <w:t>Desa melakukan identifikasi dan inventarisasi potensi dan asset Desa.</w:t>
            </w:r>
          </w:p>
          <w:p w:rsidR="006603D3" w:rsidRPr="002C0938" w:rsidRDefault="006603D3" w:rsidP="0024060C">
            <w:pPr>
              <w:pStyle w:val="ListParagraph"/>
              <w:numPr>
                <w:ilvl w:val="0"/>
                <w:numId w:val="213"/>
              </w:numPr>
              <w:ind w:left="457" w:hanging="457"/>
              <w:jc w:val="both"/>
              <w:rPr>
                <w:rFonts w:ascii="Bookman Old Style" w:hAnsi="Bookman Old Style"/>
                <w:sz w:val="20"/>
                <w:szCs w:val="20"/>
              </w:rPr>
            </w:pPr>
            <w:r w:rsidRPr="002C0938">
              <w:rPr>
                <w:rFonts w:ascii="Bookman Old Style" w:hAnsi="Bookman Old Style"/>
                <w:sz w:val="20"/>
                <w:szCs w:val="20"/>
              </w:rPr>
              <w:t>Desa melakukan perencanaan dan penganggaran mengenai pengembangan ekonomi perDesaan berdasarkan hasil identifikasi dan inventarisasi potensi dan asset Desa berbasis partisipasi masyarakat</w:t>
            </w:r>
            <w:r w:rsidRPr="002C0938">
              <w:rPr>
                <w:rFonts w:ascii="Bookman Old Style" w:hAnsi="Bookman Old Style"/>
                <w:sz w:val="20"/>
                <w:szCs w:val="20"/>
                <w:lang w:val="id-ID"/>
              </w:rPr>
              <w:t>.</w:t>
            </w:r>
          </w:p>
          <w:p w:rsidR="006603D3" w:rsidRPr="002C0938" w:rsidRDefault="006603D3" w:rsidP="0024060C">
            <w:pPr>
              <w:pStyle w:val="ListParagraph"/>
              <w:numPr>
                <w:ilvl w:val="0"/>
                <w:numId w:val="213"/>
              </w:numPr>
              <w:ind w:left="457" w:hanging="457"/>
              <w:jc w:val="both"/>
              <w:rPr>
                <w:rFonts w:ascii="Bookman Old Style" w:hAnsi="Bookman Old Style"/>
                <w:sz w:val="20"/>
                <w:szCs w:val="20"/>
              </w:rPr>
            </w:pPr>
            <w:r w:rsidRPr="002C0938">
              <w:rPr>
                <w:rFonts w:ascii="Bookman Old Style" w:hAnsi="Bookman Old Style"/>
                <w:sz w:val="20"/>
                <w:szCs w:val="20"/>
              </w:rPr>
              <w:t>Memberikan fasilitasi peningkatan kapasitas aparat Desa dalam hal penyusunan perencanaan dan penganggaran partisipatif</w:t>
            </w:r>
            <w:r w:rsidRPr="002C0938">
              <w:rPr>
                <w:rFonts w:ascii="Bookman Old Style" w:hAnsi="Bookman Old Style"/>
                <w:sz w:val="20"/>
                <w:szCs w:val="20"/>
                <w:lang w:val="id-ID"/>
              </w:rPr>
              <w:t>.</w:t>
            </w:r>
          </w:p>
          <w:p w:rsidR="006603D3" w:rsidRPr="002C0938" w:rsidRDefault="006603D3" w:rsidP="0024060C">
            <w:pPr>
              <w:pStyle w:val="ListParagraph"/>
              <w:numPr>
                <w:ilvl w:val="0"/>
                <w:numId w:val="213"/>
              </w:numPr>
              <w:ind w:left="457" w:hanging="457"/>
              <w:jc w:val="both"/>
              <w:rPr>
                <w:rFonts w:ascii="Bookman Old Style" w:hAnsi="Bookman Old Style"/>
                <w:sz w:val="20"/>
                <w:szCs w:val="20"/>
              </w:rPr>
            </w:pPr>
            <w:r w:rsidRPr="002C0938">
              <w:rPr>
                <w:rFonts w:ascii="Bookman Old Style" w:hAnsi="Bookman Old Style"/>
                <w:sz w:val="20"/>
                <w:szCs w:val="20"/>
              </w:rPr>
              <w:t>Mengembangkan dan memanfaatkan teknologi tepat guna</w:t>
            </w:r>
            <w:r w:rsidRPr="002C0938">
              <w:rPr>
                <w:rFonts w:ascii="Bookman Old Style" w:hAnsi="Bookman Old Style"/>
                <w:sz w:val="20"/>
                <w:szCs w:val="20"/>
                <w:lang w:val="id-ID"/>
              </w:rPr>
              <w:t>.</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Penguatan Pengarusutamaan pemberdayaan ekonomi masyarakat miskin yang berkesinambungan.</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Berkurangnya jumlah masyarakat miskin di pedesaan.</w:t>
            </w:r>
          </w:p>
        </w:tc>
        <w:tc>
          <w:tcPr>
            <w:tcW w:w="2284" w:type="pct"/>
          </w:tcPr>
          <w:p w:rsidR="006603D3" w:rsidRPr="002C0938" w:rsidRDefault="006603D3" w:rsidP="0024060C">
            <w:pPr>
              <w:pStyle w:val="ListParagraph"/>
              <w:numPr>
                <w:ilvl w:val="0"/>
                <w:numId w:val="214"/>
              </w:numPr>
              <w:ind w:left="457" w:hanging="457"/>
              <w:jc w:val="both"/>
              <w:rPr>
                <w:rFonts w:ascii="Bookman Old Style" w:hAnsi="Bookman Old Style"/>
                <w:sz w:val="20"/>
                <w:szCs w:val="20"/>
              </w:rPr>
            </w:pPr>
            <w:r w:rsidRPr="002C0938">
              <w:rPr>
                <w:rFonts w:ascii="Bookman Old Style" w:hAnsi="Bookman Old Style"/>
                <w:sz w:val="20"/>
                <w:szCs w:val="20"/>
              </w:rPr>
              <w:t>Desa melakukan inventarisasi jumlah penduduk miskin di perDesaan</w:t>
            </w:r>
            <w:r w:rsidRPr="002C0938">
              <w:rPr>
                <w:rFonts w:ascii="Bookman Old Style" w:hAnsi="Bookman Old Style"/>
                <w:sz w:val="20"/>
                <w:szCs w:val="20"/>
                <w:lang w:val="id-ID"/>
              </w:rPr>
              <w:t>.</w:t>
            </w:r>
          </w:p>
          <w:p w:rsidR="006603D3" w:rsidRPr="002C0938" w:rsidRDefault="006603D3" w:rsidP="0024060C">
            <w:pPr>
              <w:pStyle w:val="ListParagraph"/>
              <w:numPr>
                <w:ilvl w:val="0"/>
                <w:numId w:val="214"/>
              </w:numPr>
              <w:ind w:left="457" w:hanging="457"/>
              <w:jc w:val="both"/>
              <w:rPr>
                <w:rFonts w:ascii="Bookman Old Style" w:hAnsi="Bookman Old Style"/>
                <w:sz w:val="20"/>
                <w:szCs w:val="20"/>
              </w:rPr>
            </w:pPr>
            <w:r w:rsidRPr="002C0938">
              <w:rPr>
                <w:rFonts w:ascii="Bookman Old Style" w:hAnsi="Bookman Old Style"/>
                <w:sz w:val="20"/>
                <w:szCs w:val="20"/>
              </w:rPr>
              <w:t>Memberikan fasilitasi peningkatan keahlian kepada masyarakat miskin dalam pengelolaan usaha</w:t>
            </w:r>
            <w:r w:rsidRPr="002C0938">
              <w:rPr>
                <w:rFonts w:ascii="Bookman Old Style" w:hAnsi="Bookman Old Style"/>
                <w:sz w:val="20"/>
                <w:szCs w:val="20"/>
                <w:lang w:val="id-ID"/>
              </w:rPr>
              <w:t>.</w:t>
            </w:r>
          </w:p>
          <w:p w:rsidR="006603D3" w:rsidRPr="002C0938" w:rsidRDefault="006603D3" w:rsidP="0024060C">
            <w:pPr>
              <w:pStyle w:val="ListParagraph"/>
              <w:numPr>
                <w:ilvl w:val="0"/>
                <w:numId w:val="214"/>
              </w:numPr>
              <w:ind w:left="457" w:hanging="457"/>
              <w:jc w:val="both"/>
              <w:rPr>
                <w:rFonts w:ascii="Bookman Old Style" w:hAnsi="Bookman Old Style"/>
                <w:sz w:val="20"/>
                <w:szCs w:val="20"/>
              </w:rPr>
            </w:pPr>
            <w:r w:rsidRPr="002C0938">
              <w:rPr>
                <w:rFonts w:ascii="Bookman Old Style" w:hAnsi="Bookman Old Style"/>
                <w:sz w:val="20"/>
                <w:szCs w:val="20"/>
              </w:rPr>
              <w:t xml:space="preserve">Memberikan bantuan sarana dan prasarana dalam pengembangan pemberdayaan masyarakat Desa. </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Penguatan Kelembagaan BUMDes sebagai wadah pengembangan ekonomi masyarakat Desa.</w:t>
            </w:r>
          </w:p>
        </w:tc>
        <w:tc>
          <w:tcPr>
            <w:tcW w:w="1453" w:type="pct"/>
          </w:tcPr>
          <w:p w:rsidR="006603D3" w:rsidRPr="002C0938" w:rsidRDefault="006603D3" w:rsidP="0024060C">
            <w:pPr>
              <w:pStyle w:val="ListParagraph"/>
              <w:numPr>
                <w:ilvl w:val="0"/>
                <w:numId w:val="215"/>
              </w:numPr>
              <w:ind w:left="457" w:hanging="457"/>
              <w:jc w:val="both"/>
              <w:rPr>
                <w:rFonts w:ascii="Bookman Old Style" w:hAnsi="Bookman Old Style"/>
                <w:sz w:val="20"/>
                <w:szCs w:val="20"/>
              </w:rPr>
            </w:pPr>
            <w:r w:rsidRPr="002C0938">
              <w:rPr>
                <w:rFonts w:ascii="Bookman Old Style" w:hAnsi="Bookman Old Style"/>
                <w:sz w:val="20"/>
                <w:szCs w:val="20"/>
              </w:rPr>
              <w:t>Meningkatnya jumlah kelembagaan BUMDes yang mandiri</w:t>
            </w:r>
            <w:r w:rsidRPr="002C0938">
              <w:rPr>
                <w:rFonts w:ascii="Bookman Old Style" w:hAnsi="Bookman Old Style"/>
                <w:sz w:val="20"/>
                <w:szCs w:val="20"/>
                <w:lang w:val="id-ID"/>
              </w:rPr>
              <w:t>.</w:t>
            </w:r>
          </w:p>
          <w:p w:rsidR="006603D3" w:rsidRPr="002C0938" w:rsidRDefault="006603D3" w:rsidP="0024060C">
            <w:pPr>
              <w:pStyle w:val="ListParagraph"/>
              <w:numPr>
                <w:ilvl w:val="0"/>
                <w:numId w:val="215"/>
              </w:numPr>
              <w:ind w:left="457" w:hanging="457"/>
              <w:jc w:val="both"/>
              <w:rPr>
                <w:rFonts w:ascii="Bookman Old Style" w:hAnsi="Bookman Old Style"/>
                <w:sz w:val="20"/>
                <w:szCs w:val="20"/>
              </w:rPr>
            </w:pPr>
            <w:r w:rsidRPr="002C0938">
              <w:rPr>
                <w:rFonts w:ascii="Bookman Old Style" w:hAnsi="Bookman Old Style"/>
                <w:sz w:val="20"/>
                <w:szCs w:val="20"/>
              </w:rPr>
              <w:t>Meningkatnya jumlah BUMDes yang dapat membangun kemitraaan dengan pihak terkait baik institusi pemerintah dan swasta</w:t>
            </w:r>
            <w:r w:rsidRPr="002C0938">
              <w:rPr>
                <w:rFonts w:ascii="Bookman Old Style" w:hAnsi="Bookman Old Style"/>
                <w:sz w:val="20"/>
                <w:szCs w:val="20"/>
                <w:lang w:val="id-ID"/>
              </w:rPr>
              <w:t>.</w:t>
            </w:r>
          </w:p>
          <w:p w:rsidR="006603D3" w:rsidRPr="002C0938" w:rsidRDefault="006603D3" w:rsidP="0024060C">
            <w:pPr>
              <w:pStyle w:val="ListParagraph"/>
              <w:numPr>
                <w:ilvl w:val="0"/>
                <w:numId w:val="215"/>
              </w:numPr>
              <w:ind w:left="457" w:hanging="457"/>
              <w:jc w:val="both"/>
              <w:rPr>
                <w:rFonts w:ascii="Bookman Old Style" w:hAnsi="Bookman Old Style"/>
                <w:sz w:val="20"/>
                <w:szCs w:val="20"/>
              </w:rPr>
            </w:pPr>
            <w:r w:rsidRPr="002C0938">
              <w:rPr>
                <w:rFonts w:ascii="Bookman Old Style" w:hAnsi="Bookman Old Style"/>
                <w:sz w:val="20"/>
                <w:szCs w:val="20"/>
              </w:rPr>
              <w:t>Meningkatnya kapasitas BUMDes dalam pengembangan ekonomi masyarakat Desa berbasis komoditas lokal dan regional</w:t>
            </w:r>
            <w:r w:rsidRPr="002C0938">
              <w:rPr>
                <w:rFonts w:ascii="Bookman Old Style" w:hAnsi="Bookman Old Style"/>
                <w:sz w:val="20"/>
                <w:szCs w:val="20"/>
                <w:lang w:val="id-ID"/>
              </w:rPr>
              <w:t>.</w:t>
            </w:r>
          </w:p>
        </w:tc>
        <w:tc>
          <w:tcPr>
            <w:tcW w:w="2284" w:type="pct"/>
          </w:tcPr>
          <w:p w:rsidR="006603D3" w:rsidRPr="002C0938" w:rsidRDefault="006603D3" w:rsidP="0024060C">
            <w:pPr>
              <w:pStyle w:val="ListParagraph"/>
              <w:numPr>
                <w:ilvl w:val="0"/>
                <w:numId w:val="216"/>
              </w:numPr>
              <w:ind w:left="457" w:hanging="457"/>
              <w:jc w:val="both"/>
              <w:rPr>
                <w:rFonts w:ascii="Bookman Old Style" w:hAnsi="Bookman Old Style"/>
                <w:sz w:val="20"/>
                <w:szCs w:val="20"/>
              </w:rPr>
            </w:pPr>
            <w:r w:rsidRPr="002C0938">
              <w:rPr>
                <w:rFonts w:ascii="Bookman Old Style" w:hAnsi="Bookman Old Style"/>
                <w:sz w:val="20"/>
                <w:szCs w:val="20"/>
              </w:rPr>
              <w:t>Desa melakukan perencanaan dan penganggaran partisipatif masyarakat Desa menjadikan BUMDES sebagai lembaga ekonomi berbasis produk lokal, regional dan potensi yang dimiliki</w:t>
            </w:r>
            <w:r w:rsidRPr="002C0938">
              <w:rPr>
                <w:rFonts w:ascii="Bookman Old Style" w:hAnsi="Bookman Old Style"/>
                <w:sz w:val="20"/>
                <w:szCs w:val="20"/>
                <w:lang w:val="id-ID"/>
              </w:rPr>
              <w:t>.</w:t>
            </w:r>
          </w:p>
          <w:p w:rsidR="006603D3" w:rsidRPr="002C0938" w:rsidRDefault="006603D3" w:rsidP="0024060C">
            <w:pPr>
              <w:pStyle w:val="ListParagraph"/>
              <w:numPr>
                <w:ilvl w:val="0"/>
                <w:numId w:val="216"/>
              </w:numPr>
              <w:ind w:left="457" w:hanging="457"/>
              <w:jc w:val="both"/>
              <w:rPr>
                <w:rFonts w:ascii="Bookman Old Style" w:hAnsi="Bookman Old Style"/>
                <w:sz w:val="20"/>
                <w:szCs w:val="20"/>
              </w:rPr>
            </w:pPr>
            <w:r w:rsidRPr="002C0938">
              <w:rPr>
                <w:rFonts w:ascii="Bookman Old Style" w:hAnsi="Bookman Old Style"/>
                <w:sz w:val="20"/>
                <w:szCs w:val="20"/>
              </w:rPr>
              <w:t>Aparat Desa melakukan identifikasi dan inventarisasi kebutuhan pasar berbasis produk lokal dan regional</w:t>
            </w:r>
            <w:r w:rsidRPr="002C0938">
              <w:rPr>
                <w:rFonts w:ascii="Bookman Old Style" w:hAnsi="Bookman Old Style"/>
                <w:sz w:val="20"/>
                <w:szCs w:val="20"/>
                <w:lang w:val="id-ID"/>
              </w:rPr>
              <w:t>.</w:t>
            </w:r>
          </w:p>
          <w:p w:rsidR="006603D3" w:rsidRPr="002C0938" w:rsidRDefault="006603D3" w:rsidP="0024060C">
            <w:pPr>
              <w:pStyle w:val="ListParagraph"/>
              <w:numPr>
                <w:ilvl w:val="0"/>
                <w:numId w:val="216"/>
              </w:numPr>
              <w:ind w:left="457" w:hanging="457"/>
              <w:jc w:val="both"/>
              <w:rPr>
                <w:rFonts w:ascii="Bookman Old Style" w:hAnsi="Bookman Old Style"/>
                <w:sz w:val="20"/>
                <w:szCs w:val="20"/>
              </w:rPr>
            </w:pPr>
            <w:r w:rsidRPr="002C0938">
              <w:rPr>
                <w:rFonts w:ascii="Bookman Old Style" w:hAnsi="Bookman Old Style"/>
                <w:sz w:val="20"/>
                <w:szCs w:val="20"/>
              </w:rPr>
              <w:t>Memberikan fasilitasi peningkatan kapasitas pengelolaan dan pengembangan BUMDes dan unit usahanya (mencakup kerjasama dengan pihak terkait baik institusi pemerintah dan swasta, penggunaan teknologi digital dsb)</w:t>
            </w:r>
            <w:r w:rsidRPr="002C0938">
              <w:rPr>
                <w:rFonts w:ascii="Bookman Old Style" w:hAnsi="Bookman Old Style"/>
                <w:sz w:val="20"/>
                <w:szCs w:val="20"/>
                <w:lang w:val="id-ID"/>
              </w:rPr>
              <w:t>.</w:t>
            </w:r>
          </w:p>
          <w:p w:rsidR="006603D3" w:rsidRPr="002C0938" w:rsidRDefault="006603D3" w:rsidP="0024060C">
            <w:pPr>
              <w:pStyle w:val="ListParagraph"/>
              <w:numPr>
                <w:ilvl w:val="0"/>
                <w:numId w:val="216"/>
              </w:numPr>
              <w:ind w:left="457" w:hanging="457"/>
              <w:jc w:val="both"/>
              <w:rPr>
                <w:rFonts w:ascii="Bookman Old Style" w:hAnsi="Bookman Old Style"/>
                <w:sz w:val="20"/>
                <w:szCs w:val="20"/>
              </w:rPr>
            </w:pPr>
            <w:r w:rsidRPr="002C0938">
              <w:rPr>
                <w:rFonts w:ascii="Bookman Old Style" w:hAnsi="Bookman Old Style"/>
                <w:sz w:val="20"/>
                <w:szCs w:val="20"/>
              </w:rPr>
              <w:t>Memberikan bantuan sarana dan prasarana kepada BUMDes dalam pendayagunaan dan pengembangan BUMDes</w:t>
            </w:r>
            <w:r w:rsidRPr="002C0938">
              <w:rPr>
                <w:rFonts w:ascii="Bookman Old Style" w:hAnsi="Bookman Old Style"/>
                <w:sz w:val="20"/>
                <w:szCs w:val="20"/>
                <w:lang w:val="id-ID"/>
              </w:rPr>
              <w:t>.</w:t>
            </w:r>
            <w:r w:rsidRPr="002C0938">
              <w:rPr>
                <w:rFonts w:ascii="Bookman Old Style" w:hAnsi="Bookman Old Style"/>
                <w:sz w:val="20"/>
                <w:szCs w:val="20"/>
              </w:rPr>
              <w:t xml:space="preserve"> </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Mengembangkan produk unggulan Desa yang berorientasi pada ekonomi hijau dan berdaya saing ekonomi.</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jumlah produk unggulan Desa yang berorientasi pada ekonomi hijau dan berdaya saing ekonomi.</w:t>
            </w:r>
          </w:p>
        </w:tc>
        <w:tc>
          <w:tcPr>
            <w:tcW w:w="2284" w:type="pct"/>
          </w:tcPr>
          <w:p w:rsidR="006603D3" w:rsidRPr="002C0938" w:rsidRDefault="006603D3" w:rsidP="0024060C">
            <w:pPr>
              <w:pStyle w:val="ListParagraph"/>
              <w:numPr>
                <w:ilvl w:val="0"/>
                <w:numId w:val="217"/>
              </w:numPr>
              <w:ind w:left="457" w:hanging="457"/>
              <w:jc w:val="both"/>
              <w:rPr>
                <w:rFonts w:ascii="Bookman Old Style" w:hAnsi="Bookman Old Style"/>
                <w:sz w:val="20"/>
                <w:szCs w:val="20"/>
              </w:rPr>
            </w:pPr>
            <w:r w:rsidRPr="002C0938">
              <w:rPr>
                <w:rFonts w:ascii="Bookman Old Style" w:hAnsi="Bookman Old Style"/>
                <w:sz w:val="20"/>
                <w:szCs w:val="20"/>
              </w:rPr>
              <w:t>Desa melakukan identifikasi dan inventarisasi terhadap produk unggulan Desa yang berorientasi pada ekonomi hijau dan berdaya saing ekonomi</w:t>
            </w:r>
            <w:r w:rsidRPr="002C0938">
              <w:rPr>
                <w:rFonts w:ascii="Bookman Old Style" w:hAnsi="Bookman Old Style"/>
                <w:sz w:val="20"/>
                <w:szCs w:val="20"/>
                <w:lang w:val="id-ID"/>
              </w:rPr>
              <w:t>.</w:t>
            </w:r>
          </w:p>
          <w:p w:rsidR="006603D3" w:rsidRPr="002C0938" w:rsidRDefault="006603D3" w:rsidP="0024060C">
            <w:pPr>
              <w:pStyle w:val="ListParagraph"/>
              <w:numPr>
                <w:ilvl w:val="0"/>
                <w:numId w:val="217"/>
              </w:numPr>
              <w:ind w:left="457" w:hanging="457"/>
              <w:jc w:val="both"/>
              <w:rPr>
                <w:rFonts w:ascii="Bookman Old Style" w:hAnsi="Bookman Old Style"/>
                <w:sz w:val="20"/>
                <w:szCs w:val="20"/>
              </w:rPr>
            </w:pPr>
            <w:r w:rsidRPr="002C0938">
              <w:rPr>
                <w:rFonts w:ascii="Bookman Old Style" w:hAnsi="Bookman Old Style"/>
                <w:sz w:val="20"/>
                <w:szCs w:val="20"/>
              </w:rPr>
              <w:t xml:space="preserve">Melakukan perencanaan program dan kegiatan beserta anggarannya </w:t>
            </w:r>
            <w:r w:rsidRPr="002C0938">
              <w:rPr>
                <w:rFonts w:ascii="Bookman Old Style" w:hAnsi="Bookman Old Style"/>
                <w:sz w:val="20"/>
                <w:szCs w:val="20"/>
              </w:rPr>
              <w:lastRenderedPageBreak/>
              <w:t>dalam rangka pengembangan produk unggulan Desa yang berorientasi pada ekonomi hijau yang berdaya saing (pengembangan, pengolahan, pemasaran dsb)</w:t>
            </w:r>
            <w:r w:rsidRPr="002C0938">
              <w:rPr>
                <w:rFonts w:ascii="Bookman Old Style" w:hAnsi="Bookman Old Style"/>
                <w:sz w:val="20"/>
                <w:szCs w:val="20"/>
                <w:lang w:val="id-ID"/>
              </w:rPr>
              <w:t>.</w:t>
            </w:r>
          </w:p>
          <w:p w:rsidR="006603D3" w:rsidRPr="002C0938" w:rsidRDefault="006603D3" w:rsidP="0024060C">
            <w:pPr>
              <w:pStyle w:val="ListParagraph"/>
              <w:numPr>
                <w:ilvl w:val="0"/>
                <w:numId w:val="217"/>
              </w:numPr>
              <w:ind w:left="457" w:hanging="457"/>
              <w:jc w:val="both"/>
              <w:rPr>
                <w:rFonts w:ascii="Bookman Old Style" w:hAnsi="Bookman Old Style"/>
                <w:sz w:val="20"/>
                <w:szCs w:val="20"/>
              </w:rPr>
            </w:pPr>
            <w:r w:rsidRPr="002C0938">
              <w:rPr>
                <w:rFonts w:ascii="Bookman Old Style" w:hAnsi="Bookman Old Style"/>
                <w:sz w:val="20"/>
                <w:szCs w:val="20"/>
              </w:rPr>
              <w:t>Memfasilitasi pelaksanaan program dan kegiatan pengembangan produk unggulan Desa yang berorientasi pada ekonomi hijau yang berdaya saing (pemberian pelatihan/pendampinga, sarana dan prasarana, pengembangan dan pemanfaatan teknologi tepat guna dsb).</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r w:rsidRPr="002C0938">
              <w:rPr>
                <w:rFonts w:ascii="Bookman Old Style" w:hAnsi="Bookman Old Style"/>
                <w:bCs/>
                <w:sz w:val="20"/>
                <w:szCs w:val="20"/>
              </w:rPr>
              <w:lastRenderedPageBreak/>
              <w:t>29.</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Penguatan status wilayah dan kewenangan desa di dalam kawasan hutan dan perkebunan.</w:t>
            </w:r>
          </w:p>
        </w:tc>
        <w:tc>
          <w:tcPr>
            <w:tcW w:w="1453" w:type="pct"/>
          </w:tcPr>
          <w:p w:rsidR="006603D3" w:rsidRPr="002C0938" w:rsidRDefault="006603D3" w:rsidP="0024060C">
            <w:pPr>
              <w:pStyle w:val="ListParagraph"/>
              <w:numPr>
                <w:ilvl w:val="0"/>
                <w:numId w:val="218"/>
              </w:numPr>
              <w:ind w:left="467" w:hanging="425"/>
              <w:jc w:val="both"/>
              <w:rPr>
                <w:rFonts w:ascii="Bookman Old Style" w:hAnsi="Bookman Old Style"/>
                <w:sz w:val="20"/>
                <w:szCs w:val="20"/>
              </w:rPr>
            </w:pPr>
            <w:r w:rsidRPr="002C0938">
              <w:rPr>
                <w:rFonts w:ascii="Bookman Old Style" w:hAnsi="Bookman Old Style"/>
                <w:sz w:val="20"/>
                <w:szCs w:val="20"/>
              </w:rPr>
              <w:t>Penegakan peraturan perundangan-undangan urusan pemerintahan yang menjadi kewenangan Desa;</w:t>
            </w:r>
          </w:p>
          <w:p w:rsidR="006603D3" w:rsidRPr="002C0938" w:rsidRDefault="006603D3" w:rsidP="0024060C">
            <w:pPr>
              <w:pStyle w:val="ListParagraph"/>
              <w:numPr>
                <w:ilvl w:val="0"/>
                <w:numId w:val="218"/>
              </w:numPr>
              <w:ind w:left="467" w:hanging="425"/>
              <w:jc w:val="both"/>
              <w:rPr>
                <w:rFonts w:ascii="Bookman Old Style" w:hAnsi="Bookman Old Style"/>
                <w:sz w:val="20"/>
                <w:szCs w:val="20"/>
              </w:rPr>
            </w:pPr>
            <w:r w:rsidRPr="002C0938">
              <w:rPr>
                <w:rFonts w:ascii="Bookman Old Style" w:hAnsi="Bookman Old Style"/>
                <w:sz w:val="20"/>
                <w:szCs w:val="20"/>
              </w:rPr>
              <w:t>Terlestarikannya potensi sumber daya alam dan lingkungan hidup</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Penegakan terhadap peraturan perUUan mengenai status wilayah dan kewenangan Desa di dalam kawasan hutan dan perkebunan.</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r w:rsidRPr="002C0938">
              <w:rPr>
                <w:rFonts w:ascii="Bookman Old Style" w:hAnsi="Bookman Old Style"/>
                <w:bCs/>
                <w:sz w:val="20"/>
                <w:szCs w:val="20"/>
              </w:rPr>
              <w:t>30.</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Pemenuhan Pelayanan Dasar di Tingkat Desa</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Terlaksananya pemenuhan pelayanan dasar di tingkat Desa</w:t>
            </w:r>
          </w:p>
        </w:tc>
        <w:tc>
          <w:tcPr>
            <w:tcW w:w="2284" w:type="pct"/>
          </w:tcPr>
          <w:p w:rsidR="006603D3" w:rsidRPr="002C0938" w:rsidRDefault="006603D3" w:rsidP="0024060C">
            <w:pPr>
              <w:pStyle w:val="ListParagraph"/>
              <w:numPr>
                <w:ilvl w:val="0"/>
                <w:numId w:val="219"/>
              </w:numPr>
              <w:ind w:left="457" w:hanging="457"/>
              <w:jc w:val="both"/>
              <w:rPr>
                <w:rFonts w:ascii="Bookman Old Style" w:hAnsi="Bookman Old Style"/>
                <w:sz w:val="20"/>
                <w:szCs w:val="20"/>
              </w:rPr>
            </w:pPr>
            <w:r w:rsidRPr="002C0938">
              <w:rPr>
                <w:rFonts w:ascii="Bookman Old Style" w:hAnsi="Bookman Old Style"/>
                <w:sz w:val="20"/>
                <w:szCs w:val="20"/>
              </w:rPr>
              <w:t>Desa mengindetifikasi kebutuhan layanan dan kualitasnya yang diperoleh setiap WN secara minimal;</w:t>
            </w:r>
          </w:p>
          <w:p w:rsidR="006603D3" w:rsidRPr="002C0938" w:rsidRDefault="006603D3" w:rsidP="0024060C">
            <w:pPr>
              <w:pStyle w:val="ListParagraph"/>
              <w:numPr>
                <w:ilvl w:val="0"/>
                <w:numId w:val="219"/>
              </w:numPr>
              <w:ind w:left="457" w:hanging="457"/>
              <w:jc w:val="both"/>
              <w:rPr>
                <w:rFonts w:ascii="Bookman Old Style" w:hAnsi="Bookman Old Style"/>
                <w:sz w:val="20"/>
                <w:szCs w:val="20"/>
              </w:rPr>
            </w:pPr>
            <w:r w:rsidRPr="002C0938">
              <w:rPr>
                <w:rFonts w:ascii="Bookman Old Style" w:hAnsi="Bookman Old Style"/>
                <w:sz w:val="20"/>
                <w:szCs w:val="20"/>
              </w:rPr>
              <w:t>Melakukan perencanaan dan penganggaran pemenuhan pelayanan dasar</w:t>
            </w:r>
          </w:p>
          <w:p w:rsidR="006603D3" w:rsidRPr="002C0938" w:rsidRDefault="006603D3" w:rsidP="0024060C">
            <w:pPr>
              <w:pStyle w:val="ListParagraph"/>
              <w:numPr>
                <w:ilvl w:val="0"/>
                <w:numId w:val="219"/>
              </w:numPr>
              <w:ind w:left="457" w:hanging="457"/>
              <w:jc w:val="both"/>
              <w:rPr>
                <w:rFonts w:ascii="Bookman Old Style" w:hAnsi="Bookman Old Style"/>
                <w:sz w:val="20"/>
                <w:szCs w:val="20"/>
              </w:rPr>
            </w:pPr>
            <w:r w:rsidRPr="002C0938">
              <w:rPr>
                <w:rFonts w:ascii="Bookman Old Style" w:hAnsi="Bookman Old Style"/>
                <w:sz w:val="20"/>
                <w:szCs w:val="20"/>
              </w:rPr>
              <w:t>Pelaksanaan dan monitoring serta evaluasi pemenuhan pelayanan dasar, termasuk pedoman pelaksanaannya.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r w:rsidRPr="002C0938">
              <w:rPr>
                <w:rFonts w:ascii="Bookman Old Style" w:hAnsi="Bookman Old Style"/>
                <w:bCs/>
                <w:sz w:val="20"/>
                <w:szCs w:val="20"/>
              </w:rPr>
              <w:t>31.</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Pembangunan Infrastruktur dan Aksesibilitas Desa.</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Terbangunnya konektivitas antar Desa melalui pembangunan infrastruktur guna meningkatkan kesejahteraan masyarakat Desa.</w:t>
            </w:r>
          </w:p>
        </w:tc>
        <w:tc>
          <w:tcPr>
            <w:tcW w:w="2284" w:type="pct"/>
          </w:tcPr>
          <w:p w:rsidR="006603D3" w:rsidRPr="002C0938" w:rsidRDefault="006603D3" w:rsidP="0024060C">
            <w:pPr>
              <w:pStyle w:val="ListParagraph"/>
              <w:numPr>
                <w:ilvl w:val="0"/>
                <w:numId w:val="220"/>
              </w:numPr>
              <w:ind w:left="457" w:hanging="457"/>
              <w:jc w:val="both"/>
              <w:rPr>
                <w:rFonts w:ascii="Bookman Old Style" w:hAnsi="Bookman Old Style"/>
                <w:sz w:val="20"/>
                <w:szCs w:val="20"/>
              </w:rPr>
            </w:pPr>
            <w:r w:rsidRPr="002C0938">
              <w:rPr>
                <w:rFonts w:ascii="Bookman Old Style" w:hAnsi="Bookman Old Style"/>
                <w:sz w:val="20"/>
                <w:szCs w:val="20"/>
              </w:rPr>
              <w:t>Melakukan penyusunan kebutuhan pembangunan dan pemeliharaan infrastruktur berdasarkan kemampuan teknis dan sumber daya lokal yang tersedia.</w:t>
            </w:r>
          </w:p>
          <w:p w:rsidR="006603D3" w:rsidRPr="002C0938" w:rsidRDefault="006603D3" w:rsidP="0024060C">
            <w:pPr>
              <w:pStyle w:val="ListParagraph"/>
              <w:numPr>
                <w:ilvl w:val="0"/>
                <w:numId w:val="220"/>
              </w:numPr>
              <w:ind w:left="457" w:hanging="457"/>
              <w:jc w:val="both"/>
              <w:rPr>
                <w:rFonts w:ascii="Bookman Old Style" w:hAnsi="Bookman Old Style"/>
                <w:sz w:val="20"/>
                <w:szCs w:val="20"/>
              </w:rPr>
            </w:pPr>
            <w:r w:rsidRPr="002C0938">
              <w:rPr>
                <w:rFonts w:ascii="Bookman Old Style" w:hAnsi="Bookman Old Style"/>
                <w:sz w:val="20"/>
                <w:szCs w:val="20"/>
              </w:rPr>
              <w:t>Melakukan pengintegrasian rencana kebutuhan pembangunan dan pemeliharaan infrastruktur ke dalam dokumen perencanaan dan penganggaran Desa.</w:t>
            </w:r>
          </w:p>
          <w:p w:rsidR="006603D3" w:rsidRPr="002C0938" w:rsidRDefault="006603D3" w:rsidP="0024060C">
            <w:pPr>
              <w:pStyle w:val="ListParagraph"/>
              <w:numPr>
                <w:ilvl w:val="0"/>
                <w:numId w:val="220"/>
              </w:numPr>
              <w:ind w:left="457" w:hanging="457"/>
              <w:jc w:val="both"/>
              <w:rPr>
                <w:rFonts w:ascii="Bookman Old Style" w:hAnsi="Bookman Old Style"/>
                <w:sz w:val="20"/>
                <w:szCs w:val="20"/>
              </w:rPr>
            </w:pPr>
            <w:r w:rsidRPr="002C0938">
              <w:rPr>
                <w:rFonts w:ascii="Bookman Old Style" w:hAnsi="Bookman Old Style"/>
                <w:sz w:val="20"/>
                <w:szCs w:val="20"/>
              </w:rPr>
              <w:t>Melaksanakan pembangunan infrastruktur berdasarkan rencana pembangunan dan pemeliharaan infrastruktur yang dibuat.</w:t>
            </w:r>
          </w:p>
          <w:p w:rsidR="006603D3" w:rsidRPr="002C0938" w:rsidRDefault="006603D3" w:rsidP="0024060C">
            <w:pPr>
              <w:pStyle w:val="ListParagraph"/>
              <w:numPr>
                <w:ilvl w:val="0"/>
                <w:numId w:val="220"/>
              </w:numPr>
              <w:ind w:left="457" w:hanging="457"/>
              <w:jc w:val="both"/>
              <w:rPr>
                <w:rFonts w:ascii="Bookman Old Style" w:hAnsi="Bookman Old Style"/>
                <w:sz w:val="20"/>
                <w:szCs w:val="20"/>
              </w:rPr>
            </w:pPr>
            <w:r w:rsidRPr="002C0938">
              <w:rPr>
                <w:rFonts w:ascii="Bookman Old Style" w:hAnsi="Bookman Old Style"/>
                <w:sz w:val="20"/>
                <w:szCs w:val="20"/>
              </w:rPr>
              <w:t>Melakukan peningkatan kapasitas Desa (masyarakat dan aparat) dalam melakukan identifikasi, inventarisasi dan penyusunan kebutuhan pembangunan dan pemeliharaan infrastruktur, mengintegrasikan rencana kebutuhan ke dalam dokumen perencanaan dan penganggaran Desa</w:t>
            </w:r>
            <w:r w:rsidRPr="002C0938">
              <w:rPr>
                <w:rFonts w:ascii="Bookman Old Style" w:hAnsi="Bookman Old Style"/>
                <w:sz w:val="20"/>
                <w:szCs w:val="20"/>
                <w:lang w:val="id-ID"/>
              </w:rPr>
              <w:t>.</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r w:rsidRPr="002C0938">
              <w:rPr>
                <w:rFonts w:ascii="Bookman Old Style" w:hAnsi="Bookman Old Style"/>
                <w:bCs/>
                <w:sz w:val="20"/>
                <w:szCs w:val="20"/>
              </w:rPr>
              <w:t>32.</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kualitas sumberdaya manusia.</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Meningkatnya Kualitas Sumberdaya Manusia di Desa.</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Melakukan fasilitasi peningkatan kualitas sumberdaya manusia Desa di bidang perencanaan dan penganggaran, pengembangan ekonomi Desa, peningkatan kualitas kesehatan dan pendidikan, dan pembangunan dan </w:t>
            </w:r>
            <w:r w:rsidRPr="002C0938">
              <w:rPr>
                <w:rFonts w:ascii="Bookman Old Style" w:hAnsi="Bookman Old Style"/>
                <w:sz w:val="20"/>
                <w:szCs w:val="20"/>
              </w:rPr>
              <w:lastRenderedPageBreak/>
              <w:t>pemeliharan infrastruktur Desa.</w:t>
            </w:r>
          </w:p>
        </w:tc>
      </w:tr>
      <w:tr w:rsidR="002C0938" w:rsidRPr="002C0938" w:rsidTr="006603D3">
        <w:trPr>
          <w:trHeight w:val="403"/>
        </w:trPr>
        <w:tc>
          <w:tcPr>
            <w:tcW w:w="239" w:type="pct"/>
          </w:tcPr>
          <w:p w:rsidR="006603D3" w:rsidRPr="002C0938" w:rsidRDefault="006603D3" w:rsidP="0024060C">
            <w:pPr>
              <w:spacing w:after="0" w:line="240" w:lineRule="auto"/>
              <w:jc w:val="center"/>
              <w:rPr>
                <w:rFonts w:ascii="Bookman Old Style" w:hAnsi="Bookman Old Style"/>
                <w:bCs/>
                <w:sz w:val="20"/>
                <w:szCs w:val="20"/>
              </w:rPr>
            </w:pPr>
            <w:r w:rsidRPr="002C0938">
              <w:rPr>
                <w:rFonts w:ascii="Bookman Old Style" w:hAnsi="Bookman Old Style"/>
                <w:bCs/>
                <w:sz w:val="20"/>
                <w:szCs w:val="20"/>
              </w:rPr>
              <w:lastRenderedPageBreak/>
              <w:t>33.</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akuntabilitas sosial di Desa.</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Meningkatnya akuntabilitas Kelembagaan Desa sesuai dengan Prinsip </w:t>
            </w:r>
            <w:r w:rsidRPr="002C0938">
              <w:rPr>
                <w:rFonts w:ascii="Bookman Old Style" w:hAnsi="Bookman Old Style"/>
                <w:i/>
                <w:sz w:val="20"/>
                <w:szCs w:val="20"/>
              </w:rPr>
              <w:t>Good Governance.</w:t>
            </w:r>
          </w:p>
        </w:tc>
        <w:tc>
          <w:tcPr>
            <w:tcW w:w="2284" w:type="pct"/>
          </w:tcPr>
          <w:p w:rsidR="006603D3" w:rsidRPr="002C0938" w:rsidRDefault="006603D3" w:rsidP="0024060C">
            <w:pPr>
              <w:pStyle w:val="ListParagraph"/>
              <w:numPr>
                <w:ilvl w:val="0"/>
                <w:numId w:val="221"/>
              </w:numPr>
              <w:ind w:left="457" w:hanging="457"/>
              <w:jc w:val="both"/>
              <w:rPr>
                <w:rFonts w:ascii="Bookman Old Style" w:hAnsi="Bookman Old Style"/>
                <w:sz w:val="20"/>
                <w:szCs w:val="20"/>
              </w:rPr>
            </w:pPr>
            <w:r w:rsidRPr="002C0938">
              <w:rPr>
                <w:rFonts w:ascii="Bookman Old Style" w:hAnsi="Bookman Old Style"/>
                <w:sz w:val="20"/>
                <w:szCs w:val="20"/>
              </w:rPr>
              <w:t>Melakukan perencanaan dan penganggaran daerah untuk melaksanakan peningkatan akuntabilitas sosial di Desa</w:t>
            </w:r>
            <w:r w:rsidRPr="002C0938">
              <w:rPr>
                <w:rFonts w:ascii="Bookman Old Style" w:hAnsi="Bookman Old Style"/>
                <w:sz w:val="20"/>
                <w:szCs w:val="20"/>
                <w:lang w:val="id-ID"/>
              </w:rPr>
              <w:t>.</w:t>
            </w:r>
          </w:p>
          <w:p w:rsidR="006603D3" w:rsidRPr="002C0938" w:rsidRDefault="006603D3" w:rsidP="0024060C">
            <w:pPr>
              <w:pStyle w:val="ListParagraph"/>
              <w:numPr>
                <w:ilvl w:val="0"/>
                <w:numId w:val="221"/>
              </w:numPr>
              <w:ind w:left="457" w:hanging="457"/>
              <w:jc w:val="both"/>
              <w:rPr>
                <w:rFonts w:ascii="Bookman Old Style" w:hAnsi="Bookman Old Style"/>
                <w:sz w:val="20"/>
                <w:szCs w:val="20"/>
              </w:rPr>
            </w:pPr>
            <w:r w:rsidRPr="002C0938">
              <w:rPr>
                <w:rFonts w:ascii="Bookman Old Style" w:hAnsi="Bookman Old Style"/>
                <w:sz w:val="20"/>
                <w:szCs w:val="20"/>
              </w:rPr>
              <w:t>Melakukan fasilitasi peningkatan kapasitas masyarakat Desa (masyarakat, aparatur, pendamping) dalam pembangunan Desa untuk menciptakan dan mengembangkan akuntabilitas sosial di Desa.</w:t>
            </w:r>
          </w:p>
        </w:tc>
      </w:tr>
      <w:tr w:rsidR="006603D3" w:rsidRPr="002C0938" w:rsidTr="0015736D">
        <w:trPr>
          <w:trHeight w:val="754"/>
        </w:trPr>
        <w:tc>
          <w:tcPr>
            <w:tcW w:w="239" w:type="pct"/>
          </w:tcPr>
          <w:p w:rsidR="006603D3" w:rsidRPr="002C0938" w:rsidRDefault="006603D3" w:rsidP="0024060C">
            <w:pPr>
              <w:spacing w:after="0" w:line="240" w:lineRule="auto"/>
              <w:jc w:val="center"/>
              <w:rPr>
                <w:rFonts w:ascii="Bookman Old Style" w:hAnsi="Bookman Old Style"/>
                <w:bCs/>
                <w:sz w:val="20"/>
                <w:szCs w:val="20"/>
              </w:rPr>
            </w:pPr>
            <w:r w:rsidRPr="002C0938">
              <w:rPr>
                <w:rFonts w:ascii="Bookman Old Style" w:hAnsi="Bookman Old Style"/>
                <w:bCs/>
                <w:sz w:val="20"/>
                <w:szCs w:val="20"/>
              </w:rPr>
              <w:t>34.</w:t>
            </w:r>
          </w:p>
        </w:tc>
        <w:tc>
          <w:tcPr>
            <w:tcW w:w="102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Peningkatan daya tanggap, daya tahan, dan daya lenting dalam menghadapi situasi rawan.</w:t>
            </w:r>
          </w:p>
        </w:tc>
        <w:tc>
          <w:tcPr>
            <w:tcW w:w="1453"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Membina dan melestarikan nilai sosial budaya masyarakat Desa.</w:t>
            </w:r>
          </w:p>
        </w:tc>
        <w:tc>
          <w:tcPr>
            <w:tcW w:w="2284"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Melakukan perencanaan dan penganggaran daerah untuk melaksanakan pengarusutamaan nilai-nilai sosial Desa yang meliputi: daya tanggap, daya tahan dan daya lenting dalam menghadapi situasi rawan.</w:t>
            </w:r>
          </w:p>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 </w:t>
            </w:r>
          </w:p>
        </w:tc>
      </w:tr>
    </w:tbl>
    <w:p w:rsidR="0024060C" w:rsidRDefault="0024060C" w:rsidP="0024060C"/>
    <w:p w:rsidR="006E315C" w:rsidRDefault="006E315C" w:rsidP="0024060C"/>
    <w:p w:rsidR="006E315C" w:rsidRDefault="006E315C" w:rsidP="0024060C"/>
    <w:p w:rsidR="006E315C" w:rsidRDefault="006E315C" w:rsidP="0024060C"/>
    <w:p w:rsidR="006E315C" w:rsidRDefault="006E315C" w:rsidP="0024060C"/>
    <w:p w:rsidR="006E315C" w:rsidRDefault="006E315C" w:rsidP="0024060C"/>
    <w:p w:rsidR="006E315C" w:rsidRDefault="006E315C" w:rsidP="0024060C"/>
    <w:p w:rsidR="006E315C" w:rsidRDefault="006E315C" w:rsidP="0024060C"/>
    <w:p w:rsidR="006E315C" w:rsidRDefault="006E315C" w:rsidP="0024060C"/>
    <w:p w:rsidR="006E315C" w:rsidRDefault="006E315C" w:rsidP="0024060C"/>
    <w:p w:rsidR="006E315C" w:rsidRDefault="006E315C" w:rsidP="0024060C"/>
    <w:p w:rsidR="008419AB" w:rsidRPr="002C0938" w:rsidRDefault="006603D3" w:rsidP="00E0295D">
      <w:pPr>
        <w:pStyle w:val="Heading1"/>
        <w:keepLines/>
        <w:widowControl/>
        <w:numPr>
          <w:ilvl w:val="1"/>
          <w:numId w:val="76"/>
        </w:numPr>
        <w:autoSpaceDE/>
        <w:autoSpaceDN/>
        <w:spacing w:before="0"/>
        <w:ind w:left="450" w:right="0" w:hanging="450"/>
        <w:jc w:val="both"/>
        <w:rPr>
          <w:rFonts w:ascii="Bookman Old Style" w:hAnsi="Bookman Old Style"/>
          <w:sz w:val="24"/>
          <w:szCs w:val="24"/>
        </w:rPr>
      </w:pPr>
      <w:r w:rsidRPr="002C0938">
        <w:rPr>
          <w:rFonts w:ascii="Bookman Old Style" w:hAnsi="Bookman Old Style"/>
          <w:sz w:val="24"/>
          <w:szCs w:val="24"/>
        </w:rPr>
        <w:lastRenderedPageBreak/>
        <w:t xml:space="preserve">Urusan Pengendalian Penduduk </w:t>
      </w:r>
      <w:r w:rsidRPr="002C0938">
        <w:rPr>
          <w:rFonts w:ascii="Bookman Old Style" w:hAnsi="Bookman Old Style"/>
          <w:sz w:val="24"/>
          <w:szCs w:val="24"/>
          <w:lang w:val="en-US"/>
        </w:rPr>
        <w:t>d</w:t>
      </w:r>
      <w:r w:rsidRPr="002C0938">
        <w:rPr>
          <w:rFonts w:ascii="Bookman Old Style" w:hAnsi="Bookman Old Style"/>
          <w:sz w:val="24"/>
          <w:szCs w:val="24"/>
        </w:rPr>
        <w:t>an Keluarga Berencana</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174"/>
        <w:gridCol w:w="4103"/>
        <w:gridCol w:w="7279"/>
      </w:tblGrid>
      <w:tr w:rsidR="002C0938" w:rsidRPr="002C0938" w:rsidTr="00D96A6D">
        <w:trPr>
          <w:trHeight w:val="551"/>
          <w:tblHeader/>
        </w:trPr>
        <w:tc>
          <w:tcPr>
            <w:tcW w:w="176" w:type="pct"/>
            <w:vAlign w:val="center"/>
          </w:tcPr>
          <w:p w:rsidR="006603D3" w:rsidRPr="002C0938" w:rsidRDefault="006603D3" w:rsidP="0024060C">
            <w:pPr>
              <w:spacing w:after="0" w:line="240" w:lineRule="auto"/>
              <w:jc w:val="center"/>
              <w:rPr>
                <w:rFonts w:ascii="Bookman Old Style" w:hAnsi="Bookman Old Style"/>
                <w:b/>
                <w:sz w:val="20"/>
                <w:szCs w:val="20"/>
              </w:rPr>
            </w:pPr>
          </w:p>
        </w:tc>
        <w:tc>
          <w:tcPr>
            <w:tcW w:w="1294" w:type="pct"/>
            <w:vAlign w:val="center"/>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1272" w:type="pct"/>
          </w:tcPr>
          <w:p w:rsidR="006603D3" w:rsidRPr="002C0938" w:rsidRDefault="006603D3" w:rsidP="0024060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257" w:type="pct"/>
            <w:tcBorders>
              <w:bottom w:val="single" w:sz="4" w:space="0" w:color="auto"/>
            </w:tcBorders>
            <w:vAlign w:val="center"/>
          </w:tcPr>
          <w:p w:rsidR="006603D3" w:rsidRPr="002C0938" w:rsidRDefault="006603D3" w:rsidP="0024060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D96A6D">
        <w:trPr>
          <w:trHeight w:val="4541"/>
        </w:trPr>
        <w:tc>
          <w:tcPr>
            <w:tcW w:w="176" w:type="pct"/>
          </w:tcPr>
          <w:p w:rsidR="006603D3" w:rsidRPr="002C0938" w:rsidRDefault="006603D3" w:rsidP="0024060C">
            <w:pPr>
              <w:spacing w:after="0" w:line="240" w:lineRule="auto"/>
              <w:rPr>
                <w:rFonts w:ascii="Bookman Old Style" w:hAnsi="Bookman Old Style"/>
                <w:sz w:val="20"/>
                <w:szCs w:val="20"/>
              </w:rPr>
            </w:pPr>
            <w:r w:rsidRPr="002C0938">
              <w:rPr>
                <w:rFonts w:ascii="Bookman Old Style" w:hAnsi="Bookman Old Style"/>
                <w:sz w:val="20"/>
                <w:szCs w:val="20"/>
              </w:rPr>
              <w:t>1.</w:t>
            </w:r>
          </w:p>
        </w:tc>
        <w:tc>
          <w:tcPr>
            <w:tcW w:w="1294" w:type="pct"/>
          </w:tcPr>
          <w:p w:rsidR="006603D3" w:rsidRPr="002C0938" w:rsidRDefault="006603D3" w:rsidP="0024060C">
            <w:pPr>
              <w:pStyle w:val="ListParagraph"/>
              <w:numPr>
                <w:ilvl w:val="0"/>
                <w:numId w:val="157"/>
              </w:numPr>
              <w:ind w:left="457" w:hanging="457"/>
              <w:jc w:val="both"/>
              <w:rPr>
                <w:rFonts w:ascii="Bookman Old Style" w:hAnsi="Bookman Old Style"/>
                <w:sz w:val="20"/>
                <w:szCs w:val="20"/>
              </w:rPr>
            </w:pPr>
            <w:r w:rsidRPr="002C0938">
              <w:rPr>
                <w:rFonts w:ascii="Bookman Old Style" w:hAnsi="Bookman Old Style"/>
                <w:sz w:val="20"/>
                <w:szCs w:val="20"/>
              </w:rPr>
              <w:t>Meningkatkan sinergitas, partisipasi dan kesinambun</w:t>
            </w:r>
            <w:r w:rsidRPr="002C0938">
              <w:rPr>
                <w:rFonts w:ascii="Bookman Old Style" w:hAnsi="Bookman Old Style"/>
                <w:sz w:val="20"/>
                <w:szCs w:val="20"/>
                <w:lang w:val="id-ID"/>
              </w:rPr>
              <w:t xml:space="preserve"> </w:t>
            </w:r>
            <w:r w:rsidRPr="002C0938">
              <w:rPr>
                <w:rFonts w:ascii="Bookman Old Style" w:hAnsi="Bookman Old Style"/>
                <w:sz w:val="20"/>
                <w:szCs w:val="20"/>
              </w:rPr>
              <w:t>gan dalam penyelenggaraan pengendalian penduduk.</w:t>
            </w:r>
          </w:p>
          <w:p w:rsidR="006603D3" w:rsidRPr="002C0938" w:rsidRDefault="006603D3" w:rsidP="0024060C">
            <w:pPr>
              <w:pStyle w:val="ListParagraph"/>
              <w:numPr>
                <w:ilvl w:val="0"/>
                <w:numId w:val="157"/>
              </w:numPr>
              <w:ind w:left="457" w:hanging="457"/>
              <w:jc w:val="both"/>
              <w:rPr>
                <w:rFonts w:ascii="Bookman Old Style" w:hAnsi="Bookman Old Style"/>
                <w:sz w:val="20"/>
                <w:szCs w:val="20"/>
              </w:rPr>
            </w:pPr>
            <w:r w:rsidRPr="002C0938">
              <w:rPr>
                <w:rFonts w:ascii="Bookman Old Style" w:hAnsi="Bookman Old Style"/>
                <w:sz w:val="20"/>
                <w:szCs w:val="20"/>
              </w:rPr>
              <w:t>Memperkuat kapasitas dan kapabilitas kelembagaan Provinsi serta Kab/Kota dalam Bidang Pengendalian Penduduk.</w:t>
            </w:r>
          </w:p>
          <w:p w:rsidR="006603D3" w:rsidRPr="002C0938" w:rsidRDefault="006603D3" w:rsidP="0024060C">
            <w:pPr>
              <w:pStyle w:val="ListParagraph"/>
              <w:numPr>
                <w:ilvl w:val="0"/>
                <w:numId w:val="157"/>
              </w:numPr>
              <w:ind w:left="457" w:hanging="457"/>
              <w:jc w:val="both"/>
              <w:rPr>
                <w:rFonts w:ascii="Bookman Old Style" w:hAnsi="Bookman Old Style"/>
                <w:sz w:val="20"/>
                <w:szCs w:val="20"/>
              </w:rPr>
            </w:pPr>
            <w:r w:rsidRPr="002C0938">
              <w:rPr>
                <w:rFonts w:ascii="Bookman Old Style" w:hAnsi="Bookman Old Style"/>
                <w:sz w:val="20"/>
                <w:szCs w:val="20"/>
              </w:rPr>
              <w:t>Meningkatkan pemanfaatan data dan informasi kependudukan dalam pengembangan kebijakan pengendalian penduduk di tingkat Provinsi serta Kab/Kota</w:t>
            </w:r>
            <w:r w:rsidRPr="002C0938">
              <w:rPr>
                <w:rFonts w:ascii="Bookman Old Style" w:hAnsi="Bookman Old Style"/>
                <w:sz w:val="20"/>
                <w:szCs w:val="20"/>
                <w:lang w:val="id-ID"/>
              </w:rPr>
              <w:t>.</w:t>
            </w:r>
          </w:p>
        </w:tc>
        <w:tc>
          <w:tcPr>
            <w:tcW w:w="1272" w:type="pct"/>
          </w:tcPr>
          <w:p w:rsidR="006603D3" w:rsidRPr="002C0938" w:rsidRDefault="006603D3" w:rsidP="0024060C">
            <w:pPr>
              <w:spacing w:after="0" w:line="240" w:lineRule="auto"/>
              <w:ind w:left="27"/>
              <w:jc w:val="both"/>
              <w:rPr>
                <w:rFonts w:ascii="Bookman Old Style" w:hAnsi="Bookman Old Style"/>
                <w:sz w:val="20"/>
                <w:szCs w:val="20"/>
              </w:rPr>
            </w:pPr>
            <w:r w:rsidRPr="002C0938">
              <w:rPr>
                <w:rFonts w:ascii="Bookman Old Style" w:hAnsi="Bookman Old Style"/>
                <w:sz w:val="20"/>
                <w:szCs w:val="20"/>
              </w:rPr>
              <w:t>Tujuan Pembangunan Pengendalian Penduduk dan Keluarga Berencana secara umum adalah untuk “mencapai Penduduk Tumbuh Seimbang melalui upaya penurunan Laju Pertumbuhan Penduduk (LPP) menjadi 1,11% pada Tahun 2020 serta mewujudkan Keluarga Berkualitas”, dengan sasaran:</w:t>
            </w:r>
          </w:p>
          <w:p w:rsidR="006603D3" w:rsidRPr="002C0938" w:rsidRDefault="006603D3" w:rsidP="0024060C">
            <w:pPr>
              <w:pStyle w:val="ListParagraph"/>
              <w:numPr>
                <w:ilvl w:val="0"/>
                <w:numId w:val="87"/>
              </w:numPr>
              <w:ind w:left="387"/>
              <w:jc w:val="both"/>
              <w:rPr>
                <w:rFonts w:ascii="Bookman Old Style" w:hAnsi="Bookman Old Style"/>
                <w:sz w:val="20"/>
                <w:szCs w:val="20"/>
              </w:rPr>
            </w:pPr>
            <w:r w:rsidRPr="002C0938">
              <w:rPr>
                <w:rFonts w:ascii="Bookman Old Style" w:hAnsi="Bookman Old Style"/>
                <w:sz w:val="20"/>
                <w:szCs w:val="20"/>
              </w:rPr>
              <w:t>Menurunkan Angka Kelahiran Total (TFR) Per Perempuan usia reproduktif 15-49 Tahun menjadi 2,26;</w:t>
            </w:r>
          </w:p>
          <w:p w:rsidR="006603D3" w:rsidRPr="002C0938" w:rsidRDefault="006603D3" w:rsidP="0024060C">
            <w:pPr>
              <w:pStyle w:val="ListParagraph"/>
              <w:numPr>
                <w:ilvl w:val="0"/>
                <w:numId w:val="87"/>
              </w:numPr>
              <w:ind w:left="387"/>
              <w:jc w:val="both"/>
              <w:rPr>
                <w:rFonts w:ascii="Bookman Old Style" w:hAnsi="Bookman Old Style"/>
                <w:sz w:val="20"/>
                <w:szCs w:val="20"/>
                <w:lang w:val="it-IT"/>
              </w:rPr>
            </w:pPr>
            <w:r w:rsidRPr="002C0938">
              <w:rPr>
                <w:rFonts w:ascii="Bookman Old Style" w:hAnsi="Bookman Old Style"/>
                <w:sz w:val="20"/>
                <w:szCs w:val="20"/>
                <w:lang w:val="it-IT"/>
              </w:rPr>
              <w:t>Meningkatkan persentase Angka prevalensi kontrasepsi modern (mCPR) perempuan kawin usia 15-49 Tahun menjadi 61,78%;</w:t>
            </w:r>
          </w:p>
          <w:p w:rsidR="006603D3" w:rsidRPr="002C0938" w:rsidRDefault="006603D3" w:rsidP="0024060C">
            <w:pPr>
              <w:pStyle w:val="ListParagraph"/>
              <w:numPr>
                <w:ilvl w:val="0"/>
                <w:numId w:val="87"/>
              </w:numPr>
              <w:ind w:left="387"/>
              <w:jc w:val="both"/>
              <w:rPr>
                <w:rFonts w:ascii="Bookman Old Style" w:hAnsi="Bookman Old Style"/>
                <w:sz w:val="20"/>
                <w:szCs w:val="20"/>
              </w:rPr>
            </w:pPr>
            <w:r w:rsidRPr="002C0938">
              <w:rPr>
                <w:rFonts w:ascii="Bookman Old Style" w:hAnsi="Bookman Old Style"/>
                <w:sz w:val="20"/>
                <w:szCs w:val="20"/>
              </w:rPr>
              <w:t>Menurunkan Tingkat Putus Pakai Kontrasepsi menjadi 24,2%</w:t>
            </w:r>
          </w:p>
          <w:p w:rsidR="006603D3" w:rsidRPr="002C0938" w:rsidRDefault="006603D3" w:rsidP="0024060C">
            <w:pPr>
              <w:pStyle w:val="ListParagraph"/>
              <w:numPr>
                <w:ilvl w:val="0"/>
                <w:numId w:val="87"/>
              </w:numPr>
              <w:ind w:left="387"/>
              <w:jc w:val="both"/>
              <w:rPr>
                <w:rFonts w:ascii="Bookman Old Style" w:hAnsi="Bookman Old Style"/>
                <w:sz w:val="20"/>
                <w:szCs w:val="20"/>
              </w:rPr>
            </w:pPr>
            <w:r w:rsidRPr="002C0938">
              <w:rPr>
                <w:rFonts w:ascii="Bookman Old Style" w:hAnsi="Bookman Old Style"/>
                <w:sz w:val="20"/>
                <w:szCs w:val="20"/>
              </w:rPr>
              <w:t>Meningkatkan Persentase penggunaan Metode Kontrasepsi Jangka Panjang/MKJP menjadi 23,5 %</w:t>
            </w:r>
          </w:p>
          <w:p w:rsidR="006603D3" w:rsidRPr="002C0938" w:rsidRDefault="006603D3" w:rsidP="0024060C">
            <w:pPr>
              <w:pStyle w:val="ListParagraph"/>
              <w:numPr>
                <w:ilvl w:val="0"/>
                <w:numId w:val="87"/>
              </w:numPr>
              <w:ind w:left="387"/>
              <w:rPr>
                <w:rFonts w:ascii="Bookman Old Style" w:hAnsi="Bookman Old Style"/>
                <w:sz w:val="20"/>
                <w:szCs w:val="20"/>
              </w:rPr>
            </w:pPr>
            <w:r w:rsidRPr="002C0938">
              <w:rPr>
                <w:rFonts w:ascii="Bookman Old Style" w:hAnsi="Bookman Old Style"/>
                <w:sz w:val="20"/>
                <w:szCs w:val="20"/>
              </w:rPr>
              <w:t>Menurunkan Angka kebutuhan ber-KB tidak terlayani/unmet need manjadi 8,6 % (14,6% termasuk tradisional)</w:t>
            </w:r>
          </w:p>
        </w:tc>
        <w:tc>
          <w:tcPr>
            <w:tcW w:w="2257" w:type="pct"/>
          </w:tcPr>
          <w:p w:rsidR="006603D3" w:rsidRPr="002C0938" w:rsidRDefault="006603D3" w:rsidP="0024060C">
            <w:pPr>
              <w:pStyle w:val="ListParagraph"/>
              <w:numPr>
                <w:ilvl w:val="0"/>
                <w:numId w:val="283"/>
              </w:numPr>
              <w:ind w:left="522" w:hanging="567"/>
              <w:jc w:val="both"/>
              <w:rPr>
                <w:rFonts w:ascii="Bookman Old Style" w:hAnsi="Bookman Old Style"/>
                <w:sz w:val="20"/>
                <w:szCs w:val="20"/>
              </w:rPr>
            </w:pPr>
            <w:r w:rsidRPr="002C0938">
              <w:rPr>
                <w:rFonts w:ascii="Bookman Old Style" w:hAnsi="Bookman Old Style"/>
                <w:sz w:val="20"/>
                <w:szCs w:val="20"/>
              </w:rPr>
              <w:t xml:space="preserve">Pengendalian pertumbuhan penduduk menuju Penduduk Tumbuh Seimbang (PTS) melalui upaya penurunan Laju Pertumbuhan Penduduk secara nasional ditandai dengan penurunan Total Fertility Rate (TFR) menjadi 2,1 pada Tahun 2025. Kondisi ini diharapkan dapat dipertahankan sampai Tahun 2035. </w:t>
            </w:r>
            <w:bookmarkStart w:id="23" w:name="_GoBack"/>
            <w:bookmarkEnd w:id="23"/>
          </w:p>
          <w:p w:rsidR="006603D3" w:rsidRPr="002C0938" w:rsidRDefault="006603D3" w:rsidP="0024060C">
            <w:pPr>
              <w:pStyle w:val="ListParagraph"/>
              <w:numPr>
                <w:ilvl w:val="0"/>
                <w:numId w:val="283"/>
              </w:numPr>
              <w:ind w:left="466" w:hanging="502"/>
              <w:jc w:val="both"/>
              <w:rPr>
                <w:rFonts w:ascii="Bookman Old Style" w:hAnsi="Bookman Old Style"/>
                <w:sz w:val="20"/>
                <w:szCs w:val="20"/>
              </w:rPr>
            </w:pPr>
            <w:r w:rsidRPr="002C0938">
              <w:rPr>
                <w:rFonts w:ascii="Bookman Old Style" w:hAnsi="Bookman Old Style"/>
                <w:sz w:val="20"/>
                <w:szCs w:val="20"/>
              </w:rPr>
              <w:t xml:space="preserve">Hal ini mempertimbangkan bahwa PTS merupakan kondisi dimana Struktur Umur Penduduk (SUP) sangat ideal untuk dimanfaatkan guna menunjang pertumbuhan ekonomi. Upaya mempertahankan PTS dalam periode yang lama dimaksudkan untuk memperpanjang periode Bonus Demografi. </w:t>
            </w:r>
          </w:p>
          <w:p w:rsidR="006603D3" w:rsidRPr="002C0938" w:rsidRDefault="006603D3" w:rsidP="0024060C">
            <w:pPr>
              <w:pStyle w:val="ListParagraph"/>
              <w:numPr>
                <w:ilvl w:val="0"/>
                <w:numId w:val="283"/>
              </w:numPr>
              <w:ind w:left="466" w:hanging="502"/>
              <w:jc w:val="both"/>
              <w:rPr>
                <w:rFonts w:ascii="Bookman Old Style" w:hAnsi="Bookman Old Style"/>
                <w:sz w:val="20"/>
                <w:szCs w:val="20"/>
              </w:rPr>
            </w:pPr>
            <w:r w:rsidRPr="002C0938">
              <w:rPr>
                <w:rFonts w:ascii="Bookman Old Style" w:hAnsi="Bookman Old Style"/>
                <w:sz w:val="20"/>
                <w:szCs w:val="20"/>
              </w:rPr>
              <w:t>Diharapkan arah kebijakan pembangunan diseluruh tingkatan wilayah dapat mempehatikan hal ini serta menjadikannya sebagai salah satu acuan dalam pengembangan strategi penyelenggaraan kegiatan diseluruh sektor/bidang pembangunan yang tersegmentasi dalam memanfaatkan era Bonus Demografi.</w:t>
            </w:r>
          </w:p>
          <w:p w:rsidR="006603D3" w:rsidRPr="002C0938" w:rsidRDefault="006603D3" w:rsidP="0024060C">
            <w:pPr>
              <w:pStyle w:val="ListParagraph"/>
              <w:numPr>
                <w:ilvl w:val="0"/>
                <w:numId w:val="283"/>
              </w:numPr>
              <w:ind w:left="466" w:hanging="502"/>
              <w:jc w:val="both"/>
              <w:rPr>
                <w:rFonts w:ascii="Bookman Old Style" w:hAnsi="Bookman Old Style"/>
                <w:sz w:val="20"/>
                <w:szCs w:val="20"/>
              </w:rPr>
            </w:pPr>
            <w:r w:rsidRPr="002C0938">
              <w:rPr>
                <w:rFonts w:ascii="Bookman Old Style" w:hAnsi="Bookman Old Style"/>
                <w:sz w:val="20"/>
                <w:szCs w:val="20"/>
                <w:lang w:val="id-ID"/>
              </w:rPr>
              <w:t>Remaja yang ramah remaja, berbasis pada keluarga, mempertimbangkan responsif gender, serta dapat terkoordinasi lintas sektor.</w:t>
            </w:r>
          </w:p>
        </w:tc>
      </w:tr>
      <w:tr w:rsidR="002C0938" w:rsidRPr="002C0938" w:rsidTr="00D96A6D">
        <w:trPr>
          <w:trHeight w:val="1948"/>
        </w:trPr>
        <w:tc>
          <w:tcPr>
            <w:tcW w:w="176"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2.</w:t>
            </w:r>
          </w:p>
        </w:tc>
        <w:tc>
          <w:tcPr>
            <w:tcW w:w="1294" w:type="pct"/>
          </w:tcPr>
          <w:p w:rsidR="006603D3" w:rsidRPr="002C0938" w:rsidRDefault="006603D3" w:rsidP="0024060C">
            <w:pPr>
              <w:pStyle w:val="ListParagraph"/>
              <w:numPr>
                <w:ilvl w:val="0"/>
                <w:numId w:val="222"/>
              </w:numPr>
              <w:ind w:left="446" w:hanging="425"/>
              <w:jc w:val="both"/>
              <w:rPr>
                <w:rFonts w:ascii="Bookman Old Style" w:hAnsi="Bookman Old Style"/>
                <w:sz w:val="20"/>
                <w:szCs w:val="20"/>
              </w:rPr>
            </w:pPr>
            <w:r w:rsidRPr="002C0938">
              <w:rPr>
                <w:rFonts w:ascii="Bookman Old Style" w:hAnsi="Bookman Old Style"/>
                <w:sz w:val="20"/>
                <w:szCs w:val="20"/>
              </w:rPr>
              <w:t>Meningkatkan komitmen Pemerintah Daerah, organisasi profesi dan mitra kerja dalam penyelenggaraan Keluarga Berencana dan Kesehatan Reproduksi;</w:t>
            </w:r>
          </w:p>
          <w:p w:rsidR="006603D3" w:rsidRPr="002C0938" w:rsidRDefault="006603D3" w:rsidP="0024060C">
            <w:pPr>
              <w:pStyle w:val="ListParagraph"/>
              <w:numPr>
                <w:ilvl w:val="0"/>
                <w:numId w:val="222"/>
              </w:numPr>
              <w:ind w:left="446" w:hanging="425"/>
              <w:jc w:val="both"/>
              <w:rPr>
                <w:rFonts w:ascii="Bookman Old Style" w:hAnsi="Bookman Old Style"/>
                <w:sz w:val="20"/>
                <w:szCs w:val="20"/>
              </w:rPr>
            </w:pPr>
            <w:r w:rsidRPr="002C0938">
              <w:rPr>
                <w:rFonts w:ascii="Bookman Old Style" w:hAnsi="Bookman Old Style"/>
                <w:sz w:val="20"/>
                <w:szCs w:val="20"/>
              </w:rPr>
              <w:t>Optimalisasi peran sektor swasta dalam penguatan jejaring pelayanan KB dan kesehatan reproduksi;</w:t>
            </w:r>
          </w:p>
          <w:p w:rsidR="006603D3" w:rsidRPr="002C0938" w:rsidRDefault="006603D3" w:rsidP="0024060C">
            <w:pPr>
              <w:pStyle w:val="ListParagraph"/>
              <w:numPr>
                <w:ilvl w:val="0"/>
                <w:numId w:val="222"/>
              </w:numPr>
              <w:ind w:left="446" w:hanging="425"/>
              <w:jc w:val="both"/>
              <w:rPr>
                <w:rFonts w:ascii="Bookman Old Style" w:hAnsi="Bookman Old Style"/>
                <w:sz w:val="20"/>
                <w:szCs w:val="20"/>
              </w:rPr>
            </w:pPr>
            <w:r w:rsidRPr="002C0938">
              <w:rPr>
                <w:rFonts w:ascii="Bookman Old Style" w:hAnsi="Bookman Old Style"/>
                <w:sz w:val="20"/>
                <w:szCs w:val="20"/>
              </w:rPr>
              <w:t>Meningkatkan sinergitas dan kemitraan antara Pemerintah Daerah dengan Mitra Kerja dalam melaksanakan Pelayanan KB dan Kesehatan Reproduksi, termasuk di daerah tertinggal, terpencil, perbatasan, kepulauan, miskin perkotaan dan wilayah bencana;</w:t>
            </w:r>
          </w:p>
          <w:p w:rsidR="006603D3" w:rsidRPr="002C0938" w:rsidRDefault="006603D3" w:rsidP="0024060C">
            <w:pPr>
              <w:pStyle w:val="ListParagraph"/>
              <w:numPr>
                <w:ilvl w:val="0"/>
                <w:numId w:val="222"/>
              </w:numPr>
              <w:ind w:left="446" w:hanging="425"/>
              <w:jc w:val="both"/>
              <w:rPr>
                <w:rFonts w:ascii="Bookman Old Style" w:hAnsi="Bookman Old Style"/>
                <w:sz w:val="20"/>
                <w:szCs w:val="20"/>
              </w:rPr>
            </w:pPr>
            <w:r w:rsidRPr="002C0938">
              <w:rPr>
                <w:rFonts w:ascii="Bookman Old Style" w:hAnsi="Bookman Old Style"/>
                <w:sz w:val="20"/>
                <w:szCs w:val="20"/>
              </w:rPr>
              <w:t>Memfasilitasi Peningkatan Kompetensi Penyuluh Keluarga Berencana dalam rangka sosialisasi/ penyuluhan dan komunikasi interpersonal terkait KB dan kesehatan reproduksi berdasarkan siklus kehidupan kepada berbagai lapisan masyarakat, termasuk sasaran pria melalui institusi masyarakat, kelompok kegiatan dan fasilitas kesehatan.</w:t>
            </w:r>
          </w:p>
        </w:tc>
        <w:tc>
          <w:tcPr>
            <w:tcW w:w="1272" w:type="pct"/>
          </w:tcPr>
          <w:p w:rsidR="006603D3" w:rsidRPr="002C0938" w:rsidRDefault="006603D3" w:rsidP="0024060C">
            <w:pPr>
              <w:pStyle w:val="ListParagraph"/>
              <w:ind w:left="466"/>
              <w:jc w:val="both"/>
              <w:rPr>
                <w:rFonts w:ascii="Bookman Old Style" w:hAnsi="Bookman Old Style"/>
                <w:sz w:val="20"/>
                <w:szCs w:val="20"/>
              </w:rPr>
            </w:pPr>
          </w:p>
        </w:tc>
        <w:tc>
          <w:tcPr>
            <w:tcW w:w="2257" w:type="pct"/>
          </w:tcPr>
          <w:p w:rsidR="006603D3" w:rsidRPr="002C0938" w:rsidRDefault="006603D3" w:rsidP="0024060C">
            <w:pPr>
              <w:pStyle w:val="ListParagraph"/>
              <w:numPr>
                <w:ilvl w:val="0"/>
                <w:numId w:val="88"/>
              </w:numPr>
              <w:ind w:left="466" w:hanging="466"/>
              <w:jc w:val="both"/>
              <w:rPr>
                <w:rFonts w:ascii="Bookman Old Style" w:hAnsi="Bookman Old Style"/>
                <w:sz w:val="20"/>
                <w:szCs w:val="20"/>
              </w:rPr>
            </w:pPr>
            <w:r w:rsidRPr="002C0938">
              <w:rPr>
                <w:rFonts w:ascii="Bookman Old Style" w:hAnsi="Bookman Old Style"/>
                <w:sz w:val="20"/>
                <w:szCs w:val="20"/>
              </w:rPr>
              <w:t xml:space="preserve">Peningkatan akses dan kualitas pelayanan Keluarga Berencana dan Kesehatan Reproduksi dengan memperhatikan karakteristik kewilayahan serta melalui penguatan kemitraan, baik dengan Pemerintah Daerah, pemangku kepentingan (stakeholders), mitra kerja serta jejaringnya, termasuk peningkatan peran sektor swasta (seperti bidan praktek mandiri, dokter praktek swasta) serta organisasi profesi yang terkait dengan pelayanan KB dan KR. </w:t>
            </w:r>
          </w:p>
          <w:p w:rsidR="006603D3" w:rsidRPr="002C0938" w:rsidRDefault="006603D3" w:rsidP="0024060C">
            <w:pPr>
              <w:pStyle w:val="ListParagraph"/>
              <w:numPr>
                <w:ilvl w:val="0"/>
                <w:numId w:val="88"/>
              </w:numPr>
              <w:ind w:left="466" w:hanging="466"/>
              <w:jc w:val="both"/>
              <w:rPr>
                <w:rFonts w:ascii="Bookman Old Style" w:hAnsi="Bookman Old Style"/>
                <w:sz w:val="20"/>
                <w:szCs w:val="20"/>
              </w:rPr>
            </w:pPr>
            <w:r w:rsidRPr="002C0938">
              <w:rPr>
                <w:rFonts w:ascii="Bookman Old Style" w:hAnsi="Bookman Old Style"/>
                <w:sz w:val="20"/>
                <w:szCs w:val="20"/>
              </w:rPr>
              <w:t xml:space="preserve">Peningkatan akses dan kualitas pelayanan dimaksud termasuk pemenuhan kebutuhan alat dan obat kontrasepsi bagi pasangan usia subur (PUS), manajemen rantai pasok (untuk menjamin tidak ada stock out), pemberian konseling intrerpersonal, serta meningkatkan sinergitas pembiayaan pelayanan KB dan KR. </w:t>
            </w:r>
          </w:p>
          <w:p w:rsidR="006603D3" w:rsidRPr="002C0938" w:rsidRDefault="006603D3" w:rsidP="0024060C">
            <w:pPr>
              <w:pStyle w:val="ListParagraph"/>
              <w:numPr>
                <w:ilvl w:val="0"/>
                <w:numId w:val="88"/>
              </w:numPr>
              <w:ind w:left="466" w:hanging="466"/>
              <w:jc w:val="both"/>
              <w:rPr>
                <w:rFonts w:ascii="Bookman Old Style" w:hAnsi="Bookman Old Style"/>
                <w:sz w:val="20"/>
                <w:szCs w:val="20"/>
              </w:rPr>
            </w:pPr>
            <w:r w:rsidRPr="002C0938">
              <w:rPr>
                <w:rFonts w:ascii="Bookman Old Style" w:hAnsi="Bookman Old Style"/>
                <w:sz w:val="20"/>
                <w:szCs w:val="20"/>
              </w:rPr>
              <w:t>Kemudian terkait dengan segmentasi sasaran, pengembangan kebijakan KB dan KR mempertimbangkan sasaran remaja melalui peningkatan pengetahuan dan akses layanan  (informasi) Kesehatan Reproduksi Remaja yang ramah remaja, berbasis pada keluarga, mempertimbangkan responsif gender, serta dapat terkoordinasi lintas sektor.</w:t>
            </w:r>
          </w:p>
          <w:p w:rsidR="006603D3" w:rsidRPr="002C0938" w:rsidRDefault="006603D3" w:rsidP="0024060C">
            <w:pPr>
              <w:spacing w:after="0" w:line="240" w:lineRule="auto"/>
              <w:jc w:val="both"/>
              <w:rPr>
                <w:rFonts w:ascii="Bookman Old Style" w:hAnsi="Bookman Old Style"/>
                <w:sz w:val="20"/>
                <w:szCs w:val="20"/>
              </w:rPr>
            </w:pPr>
          </w:p>
        </w:tc>
      </w:tr>
      <w:tr w:rsidR="002C0938" w:rsidRPr="002C0938" w:rsidTr="00D96A6D">
        <w:trPr>
          <w:trHeight w:val="4031"/>
        </w:trPr>
        <w:tc>
          <w:tcPr>
            <w:tcW w:w="176" w:type="pct"/>
          </w:tcPr>
          <w:p w:rsidR="006603D3" w:rsidRPr="002C0938" w:rsidRDefault="006603D3" w:rsidP="0024060C">
            <w:pPr>
              <w:spacing w:after="0" w:line="240" w:lineRule="auto"/>
              <w:rPr>
                <w:rFonts w:ascii="Bookman Old Style" w:hAnsi="Bookman Old Style"/>
                <w:sz w:val="20"/>
                <w:szCs w:val="20"/>
              </w:rPr>
            </w:pPr>
            <w:r w:rsidRPr="002C0938">
              <w:rPr>
                <w:rFonts w:ascii="Bookman Old Style" w:hAnsi="Bookman Old Style"/>
                <w:sz w:val="20"/>
                <w:szCs w:val="20"/>
              </w:rPr>
              <w:lastRenderedPageBreak/>
              <w:t>3.</w:t>
            </w:r>
          </w:p>
        </w:tc>
        <w:tc>
          <w:tcPr>
            <w:tcW w:w="1294" w:type="pct"/>
          </w:tcPr>
          <w:p w:rsidR="006603D3" w:rsidRPr="002C0938" w:rsidRDefault="006603D3" w:rsidP="0024060C">
            <w:pPr>
              <w:pStyle w:val="ListParagraph"/>
              <w:numPr>
                <w:ilvl w:val="0"/>
                <w:numId w:val="223"/>
              </w:numPr>
              <w:ind w:left="446" w:hanging="446"/>
              <w:rPr>
                <w:rFonts w:ascii="Bookman Old Style" w:hAnsi="Bookman Old Style"/>
                <w:sz w:val="20"/>
                <w:szCs w:val="20"/>
              </w:rPr>
            </w:pPr>
            <w:r w:rsidRPr="002C0938">
              <w:rPr>
                <w:rFonts w:ascii="Bookman Old Style" w:hAnsi="Bookman Old Style"/>
                <w:sz w:val="20"/>
                <w:szCs w:val="20"/>
              </w:rPr>
              <w:t>Meningkatkan pemahaman dan kesadaran orangtua dan anggota keluarga (termasuk remaja) Tentang fungsi keluarga;</w:t>
            </w:r>
          </w:p>
          <w:p w:rsidR="006603D3" w:rsidRPr="002C0938" w:rsidRDefault="006603D3" w:rsidP="0024060C">
            <w:pPr>
              <w:pStyle w:val="ListParagraph"/>
              <w:numPr>
                <w:ilvl w:val="0"/>
                <w:numId w:val="223"/>
              </w:numPr>
              <w:ind w:left="446" w:hanging="446"/>
              <w:rPr>
                <w:rFonts w:ascii="Bookman Old Style" w:hAnsi="Bookman Old Style"/>
                <w:sz w:val="20"/>
                <w:szCs w:val="20"/>
              </w:rPr>
            </w:pPr>
            <w:r w:rsidRPr="002C0938">
              <w:rPr>
                <w:rFonts w:ascii="Bookman Old Style" w:hAnsi="Bookman Old Style"/>
                <w:sz w:val="20"/>
                <w:szCs w:val="20"/>
              </w:rPr>
              <w:t xml:space="preserve">Pelembagaan nilai-nilai dan norma keluarga melalui peningkatan pengetahuan dan penerapan 8 (delapan) Fungsi Keluarga secara optimal pada keluarga balita dan anak (pengasuhan dan pembinaan tumbuh kembang anak), remaja, dan lansia.  </w:t>
            </w:r>
          </w:p>
          <w:p w:rsidR="006603D3" w:rsidRPr="002C0938" w:rsidRDefault="006603D3" w:rsidP="0024060C">
            <w:pPr>
              <w:pStyle w:val="ListParagraph"/>
              <w:numPr>
                <w:ilvl w:val="0"/>
                <w:numId w:val="223"/>
              </w:numPr>
              <w:ind w:left="446" w:hanging="446"/>
              <w:rPr>
                <w:rFonts w:ascii="Bookman Old Style" w:hAnsi="Bookman Old Style"/>
                <w:sz w:val="20"/>
                <w:szCs w:val="20"/>
              </w:rPr>
            </w:pPr>
            <w:r w:rsidRPr="002C0938">
              <w:rPr>
                <w:rFonts w:ascii="Bookman Old Style" w:hAnsi="Bookman Old Style"/>
                <w:sz w:val="20"/>
                <w:szCs w:val="20"/>
              </w:rPr>
              <w:t>Meningkatkan Ketahanan dan Kesejahteraan Keluarga melalui upaya penurunan jumlah keluarga Pra-S dan KS-1;</w:t>
            </w:r>
          </w:p>
          <w:p w:rsidR="006603D3" w:rsidRPr="002C0938" w:rsidRDefault="006603D3" w:rsidP="0024060C">
            <w:pPr>
              <w:pStyle w:val="ListParagraph"/>
              <w:numPr>
                <w:ilvl w:val="0"/>
                <w:numId w:val="223"/>
              </w:numPr>
              <w:ind w:left="446" w:hanging="446"/>
              <w:rPr>
                <w:rFonts w:ascii="Bookman Old Style" w:hAnsi="Bookman Old Style"/>
                <w:sz w:val="20"/>
                <w:szCs w:val="20"/>
              </w:rPr>
            </w:pPr>
            <w:r w:rsidRPr="002C0938">
              <w:rPr>
                <w:rFonts w:ascii="Bookman Old Style" w:hAnsi="Bookman Old Style"/>
                <w:sz w:val="20"/>
                <w:szCs w:val="20"/>
              </w:rPr>
              <w:t>Meningkatkan kualitas keluarga melalui Pendewasaan Usia Perkawinan.</w:t>
            </w:r>
          </w:p>
        </w:tc>
        <w:tc>
          <w:tcPr>
            <w:tcW w:w="1272" w:type="pct"/>
          </w:tcPr>
          <w:p w:rsidR="006603D3" w:rsidRPr="002C0938" w:rsidRDefault="006603D3" w:rsidP="0024060C">
            <w:pPr>
              <w:spacing w:after="0" w:line="240" w:lineRule="auto"/>
              <w:jc w:val="both"/>
              <w:rPr>
                <w:rFonts w:ascii="Bookman Old Style" w:hAnsi="Bookman Old Style"/>
                <w:sz w:val="20"/>
                <w:szCs w:val="20"/>
              </w:rPr>
            </w:pPr>
          </w:p>
        </w:tc>
        <w:tc>
          <w:tcPr>
            <w:tcW w:w="2257"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Penyelenggaraan Pembangunan Keluarga yang holistik integratif dan menyeluruh (terintegrasi lintas sektor dan lintas bidang) guna meningkatkan kualitas keluarga, meningkatkan pemahaman dan kesadaran orangtua dan anggota keluarga Tentang fungsi keluarga, serta pemberdayaan keluarga dan anggota keluarga dalam meningkatkan kesejahteraan keluarga.</w:t>
            </w:r>
          </w:p>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Dari sisi dukungan terhadap Prioritas Nasional (Pro PN) Program KKBPK, khususnya dalam lingkup Pembangunan Keluarga, berkontribusi pada upaya penurunan stunting, melalui peningkatan Promosi pengasuhan 1000 Hari Pertama Kehidupan, serta Penyiapan Perencanaan kehidupan keluarga bagi remaja.</w:t>
            </w:r>
          </w:p>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Dari sisi regulasi, perlu memperhatikan UU 52 Tahun 2009, UU 23 Tahun 2014 dan PP 87 Tahun 2014, serta Permendagri 86 Tahun 2017, yang mengatur azas konkuren bagi penyelenggaraan Pembangunan Keluarga tetapi dalam implementasinya belum tersusun Desain Pembangunan Keluarga dalam kebijakan pembangunan, termasuk salah satunya intervensi upaya peningkatan kesejahteraan keluarga yang bertujuan untuk menurunkan persentase keluarga Pra Sejahtera (Pra-S) dan Keluarga Sejahtera tahap 1 (KS-1). </w:t>
            </w:r>
          </w:p>
        </w:tc>
      </w:tr>
      <w:tr w:rsidR="006603D3" w:rsidRPr="002C0938" w:rsidTr="00D96A6D">
        <w:trPr>
          <w:trHeight w:val="111"/>
        </w:trPr>
        <w:tc>
          <w:tcPr>
            <w:tcW w:w="176" w:type="pct"/>
          </w:tcPr>
          <w:p w:rsidR="006603D3" w:rsidRPr="002C0938" w:rsidRDefault="006603D3" w:rsidP="0024060C">
            <w:pPr>
              <w:spacing w:after="0" w:line="240" w:lineRule="auto"/>
              <w:rPr>
                <w:rFonts w:ascii="Bookman Old Style" w:hAnsi="Bookman Old Style"/>
                <w:sz w:val="20"/>
                <w:szCs w:val="20"/>
              </w:rPr>
            </w:pPr>
            <w:r w:rsidRPr="002C0938">
              <w:rPr>
                <w:rFonts w:ascii="Bookman Old Style" w:hAnsi="Bookman Old Style"/>
                <w:sz w:val="20"/>
                <w:szCs w:val="20"/>
              </w:rPr>
              <w:t>4.</w:t>
            </w:r>
          </w:p>
        </w:tc>
        <w:tc>
          <w:tcPr>
            <w:tcW w:w="1294" w:type="pct"/>
          </w:tcPr>
          <w:p w:rsidR="006603D3" w:rsidRPr="002C0938" w:rsidRDefault="006603D3" w:rsidP="0024060C">
            <w:pPr>
              <w:pStyle w:val="ListParagraph"/>
              <w:numPr>
                <w:ilvl w:val="0"/>
                <w:numId w:val="224"/>
              </w:numPr>
              <w:ind w:left="446" w:hanging="425"/>
              <w:rPr>
                <w:rFonts w:ascii="Bookman Old Style" w:hAnsi="Bookman Old Style"/>
                <w:sz w:val="20"/>
                <w:szCs w:val="20"/>
              </w:rPr>
            </w:pPr>
            <w:r w:rsidRPr="002C0938">
              <w:rPr>
                <w:rFonts w:ascii="Bookman Old Style" w:hAnsi="Bookman Old Style"/>
                <w:sz w:val="20"/>
                <w:szCs w:val="20"/>
              </w:rPr>
              <w:t>Memperkuat Advokasi, Informasi, edukasi (KIE) guna peningkatan kepedulian dan peran serta aktif pemangku kepentingan (stakeholders), mitra kerja dan masyarakat terhadap Pengendalian Penduduk, KB, Kesehatan Reproduksi dan Pembangunan Keluarga;</w:t>
            </w:r>
          </w:p>
          <w:p w:rsidR="006603D3" w:rsidRPr="002C0938" w:rsidRDefault="006603D3" w:rsidP="0024060C">
            <w:pPr>
              <w:pStyle w:val="ListParagraph"/>
              <w:numPr>
                <w:ilvl w:val="0"/>
                <w:numId w:val="224"/>
              </w:numPr>
              <w:ind w:left="446" w:hanging="425"/>
              <w:rPr>
                <w:rFonts w:ascii="Bookman Old Style" w:hAnsi="Bookman Old Style"/>
                <w:sz w:val="20"/>
                <w:szCs w:val="20"/>
              </w:rPr>
            </w:pPr>
            <w:r w:rsidRPr="002C0938">
              <w:rPr>
                <w:rFonts w:ascii="Bookman Old Style" w:hAnsi="Bookman Old Style"/>
                <w:sz w:val="20"/>
                <w:szCs w:val="20"/>
              </w:rPr>
              <w:t>Memperkuat dukungan regulasi, kelembagaan dan tata kelola Pengendalian Penduduk KB, Kesehatan Reproduksi dan Pembangunan Keluarga;</w:t>
            </w:r>
          </w:p>
          <w:p w:rsidR="006603D3" w:rsidRPr="002C0938" w:rsidRDefault="006603D3" w:rsidP="0024060C">
            <w:pPr>
              <w:pStyle w:val="ListParagraph"/>
              <w:numPr>
                <w:ilvl w:val="0"/>
                <w:numId w:val="224"/>
              </w:numPr>
              <w:ind w:left="446" w:hanging="425"/>
              <w:rPr>
                <w:rFonts w:ascii="Bookman Old Style" w:hAnsi="Bookman Old Style"/>
                <w:sz w:val="20"/>
                <w:szCs w:val="20"/>
              </w:rPr>
            </w:pPr>
            <w:r w:rsidRPr="002C0938">
              <w:rPr>
                <w:rFonts w:ascii="Bookman Old Style" w:hAnsi="Bookman Old Style"/>
                <w:sz w:val="20"/>
                <w:szCs w:val="20"/>
              </w:rPr>
              <w:t xml:space="preserve">Memfasilitasi pengelolaan dan meningkatkan pendayagunaan </w:t>
            </w:r>
            <w:r w:rsidRPr="002C0938">
              <w:rPr>
                <w:rFonts w:ascii="Bookman Old Style" w:hAnsi="Bookman Old Style"/>
                <w:sz w:val="20"/>
                <w:szCs w:val="20"/>
              </w:rPr>
              <w:lastRenderedPageBreak/>
              <w:t>SDM Lini Lapangan Program KKBPK dalam memberikan pelayanan secara langsung kepada masyarakat (termasuk melalui Kampung KB);</w:t>
            </w:r>
          </w:p>
          <w:p w:rsidR="006603D3" w:rsidRPr="002C0938" w:rsidRDefault="006603D3" w:rsidP="0024060C">
            <w:pPr>
              <w:pStyle w:val="ListParagraph"/>
              <w:numPr>
                <w:ilvl w:val="0"/>
                <w:numId w:val="224"/>
              </w:numPr>
              <w:ind w:left="446" w:hanging="425"/>
              <w:rPr>
                <w:rFonts w:ascii="Bookman Old Style" w:hAnsi="Bookman Old Style"/>
                <w:sz w:val="20"/>
                <w:szCs w:val="20"/>
              </w:rPr>
            </w:pPr>
            <w:r w:rsidRPr="002C0938">
              <w:rPr>
                <w:rFonts w:ascii="Bookman Old Style" w:hAnsi="Bookman Old Style"/>
                <w:sz w:val="20"/>
                <w:szCs w:val="20"/>
              </w:rPr>
              <w:t>Meningkatkan kualitas data dan informasi dalam Sistem Informasi Keluarga program KKBPK berbasis teknologi informasi di seluruh tingkatan Wilayah.</w:t>
            </w:r>
          </w:p>
        </w:tc>
        <w:tc>
          <w:tcPr>
            <w:tcW w:w="1272" w:type="pct"/>
          </w:tcPr>
          <w:p w:rsidR="006603D3" w:rsidRPr="002C0938" w:rsidRDefault="006603D3" w:rsidP="0024060C">
            <w:pPr>
              <w:spacing w:after="0" w:line="240" w:lineRule="auto"/>
              <w:jc w:val="both"/>
              <w:rPr>
                <w:rFonts w:ascii="Bookman Old Style" w:hAnsi="Bookman Old Style"/>
                <w:sz w:val="20"/>
                <w:szCs w:val="20"/>
              </w:rPr>
            </w:pPr>
          </w:p>
        </w:tc>
        <w:tc>
          <w:tcPr>
            <w:tcW w:w="2257" w:type="pct"/>
          </w:tcPr>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Penguatan advokasi dan edukasi (KIE) Tentang Pengendalian Penduduk, KB, Kesehatan Reproduksi, dan Pembangunan Keluarga dengan memperhatikan: segmentasi sasaran penggunaan media yang tepat agar lebih efektif, serta optimalisasi peran dan fungsi tenaga lini lapangan (PKB/PLKB), dan memperhatikan sinergitas kemitraan lintas sektor/bidang. </w:t>
            </w:r>
          </w:p>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Salah satu wujud keterpaduan Program KKBPK lintas sektor/bidang yang membutuhkan sinergitas dengan mitra kerja dan stakeholders adalah Kampung KB. Pemerintah Daerah (Kab/Kota) agar dapat memanfaatkan Center of Excelent (CoE) Kampung KB yang telah dibentuk pada Tahun 2019 di setiap Kab/Kota sebagai lokasi percontohan pengembangan Program KKBPK di lini lapangan dengan mengutamakan peran serta aktif masyarakat.</w:t>
            </w:r>
          </w:p>
          <w:p w:rsidR="006603D3" w:rsidRPr="002C0938" w:rsidRDefault="006603D3" w:rsidP="0024060C">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Selain itu, diperlukan peningkatan kualitas data dan informasi Program KKBPK yang berbasis teknologi dan informasi yang dapat mendukung upaya pengembangan strategi implementasi program dan </w:t>
            </w:r>
            <w:r w:rsidRPr="002C0938">
              <w:rPr>
                <w:rFonts w:ascii="Bookman Old Style" w:hAnsi="Bookman Old Style"/>
                <w:sz w:val="20"/>
                <w:szCs w:val="20"/>
              </w:rPr>
              <w:lastRenderedPageBreak/>
              <w:t>kegiatan KKBPK diseluruh tingkatan wilayah.</w:t>
            </w:r>
          </w:p>
        </w:tc>
      </w:tr>
    </w:tbl>
    <w:p w:rsidR="0015736D" w:rsidRPr="002C0938" w:rsidRDefault="0015736D" w:rsidP="00A773DD"/>
    <w:p w:rsidR="008419AB" w:rsidRPr="002C0938" w:rsidRDefault="00DD2325"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t>Urusan Perhubungan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824"/>
        <w:gridCol w:w="3125"/>
        <w:gridCol w:w="7319"/>
      </w:tblGrid>
      <w:tr w:rsidR="002C0938" w:rsidRPr="002C0938" w:rsidTr="0015736D">
        <w:trPr>
          <w:trHeight w:val="608"/>
          <w:tblHeader/>
        </w:trPr>
        <w:tc>
          <w:tcPr>
            <w:tcW w:w="246" w:type="pct"/>
            <w:vAlign w:val="center"/>
          </w:tcPr>
          <w:p w:rsidR="00D374DB" w:rsidRPr="002C0938" w:rsidRDefault="00D374DB"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502" w:type="pct"/>
            <w:vAlign w:val="center"/>
          </w:tcPr>
          <w:p w:rsidR="0015736D" w:rsidRPr="002C0938" w:rsidRDefault="00D374DB"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ARAH</w:t>
            </w:r>
            <w:r w:rsidRPr="002C0938">
              <w:rPr>
                <w:rFonts w:ascii="Bookman Old Style" w:hAnsi="Bookman Old Style"/>
                <w:b/>
                <w:sz w:val="20"/>
                <w:szCs w:val="20"/>
                <w:lang w:val="en-US"/>
              </w:rPr>
              <w:t xml:space="preserve"> </w:t>
            </w:r>
            <w:r w:rsidR="0015736D" w:rsidRPr="002C0938">
              <w:rPr>
                <w:rFonts w:ascii="Bookman Old Style" w:hAnsi="Bookman Old Style"/>
                <w:b/>
                <w:sz w:val="20"/>
                <w:szCs w:val="20"/>
              </w:rPr>
              <w:t xml:space="preserve">KEBIJAKAN </w:t>
            </w:r>
          </w:p>
          <w:p w:rsidR="00D374DB" w:rsidRPr="002C0938" w:rsidRDefault="0015736D"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w:t>
            </w:r>
            <w:r w:rsidRPr="002C0938">
              <w:rPr>
                <w:rFonts w:ascii="Bookman Old Style" w:hAnsi="Bookman Old Style"/>
                <w:b/>
                <w:sz w:val="20"/>
                <w:szCs w:val="20"/>
                <w:lang w:val="en-US"/>
              </w:rPr>
              <w:t xml:space="preserve"> </w:t>
            </w:r>
            <w:r w:rsidR="00D374DB" w:rsidRPr="002C0938">
              <w:rPr>
                <w:rFonts w:ascii="Bookman Old Style" w:hAnsi="Bookman Old Style"/>
                <w:b/>
                <w:sz w:val="20"/>
                <w:szCs w:val="20"/>
              </w:rPr>
              <w:t>DAERAH</w:t>
            </w:r>
          </w:p>
        </w:tc>
        <w:tc>
          <w:tcPr>
            <w:tcW w:w="973" w:type="pct"/>
            <w:vAlign w:val="center"/>
          </w:tcPr>
          <w:p w:rsidR="00D374DB" w:rsidRPr="002C0938" w:rsidRDefault="00D374DB"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279" w:type="pct"/>
            <w:vAlign w:val="center"/>
          </w:tcPr>
          <w:p w:rsidR="00D374DB" w:rsidRPr="002C0938" w:rsidRDefault="00D374DB"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15736D">
        <w:trPr>
          <w:trHeight w:val="3771"/>
        </w:trPr>
        <w:tc>
          <w:tcPr>
            <w:tcW w:w="246" w:type="pct"/>
          </w:tcPr>
          <w:p w:rsidR="00D374DB" w:rsidRPr="002C0938" w:rsidRDefault="00D374DB" w:rsidP="006E315C">
            <w:pPr>
              <w:spacing w:after="0" w:line="240" w:lineRule="auto"/>
              <w:jc w:val="center"/>
              <w:rPr>
                <w:rFonts w:ascii="Bookman Old Style" w:hAnsi="Bookman Old Style"/>
                <w:sz w:val="20"/>
                <w:szCs w:val="20"/>
                <w:lang w:val="en-US"/>
              </w:rPr>
            </w:pPr>
            <w:r w:rsidRPr="002C0938">
              <w:rPr>
                <w:rFonts w:ascii="Bookman Old Style" w:hAnsi="Bookman Old Style"/>
                <w:sz w:val="20"/>
                <w:szCs w:val="20"/>
                <w:lang w:val="en-US"/>
              </w:rPr>
              <w:t>1.</w:t>
            </w:r>
          </w:p>
        </w:tc>
        <w:tc>
          <w:tcPr>
            <w:tcW w:w="1502" w:type="pct"/>
          </w:tcPr>
          <w:p w:rsidR="00D374DB" w:rsidRPr="002C0938" w:rsidRDefault="00D374DB" w:rsidP="006E315C">
            <w:pPr>
              <w:pStyle w:val="ListParagraph"/>
              <w:ind w:left="452"/>
              <w:jc w:val="both"/>
              <w:rPr>
                <w:rFonts w:ascii="Bookman Old Style" w:hAnsi="Bookman Old Style"/>
                <w:sz w:val="20"/>
                <w:szCs w:val="20"/>
                <w:lang w:val="id-ID"/>
              </w:rPr>
            </w:pPr>
            <w:r w:rsidRPr="002C0938">
              <w:rPr>
                <w:rFonts w:ascii="Bookman Old Style" w:hAnsi="Bookman Old Style"/>
                <w:sz w:val="20"/>
                <w:szCs w:val="20"/>
              </w:rPr>
              <w:t>Keterkaitan antara pusat  pertumbuhan  wilayah  dan  daerah sekitarnya, perlu difasilitasi dengan infrastruktur wilayah yang terintegrasi  dan  terhubung  dengan  baik  dan  terpadu, khususnya  infrastruktur  jalan  dan  perhubungan,  baik perhubungan laut maupun udara, termasuk jaringan Informasi dan  komunikasi,  serta  pasokan  energi,  sehingga  tercipta konektivitas  nasional,  baik  secara  domestik  maupun  secara internasional  (locally  integrated,  internationally  connected). Prioritas  khusus  akan  diberikan  pada  peningkatan  fungsi  dan peran perhubungan laut sebagai pengembangan poros maritim.</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t>Pengelolaan  terminal penumpang tipe C</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lastRenderedPageBreak/>
              <w:t>Pembangunan,  penerbitan izin  pembangunan  dan pengoperasian  pelabuhan pengumpan lokal</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t>Pengelolaan fasilitas parkir</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t>Pengujian  berkala kendaraan bermotor</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t>Penetapan  rencana  induk perkeretaapian Kab/Kota</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t>Penyediaan perlengkapan jalan di jalan Kab/Kota, (co. Perlintasan Sebidang)</w:t>
            </w:r>
          </w:p>
          <w:p w:rsidR="00D374DB" w:rsidRPr="002C0938" w:rsidRDefault="00D374DB" w:rsidP="006E315C">
            <w:pPr>
              <w:pStyle w:val="ListParagraph"/>
              <w:numPr>
                <w:ilvl w:val="1"/>
                <w:numId w:val="56"/>
              </w:numPr>
              <w:ind w:left="735" w:hanging="283"/>
              <w:jc w:val="both"/>
              <w:rPr>
                <w:rFonts w:ascii="Bookman Old Style" w:hAnsi="Bookman Old Style"/>
                <w:sz w:val="20"/>
                <w:szCs w:val="20"/>
                <w:lang w:val="id-ID"/>
              </w:rPr>
            </w:pPr>
            <w:r w:rsidRPr="002C0938">
              <w:rPr>
                <w:rFonts w:ascii="Bookman Old Style" w:hAnsi="Bookman Old Style"/>
                <w:sz w:val="20"/>
                <w:szCs w:val="20"/>
                <w:lang w:val="id-ID"/>
              </w:rPr>
              <w:t>Andalalin (analisis dampak lalulintas untuk jalan Kab/Kota)</w:t>
            </w:r>
          </w:p>
          <w:p w:rsidR="00D374DB" w:rsidRPr="002C0938" w:rsidRDefault="00D374DB" w:rsidP="006E315C">
            <w:pPr>
              <w:pStyle w:val="ListParagraph"/>
              <w:ind w:left="735"/>
              <w:jc w:val="both"/>
              <w:rPr>
                <w:rFonts w:ascii="Bookman Old Style" w:hAnsi="Bookman Old Style"/>
                <w:sz w:val="20"/>
                <w:szCs w:val="20"/>
                <w:lang w:val="id-ID"/>
              </w:rPr>
            </w:pPr>
          </w:p>
        </w:tc>
        <w:tc>
          <w:tcPr>
            <w:tcW w:w="973" w:type="pct"/>
          </w:tcPr>
          <w:p w:rsidR="00D374DB" w:rsidRPr="002C0938" w:rsidRDefault="00D374DB" w:rsidP="006E315C">
            <w:pPr>
              <w:pStyle w:val="ListParagraph"/>
              <w:numPr>
                <w:ilvl w:val="3"/>
                <w:numId w:val="225"/>
              </w:numPr>
              <w:ind w:left="318" w:hanging="283"/>
              <w:jc w:val="both"/>
              <w:rPr>
                <w:rFonts w:ascii="Bookman Old Style" w:hAnsi="Bookman Old Style"/>
                <w:sz w:val="20"/>
                <w:szCs w:val="20"/>
              </w:rPr>
            </w:pPr>
            <w:r w:rsidRPr="002C0938">
              <w:rPr>
                <w:rFonts w:ascii="Bookman Old Style" w:hAnsi="Bookman Old Style"/>
                <w:sz w:val="20"/>
                <w:szCs w:val="20"/>
                <w:lang w:val="id-ID"/>
              </w:rPr>
              <w:lastRenderedPageBreak/>
              <w:t xml:space="preserve">Terwujudnya </w:t>
            </w:r>
            <w:r w:rsidRPr="002C0938">
              <w:rPr>
                <w:rFonts w:ascii="Bookman Old Style" w:hAnsi="Bookman Old Style"/>
                <w:sz w:val="20"/>
                <w:szCs w:val="20"/>
              </w:rPr>
              <w:t>Percepatan Pembangunan Konektivitas</w:t>
            </w:r>
          </w:p>
          <w:p w:rsidR="00D374DB" w:rsidRPr="002C0938" w:rsidRDefault="00D374DB" w:rsidP="006E315C">
            <w:pPr>
              <w:pStyle w:val="ListParagraph"/>
              <w:numPr>
                <w:ilvl w:val="3"/>
                <w:numId w:val="225"/>
              </w:numPr>
              <w:ind w:left="318" w:hanging="283"/>
              <w:jc w:val="both"/>
              <w:rPr>
                <w:rFonts w:ascii="Bookman Old Style" w:hAnsi="Bookman Old Style"/>
                <w:sz w:val="20"/>
                <w:szCs w:val="20"/>
              </w:rPr>
            </w:pPr>
            <w:r w:rsidRPr="002C0938">
              <w:rPr>
                <w:rFonts w:ascii="Bookman Old Style" w:hAnsi="Bookman Old Style"/>
                <w:sz w:val="20"/>
                <w:szCs w:val="20"/>
                <w:lang w:val="id-ID"/>
              </w:rPr>
              <w:t>Sinkronisasi program dan kegiatan antara pusat dan daerah</w:t>
            </w:r>
          </w:p>
        </w:tc>
        <w:tc>
          <w:tcPr>
            <w:tcW w:w="2279" w:type="pct"/>
          </w:tcPr>
          <w:p w:rsidR="00D374DB" w:rsidRPr="002C0938" w:rsidRDefault="00D374DB" w:rsidP="006E315C">
            <w:pPr>
              <w:pStyle w:val="ListParagraph"/>
              <w:numPr>
                <w:ilvl w:val="0"/>
                <w:numId w:val="226"/>
              </w:numPr>
              <w:ind w:left="472" w:hanging="425"/>
              <w:jc w:val="both"/>
              <w:rPr>
                <w:rFonts w:ascii="Bookman Old Style" w:hAnsi="Bookman Old Style"/>
                <w:sz w:val="20"/>
                <w:szCs w:val="20"/>
              </w:rPr>
            </w:pPr>
            <w:r w:rsidRPr="002C0938">
              <w:rPr>
                <w:rFonts w:ascii="Bookman Old Style" w:hAnsi="Bookman Old Style"/>
                <w:sz w:val="20"/>
                <w:szCs w:val="20"/>
              </w:rPr>
              <w:t>Persiapan Pengalihan Personel, Peralatan, Pendanaan dan Dokumen (P3D) Pelabuhan Pengumpan Regional dari Pemerintah Pusat ke Pemerintah Provinsi dan Pelabuhan Pengumpan Lokal dari Pemerintah Pusat ke Pemerintah Kab/Kota</w:t>
            </w:r>
          </w:p>
          <w:p w:rsidR="00D374DB" w:rsidRPr="002C0938" w:rsidRDefault="00D374DB" w:rsidP="006E315C">
            <w:pPr>
              <w:pStyle w:val="ListParagraph"/>
              <w:numPr>
                <w:ilvl w:val="0"/>
                <w:numId w:val="226"/>
              </w:numPr>
              <w:ind w:left="472" w:hanging="425"/>
              <w:jc w:val="both"/>
              <w:rPr>
                <w:rFonts w:ascii="Bookman Old Style" w:hAnsi="Bookman Old Style"/>
                <w:sz w:val="20"/>
                <w:szCs w:val="20"/>
              </w:rPr>
            </w:pPr>
            <w:r w:rsidRPr="002C0938">
              <w:rPr>
                <w:rFonts w:ascii="Bookman Old Style" w:hAnsi="Bookman Old Style"/>
                <w:sz w:val="20"/>
                <w:szCs w:val="20"/>
              </w:rPr>
              <w:t>Penguatan asksesibilitas  daerah tertinggal</w:t>
            </w:r>
          </w:p>
          <w:p w:rsidR="00D374DB" w:rsidRPr="002C0938" w:rsidRDefault="00D374DB" w:rsidP="006E315C">
            <w:pPr>
              <w:pStyle w:val="ListParagraph"/>
              <w:numPr>
                <w:ilvl w:val="0"/>
                <w:numId w:val="226"/>
              </w:numPr>
              <w:ind w:left="472" w:hanging="425"/>
              <w:jc w:val="both"/>
              <w:rPr>
                <w:rFonts w:ascii="Bookman Old Style" w:hAnsi="Bookman Old Style"/>
                <w:sz w:val="20"/>
                <w:szCs w:val="20"/>
              </w:rPr>
            </w:pPr>
            <w:r w:rsidRPr="002C0938">
              <w:rPr>
                <w:rFonts w:ascii="Bookman Old Style" w:hAnsi="Bookman Old Style"/>
                <w:sz w:val="20"/>
                <w:szCs w:val="20"/>
              </w:rPr>
              <w:t>Peningkatan konektivitas multimoda dan antarmoda yang mendukung pertumbuhan ekonomi</w:t>
            </w:r>
          </w:p>
          <w:p w:rsidR="00D374DB" w:rsidRPr="002C0938" w:rsidRDefault="00D374DB" w:rsidP="006E315C">
            <w:pPr>
              <w:pStyle w:val="ListParagraph"/>
              <w:numPr>
                <w:ilvl w:val="0"/>
                <w:numId w:val="226"/>
              </w:numPr>
              <w:ind w:left="472" w:hanging="425"/>
              <w:jc w:val="both"/>
              <w:rPr>
                <w:rFonts w:ascii="Bookman Old Style" w:hAnsi="Bookman Old Style"/>
                <w:sz w:val="20"/>
                <w:szCs w:val="20"/>
              </w:rPr>
            </w:pPr>
            <w:r w:rsidRPr="002C0938">
              <w:rPr>
                <w:rFonts w:ascii="Bookman Old Style" w:hAnsi="Bookman Old Style"/>
                <w:sz w:val="20"/>
                <w:szCs w:val="20"/>
              </w:rPr>
              <w:t>Memperhatikan dokumen rencana tata ruang sebagai acuan bagi perencanaan transportasi</w:t>
            </w:r>
          </w:p>
          <w:p w:rsidR="00D374DB" w:rsidRPr="002C0938" w:rsidRDefault="00D374DB" w:rsidP="006E315C">
            <w:pPr>
              <w:pStyle w:val="ListParagraph"/>
              <w:numPr>
                <w:ilvl w:val="0"/>
                <w:numId w:val="226"/>
              </w:numPr>
              <w:ind w:left="472" w:hanging="425"/>
              <w:jc w:val="both"/>
              <w:rPr>
                <w:rFonts w:ascii="Bookman Old Style" w:hAnsi="Bookman Old Style"/>
                <w:sz w:val="20"/>
                <w:szCs w:val="20"/>
              </w:rPr>
            </w:pPr>
            <w:r w:rsidRPr="002C0938">
              <w:rPr>
                <w:rFonts w:ascii="Bookman Old Style" w:hAnsi="Bookman Old Style"/>
                <w:sz w:val="20"/>
                <w:szCs w:val="20"/>
              </w:rPr>
              <w:t>Dalam penyusunan program/kegiatan khusus untuk Pemerintah Provinsi dan Kabupaten dukun/Kota berada di wilayah JaBoDeTaBek, mengacu pula pada Perpres 55 tahun 2018 tentang RITJ</w:t>
            </w:r>
          </w:p>
          <w:p w:rsidR="00D374DB" w:rsidRPr="002C0938" w:rsidRDefault="00D374DB" w:rsidP="006E315C">
            <w:pPr>
              <w:pStyle w:val="ListParagraph"/>
              <w:numPr>
                <w:ilvl w:val="0"/>
                <w:numId w:val="226"/>
              </w:numPr>
              <w:ind w:left="472" w:hanging="425"/>
              <w:jc w:val="both"/>
              <w:rPr>
                <w:rFonts w:ascii="Bookman Old Style" w:hAnsi="Bookman Old Style"/>
                <w:sz w:val="20"/>
                <w:szCs w:val="20"/>
              </w:rPr>
            </w:pPr>
            <w:r w:rsidRPr="002C0938">
              <w:rPr>
                <w:rFonts w:ascii="Bookman Old Style" w:hAnsi="Bookman Old Style"/>
                <w:sz w:val="20"/>
                <w:szCs w:val="20"/>
              </w:rPr>
              <w:t>Sehubungan keberadaan Badan Pengelola Transportasi Darat (BPTD) di 33 Provinsi, maka dalam rangka penyusunan program perlu dilakukan sinkronisasi dengan unit pengelola transportasi darat dimaksud</w:t>
            </w:r>
          </w:p>
        </w:tc>
      </w:tr>
      <w:tr w:rsidR="00D374DB" w:rsidRPr="002C0938" w:rsidTr="00D374DB">
        <w:trPr>
          <w:trHeight w:val="453"/>
        </w:trPr>
        <w:tc>
          <w:tcPr>
            <w:tcW w:w="246" w:type="pct"/>
          </w:tcPr>
          <w:p w:rsidR="00D374DB" w:rsidRPr="002C0938" w:rsidRDefault="00D374DB" w:rsidP="006E315C">
            <w:pPr>
              <w:spacing w:after="0" w:line="240" w:lineRule="auto"/>
              <w:jc w:val="center"/>
              <w:rPr>
                <w:rFonts w:ascii="Bookman Old Style" w:hAnsi="Bookman Old Style"/>
                <w:sz w:val="20"/>
                <w:szCs w:val="20"/>
                <w:lang w:val="en-US"/>
              </w:rPr>
            </w:pPr>
            <w:r w:rsidRPr="002C0938">
              <w:rPr>
                <w:rFonts w:ascii="Bookman Old Style" w:hAnsi="Bookman Old Style"/>
                <w:sz w:val="20"/>
                <w:szCs w:val="20"/>
                <w:lang w:val="en-US"/>
              </w:rPr>
              <w:t>2.</w:t>
            </w:r>
          </w:p>
        </w:tc>
        <w:tc>
          <w:tcPr>
            <w:tcW w:w="1502" w:type="pct"/>
          </w:tcPr>
          <w:p w:rsidR="00D374DB" w:rsidRPr="002C0938" w:rsidRDefault="00D374DB" w:rsidP="006E315C">
            <w:pPr>
              <w:spacing w:after="0" w:line="240" w:lineRule="auto"/>
              <w:jc w:val="both"/>
              <w:rPr>
                <w:rFonts w:ascii="Bookman Old Style" w:hAnsi="Bookman Old Style"/>
                <w:sz w:val="20"/>
                <w:szCs w:val="20"/>
                <w:lang w:val="en-US"/>
              </w:rPr>
            </w:pPr>
            <w:r w:rsidRPr="002C0938">
              <w:rPr>
                <w:rFonts w:ascii="Bookman Old Style" w:hAnsi="Bookman Old Style"/>
                <w:sz w:val="20"/>
                <w:szCs w:val="20"/>
              </w:rPr>
              <w:t>Keselamatan Transportasi</w:t>
            </w:r>
            <w:r w:rsidRPr="002C0938">
              <w:rPr>
                <w:rFonts w:ascii="Bookman Old Style" w:hAnsi="Bookman Old Style"/>
                <w:sz w:val="20"/>
                <w:szCs w:val="20"/>
                <w:lang w:val="en-US"/>
              </w:rPr>
              <w:t xml:space="preserve"> :</w:t>
            </w:r>
          </w:p>
          <w:p w:rsidR="00D374DB" w:rsidRPr="002C0938" w:rsidRDefault="00D374DB" w:rsidP="006E315C">
            <w:pPr>
              <w:pStyle w:val="ListParagraph"/>
              <w:numPr>
                <w:ilvl w:val="1"/>
                <w:numId w:val="227"/>
              </w:numPr>
              <w:ind w:left="723" w:hanging="284"/>
              <w:jc w:val="both"/>
              <w:rPr>
                <w:rFonts w:ascii="Bookman Old Style" w:hAnsi="Bookman Old Style"/>
                <w:sz w:val="20"/>
                <w:szCs w:val="20"/>
                <w:lang w:val="id-ID"/>
              </w:rPr>
            </w:pPr>
            <w:r w:rsidRPr="002C0938">
              <w:rPr>
                <w:rFonts w:ascii="Bookman Old Style" w:hAnsi="Bookman Old Style"/>
                <w:sz w:val="20"/>
                <w:szCs w:val="20"/>
                <w:lang w:val="id-ID"/>
              </w:rPr>
              <w:t>Penyusunan dan Penerapan Rencana Aksi Keselamatan Lalu Lintas Angkutan Jalan (RAK LLAJ) Kab/Kota</w:t>
            </w:r>
          </w:p>
          <w:p w:rsidR="00D374DB" w:rsidRPr="002C0938" w:rsidRDefault="00D374DB" w:rsidP="006E315C">
            <w:pPr>
              <w:pStyle w:val="ListParagraph"/>
              <w:numPr>
                <w:ilvl w:val="1"/>
                <w:numId w:val="227"/>
              </w:numPr>
              <w:ind w:left="723" w:hanging="284"/>
              <w:jc w:val="both"/>
              <w:rPr>
                <w:rFonts w:ascii="Bookman Old Style" w:hAnsi="Bookman Old Style"/>
                <w:sz w:val="20"/>
                <w:szCs w:val="20"/>
                <w:lang w:val="id-ID"/>
              </w:rPr>
            </w:pPr>
            <w:r w:rsidRPr="002C0938">
              <w:rPr>
                <w:rFonts w:ascii="Bookman Old Style" w:hAnsi="Bookman Old Style"/>
                <w:sz w:val="20"/>
                <w:szCs w:val="20"/>
                <w:lang w:val="id-ID"/>
              </w:rPr>
              <w:t>Pengujian berkala kendaraan bermotor (Uji KIR)</w:t>
            </w:r>
          </w:p>
          <w:p w:rsidR="00D374DB" w:rsidRPr="002C0938" w:rsidRDefault="00D374DB" w:rsidP="006E315C">
            <w:pPr>
              <w:pStyle w:val="ListParagraph"/>
              <w:numPr>
                <w:ilvl w:val="1"/>
                <w:numId w:val="227"/>
              </w:numPr>
              <w:ind w:left="723" w:hanging="284"/>
              <w:jc w:val="both"/>
              <w:rPr>
                <w:rFonts w:ascii="Bookman Old Style" w:hAnsi="Bookman Old Style"/>
                <w:sz w:val="20"/>
                <w:szCs w:val="20"/>
                <w:lang w:val="id-ID"/>
              </w:rPr>
            </w:pPr>
            <w:r w:rsidRPr="002C0938">
              <w:rPr>
                <w:rFonts w:ascii="Bookman Old Style" w:hAnsi="Bookman Old Style"/>
                <w:sz w:val="20"/>
                <w:szCs w:val="20"/>
                <w:lang w:val="id-ID"/>
              </w:rPr>
              <w:t>Penyediaan perlengkapan jalan di jalan kab/kota</w:t>
            </w:r>
          </w:p>
        </w:tc>
        <w:tc>
          <w:tcPr>
            <w:tcW w:w="973" w:type="pct"/>
          </w:tcPr>
          <w:p w:rsidR="00D374DB" w:rsidRPr="002C0938" w:rsidRDefault="00D374DB" w:rsidP="006E315C">
            <w:pPr>
              <w:spacing w:after="0" w:line="240" w:lineRule="auto"/>
              <w:jc w:val="both"/>
              <w:rPr>
                <w:rFonts w:ascii="Bookman Old Style" w:hAnsi="Bookman Old Style"/>
                <w:sz w:val="20"/>
                <w:szCs w:val="20"/>
              </w:rPr>
            </w:pPr>
            <w:r w:rsidRPr="002C0938">
              <w:rPr>
                <w:rFonts w:ascii="Bookman Old Style" w:hAnsi="Bookman Old Style"/>
                <w:sz w:val="20"/>
                <w:szCs w:val="20"/>
              </w:rPr>
              <w:t>Penurunan tingkat kecelakaan transportasi</w:t>
            </w:r>
          </w:p>
        </w:tc>
        <w:tc>
          <w:tcPr>
            <w:tcW w:w="2279" w:type="pct"/>
          </w:tcPr>
          <w:p w:rsidR="00D374DB" w:rsidRPr="002C0938" w:rsidRDefault="00D374DB" w:rsidP="006E315C">
            <w:pPr>
              <w:spacing w:after="0" w:line="240" w:lineRule="auto"/>
              <w:jc w:val="both"/>
              <w:rPr>
                <w:rFonts w:ascii="Bookman Old Style" w:hAnsi="Bookman Old Style"/>
                <w:sz w:val="20"/>
                <w:szCs w:val="20"/>
              </w:rPr>
            </w:pPr>
            <w:r w:rsidRPr="002C0938">
              <w:rPr>
                <w:rFonts w:ascii="Bookman Old Style" w:hAnsi="Bookman Old Style"/>
                <w:sz w:val="20"/>
                <w:szCs w:val="20"/>
              </w:rPr>
              <w:t>Keamanan dan keselamatan transportasi</w:t>
            </w:r>
          </w:p>
        </w:tc>
      </w:tr>
    </w:tbl>
    <w:p w:rsidR="008419AB" w:rsidRDefault="008419AB" w:rsidP="008419AB"/>
    <w:p w:rsidR="008419AB" w:rsidRPr="002C0938" w:rsidRDefault="00ED04AB"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t xml:space="preserve">Urusan Komunikasi </w:t>
      </w:r>
      <w:r w:rsidRPr="002C0938">
        <w:rPr>
          <w:rFonts w:ascii="Bookman Old Style" w:hAnsi="Bookman Old Style"/>
          <w:sz w:val="24"/>
          <w:szCs w:val="24"/>
          <w:lang w:val="en-US"/>
        </w:rPr>
        <w:t>d</w:t>
      </w:r>
      <w:r w:rsidRPr="002C0938">
        <w:rPr>
          <w:rFonts w:ascii="Bookman Old Style" w:hAnsi="Bookman Old Style"/>
          <w:sz w:val="24"/>
          <w:szCs w:val="24"/>
        </w:rPr>
        <w:t>an Informatika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36"/>
        <w:gridCol w:w="3237"/>
        <w:gridCol w:w="8562"/>
      </w:tblGrid>
      <w:tr w:rsidR="002C0938" w:rsidRPr="002C0938" w:rsidTr="0015736D">
        <w:trPr>
          <w:trHeight w:val="566"/>
          <w:tblHeader/>
        </w:trPr>
        <w:tc>
          <w:tcPr>
            <w:tcW w:w="256" w:type="pct"/>
            <w:vAlign w:val="center"/>
          </w:tcPr>
          <w:p w:rsidR="00ED04AB" w:rsidRPr="002C0938" w:rsidRDefault="00ED04AB"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070" w:type="pct"/>
            <w:vAlign w:val="center"/>
          </w:tcPr>
          <w:p w:rsidR="00ED04AB" w:rsidRPr="002C0938" w:rsidRDefault="00ED04AB"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1008" w:type="pct"/>
            <w:vAlign w:val="center"/>
          </w:tcPr>
          <w:p w:rsidR="00ED04AB" w:rsidRPr="002C0938" w:rsidRDefault="00ED04AB"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666" w:type="pct"/>
            <w:vAlign w:val="center"/>
          </w:tcPr>
          <w:p w:rsidR="00ED04AB" w:rsidRPr="002C0938" w:rsidRDefault="00ED04AB"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ED04AB" w:rsidRPr="002C0938" w:rsidTr="0015736D">
        <w:trPr>
          <w:trHeight w:val="451"/>
        </w:trPr>
        <w:tc>
          <w:tcPr>
            <w:tcW w:w="256" w:type="pct"/>
          </w:tcPr>
          <w:p w:rsidR="00ED04AB" w:rsidRPr="002C0938" w:rsidRDefault="00ED04AB" w:rsidP="006E315C">
            <w:pPr>
              <w:spacing w:after="0" w:line="240" w:lineRule="auto"/>
              <w:jc w:val="center"/>
              <w:rPr>
                <w:rFonts w:ascii="Bookman Old Style" w:hAnsi="Bookman Old Style"/>
                <w:bCs/>
                <w:sz w:val="20"/>
                <w:szCs w:val="20"/>
                <w:lang w:val="en-US"/>
              </w:rPr>
            </w:pPr>
            <w:r w:rsidRPr="002C0938">
              <w:rPr>
                <w:rFonts w:ascii="Bookman Old Style" w:hAnsi="Bookman Old Style"/>
                <w:bCs/>
                <w:sz w:val="20"/>
                <w:szCs w:val="20"/>
                <w:lang w:val="en-US"/>
              </w:rPr>
              <w:t>1.</w:t>
            </w:r>
          </w:p>
        </w:tc>
        <w:tc>
          <w:tcPr>
            <w:tcW w:w="1070" w:type="pct"/>
          </w:tcPr>
          <w:p w:rsidR="00ED04AB" w:rsidRPr="002C0938" w:rsidRDefault="00ED04AB" w:rsidP="006E315C">
            <w:pPr>
              <w:pStyle w:val="ListParagraph"/>
              <w:numPr>
                <w:ilvl w:val="0"/>
                <w:numId w:val="92"/>
              </w:numPr>
              <w:ind w:left="461" w:hanging="461"/>
              <w:jc w:val="both"/>
              <w:rPr>
                <w:rFonts w:ascii="Bookman Old Style" w:hAnsi="Bookman Old Style"/>
                <w:sz w:val="20"/>
                <w:szCs w:val="20"/>
                <w:lang w:val="id-ID"/>
              </w:rPr>
            </w:pPr>
            <w:r w:rsidRPr="002C0938">
              <w:rPr>
                <w:rFonts w:ascii="Bookman Old Style" w:hAnsi="Bookman Old Style"/>
                <w:sz w:val="20"/>
                <w:szCs w:val="20"/>
                <w:lang w:val="id-ID"/>
              </w:rPr>
              <w:t xml:space="preserve">Pengembangan </w:t>
            </w:r>
            <w:r w:rsidRPr="002C0938">
              <w:rPr>
                <w:rFonts w:ascii="Bookman Old Style" w:hAnsi="Bookman Old Style"/>
                <w:i/>
                <w:sz w:val="20"/>
                <w:szCs w:val="20"/>
                <w:lang w:val="id-ID"/>
              </w:rPr>
              <w:t>e-Government</w:t>
            </w:r>
            <w:r w:rsidRPr="002C0938">
              <w:rPr>
                <w:rFonts w:ascii="Bookman Old Style" w:hAnsi="Bookman Old Style"/>
                <w:sz w:val="20"/>
                <w:szCs w:val="20"/>
                <w:lang w:val="id-ID"/>
              </w:rPr>
              <w:t xml:space="preserve"> di lingkup Pemerintah Daerah.</w:t>
            </w:r>
          </w:p>
          <w:p w:rsidR="00ED04AB" w:rsidRPr="002C0938" w:rsidRDefault="00ED04AB" w:rsidP="006E315C">
            <w:pPr>
              <w:pStyle w:val="ListParagraph"/>
              <w:numPr>
                <w:ilvl w:val="0"/>
                <w:numId w:val="92"/>
              </w:numPr>
              <w:ind w:left="461" w:hanging="461"/>
              <w:jc w:val="both"/>
              <w:rPr>
                <w:rFonts w:ascii="Bookman Old Style" w:hAnsi="Bookman Old Style"/>
                <w:sz w:val="20"/>
                <w:szCs w:val="20"/>
                <w:lang w:val="id-ID"/>
              </w:rPr>
            </w:pPr>
            <w:r w:rsidRPr="002C0938">
              <w:rPr>
                <w:rFonts w:ascii="Bookman Old Style" w:hAnsi="Bookman Old Style"/>
                <w:sz w:val="20"/>
                <w:szCs w:val="20"/>
                <w:lang w:val="id-ID"/>
              </w:rPr>
              <w:t xml:space="preserve">Pembinaan dan Pengembangan Kebijakan </w:t>
            </w:r>
            <w:r w:rsidRPr="002C0938">
              <w:rPr>
                <w:rFonts w:ascii="Bookman Old Style" w:hAnsi="Bookman Old Style"/>
                <w:sz w:val="20"/>
                <w:szCs w:val="20"/>
                <w:lang w:val="id-ID"/>
              </w:rPr>
              <w:lastRenderedPageBreak/>
              <w:t>Komunikasi Daerah.</w:t>
            </w:r>
          </w:p>
          <w:p w:rsidR="00ED04AB" w:rsidRPr="002C0938" w:rsidRDefault="00ED04AB" w:rsidP="006E315C">
            <w:pPr>
              <w:pStyle w:val="ListParagraph"/>
              <w:numPr>
                <w:ilvl w:val="0"/>
                <w:numId w:val="92"/>
              </w:numPr>
              <w:ind w:left="461" w:hanging="461"/>
              <w:jc w:val="both"/>
              <w:rPr>
                <w:rFonts w:ascii="Bookman Old Style" w:hAnsi="Bookman Old Style"/>
                <w:b/>
                <w:sz w:val="20"/>
                <w:szCs w:val="20"/>
                <w:lang w:val="it-IT"/>
              </w:rPr>
            </w:pPr>
            <w:r w:rsidRPr="002C0938">
              <w:rPr>
                <w:rFonts w:ascii="Bookman Old Style" w:hAnsi="Bookman Old Style"/>
                <w:sz w:val="20"/>
                <w:szCs w:val="20"/>
                <w:lang w:val="id-ID"/>
              </w:rPr>
              <w:t>Pengelolaan dan Penyediaan Informasi melalui media publik dan kemitraan lembaga komunikasi di daerah.</w:t>
            </w:r>
          </w:p>
        </w:tc>
        <w:tc>
          <w:tcPr>
            <w:tcW w:w="1008" w:type="pct"/>
          </w:tcPr>
          <w:p w:rsidR="00ED04AB" w:rsidRPr="002C0938" w:rsidRDefault="00ED04AB" w:rsidP="006E315C">
            <w:pPr>
              <w:pStyle w:val="ListParagraph"/>
              <w:numPr>
                <w:ilvl w:val="0"/>
                <w:numId w:val="93"/>
              </w:numPr>
              <w:ind w:left="460" w:hanging="460"/>
              <w:jc w:val="both"/>
              <w:rPr>
                <w:rFonts w:ascii="Bookman Old Style" w:hAnsi="Bookman Old Style"/>
                <w:sz w:val="20"/>
                <w:szCs w:val="20"/>
                <w:lang w:val="id-ID"/>
              </w:rPr>
            </w:pPr>
            <w:r w:rsidRPr="002C0938">
              <w:rPr>
                <w:rFonts w:ascii="Bookman Old Style" w:hAnsi="Bookman Old Style"/>
                <w:sz w:val="20"/>
                <w:szCs w:val="20"/>
                <w:lang w:val="id-ID"/>
              </w:rPr>
              <w:lastRenderedPageBreak/>
              <w:t>Kualitas akses TIK yang merata dengan pemanfaatan yang optimal.</w:t>
            </w:r>
          </w:p>
          <w:p w:rsidR="00ED04AB" w:rsidRPr="002C0938" w:rsidRDefault="00ED04AB" w:rsidP="006E315C">
            <w:pPr>
              <w:pStyle w:val="ListParagraph"/>
              <w:numPr>
                <w:ilvl w:val="0"/>
                <w:numId w:val="93"/>
              </w:numPr>
              <w:ind w:left="460" w:hanging="460"/>
              <w:jc w:val="both"/>
              <w:rPr>
                <w:rFonts w:ascii="Bookman Old Style" w:hAnsi="Bookman Old Style"/>
                <w:sz w:val="20"/>
                <w:szCs w:val="20"/>
                <w:lang w:val="id-ID"/>
              </w:rPr>
            </w:pPr>
            <w:r w:rsidRPr="002C0938">
              <w:rPr>
                <w:rFonts w:ascii="Bookman Old Style" w:hAnsi="Bookman Old Style"/>
                <w:sz w:val="20"/>
                <w:szCs w:val="20"/>
                <w:lang w:val="id-ID"/>
              </w:rPr>
              <w:t xml:space="preserve">Terwujudnya komunikasi </w:t>
            </w:r>
            <w:r w:rsidRPr="002C0938">
              <w:rPr>
                <w:rFonts w:ascii="Bookman Old Style" w:hAnsi="Bookman Old Style"/>
                <w:sz w:val="20"/>
                <w:szCs w:val="20"/>
                <w:lang w:val="id-ID"/>
              </w:rPr>
              <w:lastRenderedPageBreak/>
              <w:t>publik yang efektif, integratif dan partisipatif.</w:t>
            </w:r>
          </w:p>
        </w:tc>
        <w:tc>
          <w:tcPr>
            <w:tcW w:w="2666" w:type="pct"/>
          </w:tcPr>
          <w:p w:rsidR="00ED04AB" w:rsidRPr="002C0938" w:rsidRDefault="00ED04AB" w:rsidP="006E315C">
            <w:pPr>
              <w:pStyle w:val="ListParagraph"/>
              <w:numPr>
                <w:ilvl w:val="0"/>
                <w:numId w:val="94"/>
              </w:numPr>
              <w:ind w:left="465" w:hanging="425"/>
              <w:jc w:val="both"/>
              <w:rPr>
                <w:rFonts w:ascii="Bookman Old Style" w:hAnsi="Bookman Old Style"/>
                <w:sz w:val="20"/>
                <w:szCs w:val="20"/>
                <w:lang w:val="id-ID"/>
              </w:rPr>
            </w:pPr>
            <w:r w:rsidRPr="002C0938">
              <w:rPr>
                <w:rFonts w:ascii="Bookman Old Style" w:hAnsi="Bookman Old Style"/>
                <w:sz w:val="20"/>
                <w:szCs w:val="20"/>
                <w:lang w:val="id-ID"/>
              </w:rPr>
              <w:lastRenderedPageBreak/>
              <w:t xml:space="preserve">Dalam mendukung prioritas nasional kelima yaitu stabilitas keamanan nasional guna meningkatkan akses dan kualitas informasi publik, perlu adanya upaya penatakelolaan bidang komunikasi publik, penyediaan dan pengelolaan informasi dan komunikasi publik bidang politik, hukum, keamanan, perekonomian, maritim, pembangunan manusia dan kebudayaan, serta </w:t>
            </w:r>
            <w:r w:rsidRPr="002C0938">
              <w:rPr>
                <w:rFonts w:ascii="Bookman Old Style" w:hAnsi="Bookman Old Style"/>
                <w:sz w:val="20"/>
                <w:szCs w:val="20"/>
                <w:lang w:val="id-ID"/>
              </w:rPr>
              <w:lastRenderedPageBreak/>
              <w:t>pengelolaan informasi publik melalui media Pemerintah.</w:t>
            </w:r>
          </w:p>
          <w:p w:rsidR="00ED04AB" w:rsidRPr="002C0938" w:rsidRDefault="00ED04AB" w:rsidP="006E315C">
            <w:pPr>
              <w:pStyle w:val="ListParagraph"/>
              <w:numPr>
                <w:ilvl w:val="0"/>
                <w:numId w:val="94"/>
              </w:numPr>
              <w:ind w:left="465" w:hanging="425"/>
              <w:jc w:val="both"/>
              <w:rPr>
                <w:rFonts w:ascii="Bookman Old Style" w:hAnsi="Bookman Old Style"/>
                <w:sz w:val="20"/>
                <w:szCs w:val="20"/>
                <w:lang w:val="id-ID"/>
              </w:rPr>
            </w:pPr>
            <w:r w:rsidRPr="002C0938">
              <w:rPr>
                <w:rFonts w:ascii="Bookman Old Style" w:hAnsi="Bookman Old Style"/>
                <w:sz w:val="20"/>
                <w:szCs w:val="20"/>
                <w:lang w:val="id-ID"/>
              </w:rPr>
              <w:t>Dalam rangka pencapaian pembangunan nasional tersebut, arah dan kebijakan pembangunan daerah dilakukan melalui peningkatan kapasitas dan kualitas SDM bidang Komunikasi di Pemerintah Daerah, peningkatan penyebaran informasi publik yang berkualitas melalui media cetak, media elektronik, media luar ruang, media tatap muka, pertunjukan rakyat, internet, kemitraan dengan komunitas informasi dan komunikasi publik serta media yang dimiliki Pemerintah Daerah. Dengan ini maka dalam penyusunan RKPD Tahun 2020 Pemerintah Daerah perlu memperhatikan isu-isu sebagai berikut:</w:t>
            </w:r>
          </w:p>
          <w:p w:rsidR="00ED04AB" w:rsidRPr="002C0938" w:rsidRDefault="00ED04AB" w:rsidP="006E315C">
            <w:pPr>
              <w:pStyle w:val="ListParagraph"/>
              <w:numPr>
                <w:ilvl w:val="0"/>
                <w:numId w:val="95"/>
              </w:numPr>
              <w:ind w:left="887" w:hanging="425"/>
              <w:jc w:val="both"/>
              <w:rPr>
                <w:rFonts w:ascii="Bookman Old Style" w:hAnsi="Bookman Old Style"/>
                <w:sz w:val="20"/>
                <w:szCs w:val="20"/>
              </w:rPr>
            </w:pPr>
            <w:r w:rsidRPr="002C0938">
              <w:rPr>
                <w:rFonts w:ascii="Bookman Old Style" w:hAnsi="Bookman Old Style"/>
                <w:sz w:val="20"/>
                <w:szCs w:val="20"/>
                <w:lang w:val="id-ID"/>
              </w:rPr>
              <w:t>P</w:t>
            </w:r>
            <w:r w:rsidRPr="002C0938">
              <w:rPr>
                <w:rFonts w:ascii="Bookman Old Style" w:hAnsi="Bookman Old Style"/>
                <w:sz w:val="20"/>
                <w:szCs w:val="20"/>
              </w:rPr>
              <w:t>enyebaran informasi pencegahan stunting. Jaminan Kesehatan Nasional.</w:t>
            </w:r>
          </w:p>
          <w:p w:rsidR="00ED04AB" w:rsidRPr="002C0938" w:rsidRDefault="00ED04AB" w:rsidP="006E315C">
            <w:pPr>
              <w:pStyle w:val="ListParagraph"/>
              <w:numPr>
                <w:ilvl w:val="0"/>
                <w:numId w:val="95"/>
              </w:numPr>
              <w:ind w:left="887" w:hanging="425"/>
              <w:jc w:val="both"/>
              <w:rPr>
                <w:rFonts w:ascii="Bookman Old Style" w:hAnsi="Bookman Old Style"/>
                <w:sz w:val="20"/>
                <w:szCs w:val="20"/>
                <w:lang w:val="id-ID"/>
              </w:rPr>
            </w:pPr>
            <w:r w:rsidRPr="002C0938">
              <w:rPr>
                <w:rFonts w:ascii="Bookman Old Style" w:hAnsi="Bookman Old Style"/>
                <w:sz w:val="20"/>
                <w:szCs w:val="20"/>
                <w:lang w:val="id-ID"/>
              </w:rPr>
              <w:t>Mendukung penyebaran informasi PON 2020 di Provinsi Papua.</w:t>
            </w:r>
          </w:p>
          <w:p w:rsidR="00ED04AB" w:rsidRPr="002C0938" w:rsidRDefault="00ED04AB" w:rsidP="006E315C">
            <w:pPr>
              <w:pStyle w:val="ListParagraph"/>
              <w:numPr>
                <w:ilvl w:val="0"/>
                <w:numId w:val="95"/>
              </w:numPr>
              <w:ind w:left="887" w:hanging="425"/>
              <w:jc w:val="both"/>
              <w:rPr>
                <w:rFonts w:ascii="Bookman Old Style" w:hAnsi="Bookman Old Style"/>
                <w:sz w:val="20"/>
                <w:szCs w:val="20"/>
                <w:lang w:val="id-ID"/>
              </w:rPr>
            </w:pPr>
            <w:r w:rsidRPr="002C0938">
              <w:rPr>
                <w:rFonts w:ascii="Bookman Old Style" w:hAnsi="Bookman Old Style"/>
                <w:sz w:val="20"/>
                <w:szCs w:val="20"/>
                <w:lang w:val="id-ID"/>
              </w:rPr>
              <w:t>Penguatan karakter kebangsaaan;</w:t>
            </w:r>
          </w:p>
          <w:p w:rsidR="00ED04AB" w:rsidRPr="002C0938" w:rsidRDefault="00ED04AB" w:rsidP="006E315C">
            <w:pPr>
              <w:pStyle w:val="ListParagraph"/>
              <w:numPr>
                <w:ilvl w:val="0"/>
                <w:numId w:val="95"/>
              </w:numPr>
              <w:ind w:left="887" w:hanging="425"/>
              <w:jc w:val="both"/>
              <w:rPr>
                <w:rFonts w:ascii="Bookman Old Style" w:hAnsi="Bookman Old Style"/>
                <w:sz w:val="20"/>
                <w:szCs w:val="20"/>
                <w:lang w:val="id-ID"/>
              </w:rPr>
            </w:pPr>
            <w:r w:rsidRPr="002C0938">
              <w:rPr>
                <w:rFonts w:ascii="Bookman Old Style" w:hAnsi="Bookman Old Style"/>
                <w:sz w:val="20"/>
                <w:szCs w:val="20"/>
                <w:lang w:val="id-ID"/>
              </w:rPr>
              <w:t>Deradikalisasi.</w:t>
            </w:r>
          </w:p>
          <w:p w:rsidR="00ED04AB" w:rsidRPr="002C0938" w:rsidRDefault="00ED04AB" w:rsidP="006E315C">
            <w:pPr>
              <w:pStyle w:val="ListParagraph"/>
              <w:numPr>
                <w:ilvl w:val="0"/>
                <w:numId w:val="94"/>
              </w:numPr>
              <w:ind w:left="465" w:hanging="425"/>
              <w:jc w:val="both"/>
              <w:rPr>
                <w:rFonts w:ascii="Bookman Old Style" w:hAnsi="Bookman Old Style"/>
                <w:sz w:val="20"/>
                <w:szCs w:val="20"/>
              </w:rPr>
            </w:pPr>
            <w:r w:rsidRPr="002C0938">
              <w:rPr>
                <w:rFonts w:ascii="Bookman Old Style" w:hAnsi="Bookman Old Style"/>
                <w:sz w:val="20"/>
                <w:szCs w:val="20"/>
              </w:rPr>
              <w:t>Dalam melaksanakan pengelolaan sistem pemerintahan berbasis elektronik, Pemerintah Daerah agar memperhatikan:</w:t>
            </w:r>
          </w:p>
          <w:p w:rsidR="00ED04AB" w:rsidRPr="002C0938" w:rsidRDefault="00ED04AB" w:rsidP="006E315C">
            <w:pPr>
              <w:pStyle w:val="ListParagraph"/>
              <w:numPr>
                <w:ilvl w:val="0"/>
                <w:numId w:val="96"/>
              </w:numPr>
              <w:ind w:left="883" w:hanging="425"/>
              <w:jc w:val="both"/>
              <w:rPr>
                <w:rFonts w:ascii="Bookman Old Style" w:hAnsi="Bookman Old Style"/>
                <w:sz w:val="20"/>
                <w:szCs w:val="20"/>
              </w:rPr>
            </w:pPr>
            <w:r w:rsidRPr="002C0938">
              <w:rPr>
                <w:rFonts w:ascii="Bookman Old Style" w:hAnsi="Bookman Old Style"/>
                <w:sz w:val="20"/>
                <w:szCs w:val="20"/>
                <w:lang w:val="id-ID"/>
              </w:rPr>
              <w:t>Seluruh</w:t>
            </w:r>
            <w:r w:rsidRPr="002C0938">
              <w:rPr>
                <w:rFonts w:ascii="Bookman Old Style" w:hAnsi="Bookman Old Style"/>
                <w:sz w:val="20"/>
                <w:szCs w:val="20"/>
              </w:rPr>
              <w:t xml:space="preserve"> anggaran belanja TIK di lingkungan Pemda agar berada di satu rekening dinas yang melaksanakan urusan komunikasi dan informatika.</w:t>
            </w:r>
          </w:p>
          <w:p w:rsidR="00ED04AB" w:rsidRPr="002C0938" w:rsidRDefault="00ED04AB" w:rsidP="006E315C">
            <w:pPr>
              <w:pStyle w:val="ListParagraph"/>
              <w:numPr>
                <w:ilvl w:val="0"/>
                <w:numId w:val="96"/>
              </w:numPr>
              <w:ind w:left="883" w:hanging="425"/>
              <w:jc w:val="both"/>
              <w:rPr>
                <w:rFonts w:ascii="Bookman Old Style" w:hAnsi="Bookman Old Style"/>
                <w:sz w:val="20"/>
                <w:szCs w:val="20"/>
                <w:lang w:val="it-IT"/>
              </w:rPr>
            </w:pPr>
            <w:r w:rsidRPr="002C0938">
              <w:rPr>
                <w:rFonts w:ascii="Bookman Old Style" w:hAnsi="Bookman Old Style"/>
                <w:sz w:val="20"/>
                <w:szCs w:val="20"/>
                <w:lang w:val="it-IT"/>
              </w:rPr>
              <w:t>Infrastruktur TIK yang terintegrasi, seperti server pengolah data dan jaringan komunikasi data.</w:t>
            </w:r>
          </w:p>
          <w:p w:rsidR="00ED04AB" w:rsidRPr="002C0938" w:rsidRDefault="00ED04AB" w:rsidP="006E315C">
            <w:pPr>
              <w:pStyle w:val="ListParagraph"/>
              <w:numPr>
                <w:ilvl w:val="0"/>
                <w:numId w:val="96"/>
              </w:numPr>
              <w:ind w:left="883" w:hanging="425"/>
              <w:jc w:val="both"/>
              <w:rPr>
                <w:rFonts w:ascii="Bookman Old Style" w:hAnsi="Bookman Old Style"/>
                <w:sz w:val="20"/>
                <w:szCs w:val="20"/>
                <w:lang w:val="it-IT"/>
              </w:rPr>
            </w:pPr>
            <w:r w:rsidRPr="002C0938">
              <w:rPr>
                <w:rFonts w:ascii="Bookman Old Style" w:hAnsi="Bookman Old Style"/>
                <w:sz w:val="20"/>
                <w:szCs w:val="20"/>
                <w:lang w:val="it-IT"/>
              </w:rPr>
              <w:t>Selama belum ada kebijakan yang mengatur, pembangunan aplikasi umum di Pemda agar menggunakan atau mengadopsi aplikasi serupa yang sudah digunakan di pusat atau daerah lain.</w:t>
            </w:r>
          </w:p>
          <w:p w:rsidR="00ED04AB" w:rsidRPr="002C0938" w:rsidRDefault="00ED04AB" w:rsidP="006E315C">
            <w:pPr>
              <w:pStyle w:val="ListParagraph"/>
              <w:numPr>
                <w:ilvl w:val="0"/>
                <w:numId w:val="96"/>
              </w:numPr>
              <w:ind w:left="883" w:hanging="425"/>
              <w:jc w:val="both"/>
              <w:rPr>
                <w:rFonts w:ascii="Bookman Old Style" w:hAnsi="Bookman Old Style"/>
                <w:sz w:val="20"/>
                <w:szCs w:val="20"/>
                <w:lang w:val="it-IT"/>
              </w:rPr>
            </w:pPr>
            <w:r w:rsidRPr="002C0938">
              <w:rPr>
                <w:rFonts w:ascii="Bookman Old Style" w:hAnsi="Bookman Old Style"/>
                <w:sz w:val="20"/>
                <w:szCs w:val="20"/>
                <w:lang w:val="it-IT"/>
              </w:rPr>
              <w:t>Integrasi data di lingkungan Pemda di bawah koordinasi dinas yang melaksanakan urusan komunikasi dan informatika untuk dapat diakses secara berbagi pakai oleh seluruh SKPD; dan</w:t>
            </w:r>
          </w:p>
          <w:p w:rsidR="00ED04AB" w:rsidRPr="002C0938" w:rsidRDefault="00ED04AB" w:rsidP="006E315C">
            <w:pPr>
              <w:pStyle w:val="ListParagraph"/>
              <w:numPr>
                <w:ilvl w:val="0"/>
                <w:numId w:val="96"/>
              </w:numPr>
              <w:ind w:left="883" w:hanging="425"/>
              <w:jc w:val="both"/>
              <w:rPr>
                <w:rFonts w:ascii="Bookman Old Style" w:hAnsi="Bookman Old Style"/>
                <w:b/>
                <w:sz w:val="20"/>
                <w:szCs w:val="20"/>
                <w:lang w:val="it-IT"/>
              </w:rPr>
            </w:pPr>
            <w:r w:rsidRPr="002C0938">
              <w:rPr>
                <w:rFonts w:ascii="Bookman Old Style" w:hAnsi="Bookman Old Style"/>
                <w:sz w:val="20"/>
                <w:szCs w:val="20"/>
                <w:lang w:val="it-IT"/>
              </w:rPr>
              <w:t>Peningkatan dan pengembangan SDM bidang TIK di lingkungan Pemda baik dari segi kualitas maupun kuantitas.</w:t>
            </w:r>
          </w:p>
        </w:tc>
      </w:tr>
    </w:tbl>
    <w:p w:rsidR="004D18A6" w:rsidRDefault="004D18A6" w:rsidP="00A773DD"/>
    <w:p w:rsidR="006E315C" w:rsidRPr="002C0938" w:rsidRDefault="006E315C" w:rsidP="00A773DD"/>
    <w:p w:rsidR="008419AB" w:rsidRPr="002C0938" w:rsidRDefault="00ED04AB"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lastRenderedPageBreak/>
        <w:t xml:space="preserve">Urusan Koperasi, Usaha Kecil, </w:t>
      </w:r>
      <w:r w:rsidRPr="002C0938">
        <w:rPr>
          <w:rFonts w:ascii="Bookman Old Style" w:hAnsi="Bookman Old Style"/>
          <w:sz w:val="24"/>
          <w:szCs w:val="24"/>
          <w:lang w:val="en-US"/>
        </w:rPr>
        <w:t>d</w:t>
      </w:r>
      <w:r w:rsidRPr="002C0938">
        <w:rPr>
          <w:rFonts w:ascii="Bookman Old Style" w:hAnsi="Bookman Old Style"/>
          <w:sz w:val="24"/>
          <w:szCs w:val="24"/>
        </w:rPr>
        <w:t>an Menengah</w:t>
      </w:r>
    </w:p>
    <w:tbl>
      <w:tblPr>
        <w:tblW w:w="52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4652"/>
        <w:gridCol w:w="7029"/>
        <w:gridCol w:w="4379"/>
      </w:tblGrid>
      <w:tr w:rsidR="002C0938" w:rsidRPr="002C0938" w:rsidTr="0015736D">
        <w:trPr>
          <w:trHeight w:val="750"/>
          <w:tblHeader/>
        </w:trPr>
        <w:tc>
          <w:tcPr>
            <w:tcW w:w="243" w:type="pct"/>
            <w:vAlign w:val="center"/>
          </w:tcPr>
          <w:p w:rsidR="00AE080E" w:rsidRPr="002C0938" w:rsidRDefault="00AE080E"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378" w:type="pct"/>
            <w:vAlign w:val="center"/>
          </w:tcPr>
          <w:p w:rsidR="0015736D" w:rsidRPr="002C0938" w:rsidRDefault="00AE080E"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ARAH KEBIJAKAN </w:t>
            </w:r>
          </w:p>
          <w:p w:rsidR="00AE080E" w:rsidRPr="002C0938" w:rsidRDefault="00AE080E"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2082" w:type="pct"/>
            <w:vAlign w:val="center"/>
          </w:tcPr>
          <w:p w:rsidR="00AE080E" w:rsidRPr="002C0938" w:rsidRDefault="00AE080E"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1297" w:type="pct"/>
            <w:vAlign w:val="center"/>
          </w:tcPr>
          <w:p w:rsidR="00AE080E" w:rsidRPr="002C0938" w:rsidRDefault="00AE080E"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AE080E" w:rsidRPr="002C0938" w:rsidTr="00AE080E">
        <w:trPr>
          <w:trHeight w:val="455"/>
        </w:trPr>
        <w:tc>
          <w:tcPr>
            <w:tcW w:w="243" w:type="pct"/>
          </w:tcPr>
          <w:p w:rsidR="00AE080E" w:rsidRPr="002C0938" w:rsidRDefault="00AE080E" w:rsidP="006E315C">
            <w:pPr>
              <w:spacing w:after="0" w:line="240" w:lineRule="auto"/>
              <w:jc w:val="center"/>
              <w:rPr>
                <w:rFonts w:ascii="Bookman Old Style" w:hAnsi="Bookman Old Style"/>
                <w:sz w:val="20"/>
                <w:szCs w:val="20"/>
              </w:rPr>
            </w:pPr>
            <w:r w:rsidRPr="002C0938">
              <w:rPr>
                <w:rFonts w:ascii="Bookman Old Style" w:hAnsi="Bookman Old Style"/>
                <w:sz w:val="20"/>
                <w:szCs w:val="20"/>
              </w:rPr>
              <w:t xml:space="preserve">1. </w:t>
            </w:r>
          </w:p>
        </w:tc>
        <w:tc>
          <w:tcPr>
            <w:tcW w:w="1378" w:type="pct"/>
          </w:tcPr>
          <w:p w:rsidR="00AE080E" w:rsidRPr="002C0938" w:rsidRDefault="00AE080E" w:rsidP="006E315C">
            <w:pPr>
              <w:spacing w:after="0" w:line="240" w:lineRule="auto"/>
              <w:jc w:val="both"/>
              <w:rPr>
                <w:rFonts w:ascii="Bookman Old Style" w:hAnsi="Bookman Old Style"/>
                <w:b/>
                <w:sz w:val="20"/>
                <w:szCs w:val="20"/>
                <w:lang w:val="en-US"/>
              </w:rPr>
            </w:pPr>
            <w:r w:rsidRPr="002C0938">
              <w:rPr>
                <w:rFonts w:ascii="Bookman Old Style" w:hAnsi="Bookman Old Style"/>
                <w:sz w:val="20"/>
                <w:szCs w:val="20"/>
              </w:rPr>
              <w:t>Nilai tambah sektor riil, industrialisasi dan kesempatan kerja</w:t>
            </w:r>
            <w:r w:rsidRPr="002C0938">
              <w:rPr>
                <w:rFonts w:ascii="Bookman Old Style" w:hAnsi="Bookman Old Style"/>
                <w:sz w:val="20"/>
                <w:szCs w:val="20"/>
                <w:lang w:val="en-US"/>
              </w:rPr>
              <w:t xml:space="preserve"> dengan </w:t>
            </w:r>
            <w:r w:rsidRPr="002C0938">
              <w:rPr>
                <w:rFonts w:ascii="Bookman Old Style" w:eastAsia="Arial" w:hAnsi="Bookman Old Style"/>
                <w:sz w:val="20"/>
                <w:szCs w:val="20"/>
              </w:rPr>
              <w:t>Sertifikasi Hak Atas Tanah (SHAT) Kementerian ATR/BPN</w:t>
            </w:r>
            <w:r w:rsidRPr="002C0938">
              <w:rPr>
                <w:rFonts w:ascii="Bookman Old Style" w:eastAsia="Arial" w:hAnsi="Bookman Old Style"/>
                <w:sz w:val="20"/>
                <w:szCs w:val="20"/>
                <w:lang w:val="en-US"/>
              </w:rPr>
              <w:t xml:space="preserve"> yang dilakukan b</w:t>
            </w:r>
            <w:r w:rsidRPr="002C0938">
              <w:rPr>
                <w:rFonts w:ascii="Bookman Old Style" w:hAnsi="Bookman Old Style"/>
                <w:sz w:val="20"/>
                <w:szCs w:val="20"/>
              </w:rPr>
              <w:t>erdasarkan Nota Kesepahaman antara Kementerian ATR/BPN dengan Kementerian Dalam Negeri, Kementerian Koperasi UKM, Kementerian Pertanian dan Kementerian Kelautan Perikanan Tentang Pemberdayaan Hak Atas Tanah Bagi Pelaku Usaha Mikro dan Kecil, Petani, Nelayan dan Pembudi Daya Ikan</w:t>
            </w:r>
          </w:p>
        </w:tc>
        <w:tc>
          <w:tcPr>
            <w:tcW w:w="2082" w:type="pct"/>
          </w:tcPr>
          <w:p w:rsidR="00AE080E" w:rsidRPr="002C0938" w:rsidRDefault="00AE080E" w:rsidP="006E315C">
            <w:pPr>
              <w:pStyle w:val="ListParagraph"/>
              <w:numPr>
                <w:ilvl w:val="0"/>
                <w:numId w:val="158"/>
              </w:numPr>
              <w:ind w:left="461" w:hanging="461"/>
              <w:jc w:val="both"/>
              <w:rPr>
                <w:rFonts w:ascii="Bookman Old Style" w:hAnsi="Bookman Old Style"/>
                <w:sz w:val="20"/>
                <w:szCs w:val="20"/>
                <w:lang w:val="id-ID"/>
              </w:rPr>
            </w:pPr>
            <w:r w:rsidRPr="002C0938">
              <w:rPr>
                <w:rFonts w:ascii="Bookman Old Style" w:hAnsi="Bookman Old Style"/>
                <w:sz w:val="20"/>
                <w:szCs w:val="20"/>
                <w:lang w:val="id-ID"/>
              </w:rPr>
              <w:t>Koordinasi penyiapan serti</w:t>
            </w:r>
            <w:r w:rsidRPr="002C0938">
              <w:rPr>
                <w:rFonts w:ascii="Bookman Old Style" w:hAnsi="Bookman Old Style"/>
                <w:sz w:val="20"/>
                <w:szCs w:val="20"/>
              </w:rPr>
              <w:t>f</w:t>
            </w:r>
            <w:r w:rsidRPr="002C0938">
              <w:rPr>
                <w:rFonts w:ascii="Bookman Old Style" w:hAnsi="Bookman Old Style"/>
                <w:sz w:val="20"/>
                <w:szCs w:val="20"/>
                <w:lang w:val="id-ID"/>
              </w:rPr>
              <w:t>ikasi hak atas tanah masyarakat bagi pelaku usaha mikro dan kecil, petani, nelayan dan pembudi daya ikan.</w:t>
            </w:r>
          </w:p>
          <w:p w:rsidR="00AE080E" w:rsidRPr="002C0938" w:rsidRDefault="00AE080E" w:rsidP="006E315C">
            <w:pPr>
              <w:pStyle w:val="ListParagraph"/>
              <w:numPr>
                <w:ilvl w:val="0"/>
                <w:numId w:val="158"/>
              </w:numPr>
              <w:ind w:left="461" w:hanging="461"/>
              <w:jc w:val="both"/>
              <w:rPr>
                <w:rFonts w:ascii="Bookman Old Style" w:hAnsi="Bookman Old Style"/>
                <w:sz w:val="20"/>
                <w:szCs w:val="20"/>
                <w:lang w:val="id-ID"/>
              </w:rPr>
            </w:pPr>
            <w:r w:rsidRPr="002C0938">
              <w:rPr>
                <w:rFonts w:ascii="Bookman Old Style" w:hAnsi="Bookman Old Style"/>
                <w:sz w:val="20"/>
                <w:szCs w:val="20"/>
                <w:lang w:val="id-ID"/>
              </w:rPr>
              <w:t>Sosialisasi pelaksanaan program pemberdayaan serti</w:t>
            </w:r>
            <w:r w:rsidRPr="002C0938">
              <w:rPr>
                <w:rFonts w:ascii="Bookman Old Style" w:hAnsi="Bookman Old Style"/>
                <w:sz w:val="20"/>
                <w:szCs w:val="20"/>
              </w:rPr>
              <w:t>f</w:t>
            </w:r>
            <w:r w:rsidRPr="002C0938">
              <w:rPr>
                <w:rFonts w:ascii="Bookman Old Style" w:hAnsi="Bookman Old Style"/>
                <w:sz w:val="20"/>
                <w:szCs w:val="20"/>
                <w:lang w:val="id-ID"/>
              </w:rPr>
              <w:t>ikasi hak atas tanah  bagi pelaku usaha mikro dan kecil, petani, nelayan dan pembudi daya ikan.</w:t>
            </w:r>
          </w:p>
          <w:p w:rsidR="00AE080E" w:rsidRPr="002C0938" w:rsidRDefault="00AE080E" w:rsidP="006E315C">
            <w:pPr>
              <w:pStyle w:val="ListParagraph"/>
              <w:numPr>
                <w:ilvl w:val="0"/>
                <w:numId w:val="158"/>
              </w:numPr>
              <w:ind w:left="461" w:hanging="461"/>
              <w:jc w:val="both"/>
              <w:rPr>
                <w:rFonts w:ascii="Bookman Old Style" w:hAnsi="Bookman Old Style"/>
                <w:b/>
                <w:sz w:val="20"/>
                <w:szCs w:val="20"/>
                <w:lang w:val="id-ID"/>
              </w:rPr>
            </w:pPr>
            <w:r w:rsidRPr="002C0938">
              <w:rPr>
                <w:rFonts w:ascii="Bookman Old Style" w:hAnsi="Bookman Old Style"/>
                <w:sz w:val="20"/>
                <w:szCs w:val="20"/>
                <w:lang w:val="id-ID"/>
              </w:rPr>
              <w:t>Kegiatan Pemberdayaan sertifikasi hak atas tanah masyarakat yang meliputi pra sertifikasi berupa perencanaan penganggaran dan pasca sertifikasi berupa  Pembinaan dan Pendampingan pemberdayaan hak atas tanah masyarakat bagi pelaku usaha mikro dan kecil, petani, nelayan dan pembudi daya ikan.</w:t>
            </w:r>
          </w:p>
          <w:p w:rsidR="00AE080E" w:rsidRPr="002C0938" w:rsidRDefault="00AE080E" w:rsidP="006E315C">
            <w:pPr>
              <w:pStyle w:val="ListParagraph"/>
              <w:numPr>
                <w:ilvl w:val="0"/>
                <w:numId w:val="158"/>
              </w:numPr>
              <w:ind w:left="461" w:hanging="461"/>
              <w:jc w:val="both"/>
              <w:rPr>
                <w:rFonts w:ascii="Bookman Old Style" w:hAnsi="Bookman Old Style"/>
                <w:b/>
                <w:sz w:val="20"/>
                <w:szCs w:val="20"/>
                <w:lang w:val="id-ID"/>
              </w:rPr>
            </w:pPr>
            <w:r w:rsidRPr="002C0938">
              <w:rPr>
                <w:rFonts w:ascii="Bookman Old Style" w:hAnsi="Bookman Old Style"/>
                <w:sz w:val="20"/>
                <w:szCs w:val="20"/>
                <w:lang w:val="id-ID"/>
              </w:rPr>
              <w:t>Monitoring dan Evaluasi terhadap pelaksanaan pemberdayaan hak atas tanah masyarakat bagi pelaku usaha mikro dan kecil, petani, nelayan dan pembudi daya ikan.</w:t>
            </w:r>
          </w:p>
          <w:p w:rsidR="00AE080E" w:rsidRPr="002C0938" w:rsidRDefault="00AE080E" w:rsidP="006E315C">
            <w:pPr>
              <w:pStyle w:val="ListParagraph"/>
              <w:ind w:left="461"/>
              <w:jc w:val="both"/>
              <w:rPr>
                <w:rFonts w:ascii="Bookman Old Style" w:hAnsi="Bookman Old Style"/>
                <w:b/>
                <w:sz w:val="20"/>
                <w:szCs w:val="20"/>
                <w:lang w:val="id-ID"/>
              </w:rPr>
            </w:pPr>
          </w:p>
        </w:tc>
        <w:tc>
          <w:tcPr>
            <w:tcW w:w="1297" w:type="pct"/>
          </w:tcPr>
          <w:p w:rsidR="00AE080E" w:rsidRPr="002C0938" w:rsidRDefault="00AE080E" w:rsidP="006E315C">
            <w:pPr>
              <w:spacing w:after="0" w:line="240" w:lineRule="auto"/>
              <w:jc w:val="both"/>
              <w:rPr>
                <w:rFonts w:ascii="Bookman Old Style" w:hAnsi="Bookman Old Style"/>
                <w:b/>
                <w:sz w:val="20"/>
                <w:szCs w:val="20"/>
              </w:rPr>
            </w:pPr>
            <w:r w:rsidRPr="002C0938">
              <w:rPr>
                <w:rFonts w:ascii="Bookman Old Style" w:hAnsi="Bookman Old Style"/>
                <w:sz w:val="20"/>
                <w:szCs w:val="20"/>
              </w:rPr>
              <w:t>Diharapkan kepada pemerintah daerah  dapat mengalokasikan anggaran.</w:t>
            </w:r>
          </w:p>
        </w:tc>
      </w:tr>
    </w:tbl>
    <w:p w:rsidR="00B9665A" w:rsidRPr="002C0938" w:rsidRDefault="00B9665A" w:rsidP="008419AB"/>
    <w:p w:rsidR="008419AB" w:rsidRPr="002C0938" w:rsidRDefault="00AE080E"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t>Urusan Penanaman Modal</w:t>
      </w:r>
    </w:p>
    <w:tbl>
      <w:tblPr>
        <w:tblW w:w="52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5012"/>
        <w:gridCol w:w="6664"/>
        <w:gridCol w:w="4384"/>
      </w:tblGrid>
      <w:tr w:rsidR="002C0938" w:rsidRPr="002C0938" w:rsidTr="00E422D7">
        <w:trPr>
          <w:trHeight w:val="1053"/>
          <w:tblHeader/>
        </w:trPr>
        <w:tc>
          <w:tcPr>
            <w:tcW w:w="245" w:type="pct"/>
            <w:vAlign w:val="center"/>
          </w:tcPr>
          <w:p w:rsidR="00AE080E" w:rsidRPr="002C0938" w:rsidRDefault="00AE080E"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484" w:type="pct"/>
            <w:vAlign w:val="center"/>
          </w:tcPr>
          <w:p w:rsidR="00AE080E" w:rsidRPr="002C0938" w:rsidRDefault="00AE080E"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1973" w:type="pct"/>
            <w:vAlign w:val="center"/>
          </w:tcPr>
          <w:p w:rsidR="00AE080E" w:rsidRPr="002C0938" w:rsidRDefault="00AE080E" w:rsidP="006E315C">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1298" w:type="pct"/>
            <w:vAlign w:val="center"/>
          </w:tcPr>
          <w:p w:rsidR="00AE080E" w:rsidRPr="002C0938" w:rsidRDefault="00AE080E" w:rsidP="006E315C">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AE080E" w:rsidRPr="002C0938" w:rsidTr="00AE080E">
        <w:trPr>
          <w:trHeight w:val="457"/>
        </w:trPr>
        <w:tc>
          <w:tcPr>
            <w:tcW w:w="245" w:type="pct"/>
          </w:tcPr>
          <w:p w:rsidR="00AE080E" w:rsidRPr="002C0938" w:rsidRDefault="00AE080E" w:rsidP="006E315C">
            <w:pPr>
              <w:spacing w:after="0" w:line="240" w:lineRule="auto"/>
              <w:jc w:val="center"/>
              <w:rPr>
                <w:rFonts w:ascii="Bookman Old Style" w:hAnsi="Bookman Old Style"/>
                <w:sz w:val="20"/>
                <w:szCs w:val="20"/>
              </w:rPr>
            </w:pPr>
            <w:r w:rsidRPr="002C0938">
              <w:rPr>
                <w:rFonts w:ascii="Bookman Old Style" w:hAnsi="Bookman Old Style"/>
                <w:sz w:val="20"/>
                <w:szCs w:val="20"/>
              </w:rPr>
              <w:t>1.</w:t>
            </w:r>
          </w:p>
        </w:tc>
        <w:tc>
          <w:tcPr>
            <w:tcW w:w="1484" w:type="pct"/>
          </w:tcPr>
          <w:p w:rsidR="00AE080E" w:rsidRPr="002C0938" w:rsidRDefault="00AE080E" w:rsidP="006E315C">
            <w:pPr>
              <w:spacing w:after="0" w:line="240" w:lineRule="auto"/>
              <w:jc w:val="both"/>
              <w:rPr>
                <w:rFonts w:ascii="Bookman Old Style" w:hAnsi="Bookman Old Style"/>
                <w:b/>
                <w:i/>
                <w:sz w:val="20"/>
                <w:szCs w:val="20"/>
              </w:rPr>
            </w:pPr>
            <w:r w:rsidRPr="002C0938">
              <w:rPr>
                <w:rFonts w:ascii="Bookman Old Style" w:hAnsi="Bookman Old Style"/>
                <w:sz w:val="20"/>
                <w:szCs w:val="20"/>
              </w:rPr>
              <w:t>Nilai tambah sektor riil, industrialisasi dan kesempatan kerja</w:t>
            </w:r>
            <w:r w:rsidRPr="002C0938">
              <w:rPr>
                <w:rFonts w:ascii="Bookman Old Style" w:hAnsi="Bookman Old Style"/>
                <w:sz w:val="20"/>
                <w:szCs w:val="20"/>
                <w:lang w:val="en-US"/>
              </w:rPr>
              <w:t xml:space="preserve"> dengan </w:t>
            </w:r>
            <w:r w:rsidRPr="002C0938">
              <w:rPr>
                <w:rFonts w:ascii="Bookman Old Style" w:eastAsia="Arial" w:hAnsi="Bookman Old Style"/>
                <w:sz w:val="20"/>
                <w:szCs w:val="20"/>
              </w:rPr>
              <w:t>Sertifikasi Hak Atas Tanah (SHAT) Kementerian ATR/BPN</w:t>
            </w:r>
            <w:r w:rsidRPr="002C0938">
              <w:rPr>
                <w:rFonts w:ascii="Bookman Old Style" w:eastAsia="Arial" w:hAnsi="Bookman Old Style"/>
                <w:sz w:val="20"/>
                <w:szCs w:val="20"/>
                <w:lang w:val="en-US"/>
              </w:rPr>
              <w:t xml:space="preserve"> yang dilakukan melalui </w:t>
            </w:r>
            <w:r w:rsidRPr="002C0938">
              <w:rPr>
                <w:rFonts w:ascii="Bookman Old Style" w:eastAsia="Arial" w:hAnsi="Bookman Old Style"/>
                <w:i/>
                <w:sz w:val="20"/>
                <w:szCs w:val="20"/>
              </w:rPr>
              <w:t>Online Single Submission.</w:t>
            </w:r>
          </w:p>
        </w:tc>
        <w:tc>
          <w:tcPr>
            <w:tcW w:w="1973" w:type="pct"/>
          </w:tcPr>
          <w:p w:rsidR="00AE080E" w:rsidRPr="002C0938" w:rsidRDefault="00AE080E" w:rsidP="006E315C">
            <w:pPr>
              <w:spacing w:after="0" w:line="240" w:lineRule="auto"/>
              <w:jc w:val="both"/>
              <w:rPr>
                <w:rFonts w:ascii="Bookman Old Style" w:hAnsi="Bookman Old Style"/>
                <w:b/>
                <w:sz w:val="20"/>
                <w:szCs w:val="20"/>
                <w:lang w:val="it-IT"/>
              </w:rPr>
            </w:pPr>
            <w:r w:rsidRPr="002C0938">
              <w:rPr>
                <w:rFonts w:ascii="Bookman Old Style" w:hAnsi="Bookman Old Style"/>
                <w:sz w:val="20"/>
                <w:szCs w:val="20"/>
              </w:rPr>
              <w:t>P</w:t>
            </w:r>
            <w:r w:rsidRPr="002C0938">
              <w:rPr>
                <w:rFonts w:ascii="Bookman Old Style" w:hAnsi="Bookman Old Style"/>
                <w:sz w:val="20"/>
                <w:szCs w:val="20"/>
                <w:lang w:val="it-IT"/>
              </w:rPr>
              <w:t xml:space="preserve">engembangan </w:t>
            </w:r>
            <w:r w:rsidRPr="002C0938">
              <w:rPr>
                <w:rFonts w:ascii="Bookman Old Style" w:hAnsi="Bookman Old Style"/>
                <w:sz w:val="20"/>
                <w:szCs w:val="20"/>
              </w:rPr>
              <w:t>S</w:t>
            </w:r>
            <w:r w:rsidRPr="002C0938">
              <w:rPr>
                <w:rFonts w:ascii="Bookman Old Style" w:hAnsi="Bookman Old Style"/>
                <w:sz w:val="20"/>
                <w:szCs w:val="20"/>
                <w:lang w:val="it-IT"/>
              </w:rPr>
              <w:t xml:space="preserve">umber </w:t>
            </w:r>
            <w:r w:rsidRPr="002C0938">
              <w:rPr>
                <w:rFonts w:ascii="Bookman Old Style" w:hAnsi="Bookman Old Style"/>
                <w:sz w:val="20"/>
                <w:szCs w:val="20"/>
              </w:rPr>
              <w:t>D</w:t>
            </w:r>
            <w:r w:rsidRPr="002C0938">
              <w:rPr>
                <w:rFonts w:ascii="Bookman Old Style" w:hAnsi="Bookman Old Style"/>
                <w:sz w:val="20"/>
                <w:szCs w:val="20"/>
                <w:lang w:val="it-IT"/>
              </w:rPr>
              <w:t xml:space="preserve">aya </w:t>
            </w:r>
            <w:r w:rsidRPr="002C0938">
              <w:rPr>
                <w:rFonts w:ascii="Bookman Old Style" w:hAnsi="Bookman Old Style"/>
                <w:sz w:val="20"/>
                <w:szCs w:val="20"/>
              </w:rPr>
              <w:t>M</w:t>
            </w:r>
            <w:r w:rsidRPr="002C0938">
              <w:rPr>
                <w:rFonts w:ascii="Bookman Old Style" w:hAnsi="Bookman Old Style"/>
                <w:sz w:val="20"/>
                <w:szCs w:val="20"/>
                <w:lang w:val="it-IT"/>
              </w:rPr>
              <w:t>anusia, sarana dan prasarana</w:t>
            </w:r>
            <w:r w:rsidRPr="002C0938">
              <w:rPr>
                <w:rFonts w:ascii="Bookman Old Style" w:hAnsi="Bookman Old Style"/>
                <w:sz w:val="20"/>
                <w:szCs w:val="20"/>
              </w:rPr>
              <w:t xml:space="preserve"> untuk mereformasi percepatan perizinan investasi di indonesia guna terpenuhinya pembangunan yang merata, terbukanya lapangan kerja dan kesejahteraan masyarakat.</w:t>
            </w:r>
          </w:p>
        </w:tc>
        <w:tc>
          <w:tcPr>
            <w:tcW w:w="1298" w:type="pct"/>
          </w:tcPr>
          <w:p w:rsidR="00AE080E" w:rsidRPr="002C0938" w:rsidRDefault="00AE080E" w:rsidP="006E315C">
            <w:pPr>
              <w:spacing w:after="0" w:line="240" w:lineRule="auto"/>
              <w:jc w:val="both"/>
              <w:rPr>
                <w:rFonts w:ascii="Bookman Old Style" w:hAnsi="Bookman Old Style"/>
                <w:b/>
                <w:sz w:val="20"/>
                <w:szCs w:val="20"/>
              </w:rPr>
            </w:pPr>
            <w:r w:rsidRPr="002C0938">
              <w:rPr>
                <w:rFonts w:ascii="Bookman Old Style" w:hAnsi="Bookman Old Style"/>
                <w:sz w:val="20"/>
                <w:szCs w:val="20"/>
              </w:rPr>
              <w:t>Kepada pemerintah daerah agar mengalokasikan anggaran.</w:t>
            </w:r>
          </w:p>
        </w:tc>
      </w:tr>
    </w:tbl>
    <w:p w:rsidR="00B9665A" w:rsidRPr="002C0938" w:rsidRDefault="00B9665A" w:rsidP="008419AB"/>
    <w:p w:rsidR="008419AB" w:rsidRPr="002C0938" w:rsidRDefault="00AE080E"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lastRenderedPageBreak/>
        <w:t xml:space="preserve">Urusan Kepemudaan </w:t>
      </w:r>
      <w:r w:rsidRPr="002C0938">
        <w:rPr>
          <w:rFonts w:ascii="Bookman Old Style" w:hAnsi="Bookman Old Style"/>
          <w:sz w:val="24"/>
          <w:szCs w:val="24"/>
          <w:lang w:val="en-US"/>
        </w:rPr>
        <w:t>d</w:t>
      </w:r>
      <w:r w:rsidRPr="002C0938">
        <w:rPr>
          <w:rFonts w:ascii="Bookman Old Style" w:hAnsi="Bookman Old Style"/>
          <w:sz w:val="24"/>
          <w:szCs w:val="24"/>
        </w:rPr>
        <w:t>an Olah Raga</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924"/>
        <w:gridCol w:w="5567"/>
        <w:gridCol w:w="6660"/>
      </w:tblGrid>
      <w:tr w:rsidR="002C0938" w:rsidRPr="002C0938" w:rsidTr="00E422D7">
        <w:trPr>
          <w:trHeight w:val="804"/>
          <w:tblHeader/>
        </w:trPr>
        <w:tc>
          <w:tcPr>
            <w:tcW w:w="242" w:type="pct"/>
            <w:vAlign w:val="center"/>
          </w:tcPr>
          <w:p w:rsidR="00AE080E" w:rsidRPr="002C0938" w:rsidRDefault="00AE080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156" w:type="pct"/>
            <w:vAlign w:val="center"/>
          </w:tcPr>
          <w:p w:rsidR="00E422D7" w:rsidRPr="002C0938" w:rsidRDefault="00AE080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AE080E" w:rsidRPr="002C0938" w:rsidRDefault="00AE080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640" w:type="pct"/>
            <w:vAlign w:val="center"/>
          </w:tcPr>
          <w:p w:rsidR="00AE080E" w:rsidRPr="002C0938" w:rsidRDefault="00AE080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1962" w:type="pct"/>
            <w:vAlign w:val="center"/>
          </w:tcPr>
          <w:p w:rsidR="00AE080E" w:rsidRPr="002C0938" w:rsidRDefault="00AE080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AE080E">
        <w:trPr>
          <w:trHeight w:val="456"/>
        </w:trPr>
        <w:tc>
          <w:tcPr>
            <w:tcW w:w="242" w:type="pct"/>
          </w:tcPr>
          <w:p w:rsidR="00AE080E" w:rsidRPr="002C0938" w:rsidRDefault="00AE080E" w:rsidP="006B2355">
            <w:pPr>
              <w:spacing w:after="0" w:line="240" w:lineRule="auto"/>
              <w:jc w:val="center"/>
              <w:rPr>
                <w:rFonts w:ascii="Bookman Old Style" w:hAnsi="Bookman Old Style"/>
                <w:sz w:val="20"/>
                <w:szCs w:val="20"/>
              </w:rPr>
            </w:pPr>
            <w:r w:rsidRPr="002C0938">
              <w:rPr>
                <w:rFonts w:ascii="Bookman Old Style" w:hAnsi="Bookman Old Style"/>
                <w:sz w:val="20"/>
                <w:szCs w:val="20"/>
              </w:rPr>
              <w:t>1.</w:t>
            </w:r>
          </w:p>
        </w:tc>
        <w:tc>
          <w:tcPr>
            <w:tcW w:w="1156" w:type="pct"/>
          </w:tcPr>
          <w:p w:rsidR="00AE080E" w:rsidRPr="002C0938" w:rsidRDefault="00AE080E"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Pembangunan manusia berkualitas dan berdaya saing</w:t>
            </w:r>
            <w:r w:rsidRPr="002C0938">
              <w:rPr>
                <w:rFonts w:ascii="Bookman Old Style" w:hAnsi="Bookman Old Style"/>
                <w:sz w:val="20"/>
                <w:szCs w:val="20"/>
                <w:lang w:val="en-US"/>
              </w:rPr>
              <w:t xml:space="preserve"> melalui p</w:t>
            </w:r>
            <w:r w:rsidRPr="002C0938">
              <w:rPr>
                <w:rFonts w:ascii="Bookman Old Style" w:hAnsi="Bookman Old Style"/>
                <w:sz w:val="20"/>
                <w:szCs w:val="20"/>
              </w:rPr>
              <w:t>enguatan pelaksanaan Germas.</w:t>
            </w:r>
          </w:p>
        </w:tc>
        <w:tc>
          <w:tcPr>
            <w:tcW w:w="1640" w:type="pct"/>
          </w:tcPr>
          <w:p w:rsidR="00AE080E" w:rsidRPr="002C0938" w:rsidRDefault="00AE080E" w:rsidP="006B2355">
            <w:pPr>
              <w:spacing w:after="0" w:line="240" w:lineRule="auto"/>
              <w:ind w:right="167"/>
              <w:jc w:val="both"/>
              <w:rPr>
                <w:rFonts w:ascii="Bookman Old Style" w:hAnsi="Bookman Old Style"/>
                <w:sz w:val="20"/>
                <w:szCs w:val="20"/>
              </w:rPr>
            </w:pPr>
            <w:r w:rsidRPr="002C0938">
              <w:rPr>
                <w:rFonts w:ascii="Bookman Old Style" w:hAnsi="Bookman Old Style"/>
                <w:sz w:val="20"/>
                <w:szCs w:val="20"/>
              </w:rPr>
              <w:t>Mengembangkan budaya olahraga dalam rangka mendukung gerakan masyarakat hidup sehat di keluarga, satuan Pendidikan dan masyarakat melalui:</w:t>
            </w:r>
          </w:p>
          <w:p w:rsidR="00AE080E" w:rsidRPr="002C0938" w:rsidRDefault="00AE080E" w:rsidP="006B2355">
            <w:pPr>
              <w:pStyle w:val="ListParagraph"/>
              <w:numPr>
                <w:ilvl w:val="0"/>
                <w:numId w:val="168"/>
              </w:numPr>
              <w:ind w:left="461" w:right="167" w:hanging="461"/>
              <w:jc w:val="both"/>
              <w:rPr>
                <w:rFonts w:ascii="Bookman Old Style" w:hAnsi="Bookman Old Style"/>
                <w:sz w:val="20"/>
                <w:szCs w:val="20"/>
              </w:rPr>
            </w:pPr>
            <w:r w:rsidRPr="002C0938">
              <w:rPr>
                <w:rFonts w:ascii="Bookman Old Style" w:hAnsi="Bookman Old Style"/>
                <w:sz w:val="20"/>
                <w:szCs w:val="20"/>
              </w:rPr>
              <w:t>Pengembangan olahraga pendidikan</w:t>
            </w:r>
          </w:p>
          <w:p w:rsidR="00AE080E" w:rsidRPr="002C0938" w:rsidRDefault="00AE080E" w:rsidP="006B2355">
            <w:pPr>
              <w:pStyle w:val="ListParagraph"/>
              <w:numPr>
                <w:ilvl w:val="0"/>
                <w:numId w:val="168"/>
              </w:numPr>
              <w:ind w:left="461" w:right="167" w:hanging="461"/>
              <w:jc w:val="both"/>
              <w:rPr>
                <w:rFonts w:ascii="Bookman Old Style" w:hAnsi="Bookman Old Style"/>
                <w:sz w:val="20"/>
                <w:szCs w:val="20"/>
              </w:rPr>
            </w:pPr>
            <w:r w:rsidRPr="002C0938">
              <w:rPr>
                <w:rFonts w:ascii="Bookman Old Style" w:hAnsi="Bookman Old Style"/>
                <w:sz w:val="20"/>
                <w:szCs w:val="20"/>
              </w:rPr>
              <w:t>Pengembangan olahraga rekreasi</w:t>
            </w:r>
          </w:p>
          <w:p w:rsidR="00AE080E" w:rsidRPr="002C0938" w:rsidRDefault="00AE080E" w:rsidP="006B2355">
            <w:pPr>
              <w:pStyle w:val="ListParagraph"/>
              <w:numPr>
                <w:ilvl w:val="0"/>
                <w:numId w:val="168"/>
              </w:numPr>
              <w:ind w:left="461" w:hanging="461"/>
              <w:jc w:val="both"/>
              <w:rPr>
                <w:rFonts w:ascii="Bookman Old Style" w:hAnsi="Bookman Old Style"/>
                <w:sz w:val="20"/>
                <w:szCs w:val="20"/>
              </w:rPr>
            </w:pPr>
            <w:r w:rsidRPr="002C0938">
              <w:rPr>
                <w:rFonts w:ascii="Bookman Old Style" w:hAnsi="Bookman Old Style"/>
                <w:sz w:val="20"/>
                <w:szCs w:val="20"/>
              </w:rPr>
              <w:t>Pengembangan olahraga tradisional  dan layanan khusus</w:t>
            </w:r>
          </w:p>
        </w:tc>
        <w:tc>
          <w:tcPr>
            <w:tcW w:w="1962" w:type="pct"/>
          </w:tcPr>
          <w:p w:rsidR="00AE080E" w:rsidRPr="002C0938" w:rsidRDefault="00AE080E" w:rsidP="006B2355">
            <w:pPr>
              <w:pStyle w:val="ListParagraph"/>
              <w:numPr>
                <w:ilvl w:val="0"/>
                <w:numId w:val="169"/>
              </w:numPr>
              <w:ind w:left="461" w:hanging="461"/>
              <w:jc w:val="both"/>
              <w:rPr>
                <w:rFonts w:ascii="Bookman Old Style" w:hAnsi="Bookman Old Style"/>
                <w:sz w:val="20"/>
                <w:szCs w:val="20"/>
              </w:rPr>
            </w:pPr>
            <w:r w:rsidRPr="002C0938">
              <w:rPr>
                <w:rFonts w:ascii="Bookman Old Style" w:hAnsi="Bookman Old Style"/>
                <w:sz w:val="20"/>
                <w:szCs w:val="20"/>
              </w:rPr>
              <w:t>Penyusunan Raperda yang mengatur mengenai Pendidikan jasmani, pengembangan olahraga tradisional</w:t>
            </w:r>
            <w:r w:rsidRPr="002C0938">
              <w:rPr>
                <w:rFonts w:ascii="Bookman Old Style" w:hAnsi="Bookman Old Style"/>
                <w:sz w:val="20"/>
                <w:szCs w:val="20"/>
                <w:lang w:val="id-ID"/>
              </w:rPr>
              <w:t>.</w:t>
            </w:r>
          </w:p>
          <w:p w:rsidR="00AE080E" w:rsidRPr="002C0938" w:rsidRDefault="00AE080E" w:rsidP="006B2355">
            <w:pPr>
              <w:pStyle w:val="ListParagraph"/>
              <w:numPr>
                <w:ilvl w:val="0"/>
                <w:numId w:val="169"/>
              </w:numPr>
              <w:ind w:left="461" w:hanging="461"/>
              <w:jc w:val="both"/>
              <w:rPr>
                <w:rFonts w:ascii="Bookman Old Style" w:hAnsi="Bookman Old Style"/>
                <w:sz w:val="20"/>
                <w:szCs w:val="20"/>
              </w:rPr>
            </w:pPr>
            <w:r w:rsidRPr="002C0938">
              <w:rPr>
                <w:rFonts w:ascii="Bookman Old Style" w:hAnsi="Bookman Old Style"/>
                <w:sz w:val="20"/>
                <w:szCs w:val="20"/>
              </w:rPr>
              <w:t>Sinergisitas dalam pengelolaan pariwisata yang dikaitkan dengan event olahraga</w:t>
            </w:r>
            <w:r w:rsidRPr="002C0938">
              <w:rPr>
                <w:rFonts w:ascii="Bookman Old Style" w:hAnsi="Bookman Old Style"/>
                <w:sz w:val="20"/>
                <w:szCs w:val="20"/>
                <w:lang w:val="id-ID"/>
              </w:rPr>
              <w:t>.</w:t>
            </w:r>
          </w:p>
          <w:p w:rsidR="00AE080E" w:rsidRPr="002C0938" w:rsidRDefault="00AE080E" w:rsidP="006B2355">
            <w:pPr>
              <w:pStyle w:val="ListParagraph"/>
              <w:numPr>
                <w:ilvl w:val="0"/>
                <w:numId w:val="169"/>
              </w:numPr>
              <w:ind w:left="461" w:hanging="461"/>
              <w:jc w:val="both"/>
              <w:rPr>
                <w:rFonts w:ascii="Bookman Old Style" w:hAnsi="Bookman Old Style"/>
                <w:sz w:val="20"/>
                <w:szCs w:val="20"/>
              </w:rPr>
            </w:pPr>
            <w:r w:rsidRPr="002C0938">
              <w:rPr>
                <w:rFonts w:ascii="Bookman Old Style" w:hAnsi="Bookman Old Style"/>
                <w:sz w:val="20"/>
                <w:szCs w:val="20"/>
              </w:rPr>
              <w:t>Dukungan pendanaan swasta/BUMD dalam pengembangan olahraga daerah</w:t>
            </w:r>
            <w:r w:rsidRPr="002C0938">
              <w:rPr>
                <w:rFonts w:ascii="Bookman Old Style" w:hAnsi="Bookman Old Style"/>
                <w:sz w:val="20"/>
                <w:szCs w:val="20"/>
                <w:lang w:val="id-ID"/>
              </w:rPr>
              <w:t>.</w:t>
            </w:r>
          </w:p>
        </w:tc>
      </w:tr>
      <w:tr w:rsidR="00AE080E" w:rsidRPr="002C0938" w:rsidTr="00AE080E">
        <w:trPr>
          <w:trHeight w:val="456"/>
        </w:trPr>
        <w:tc>
          <w:tcPr>
            <w:tcW w:w="242" w:type="pct"/>
          </w:tcPr>
          <w:p w:rsidR="00AE080E" w:rsidRPr="002C0938" w:rsidRDefault="00AE080E" w:rsidP="006B2355">
            <w:pPr>
              <w:spacing w:after="0" w:line="240" w:lineRule="auto"/>
              <w:jc w:val="center"/>
              <w:rPr>
                <w:rFonts w:ascii="Bookman Old Style" w:hAnsi="Bookman Old Style"/>
                <w:sz w:val="20"/>
                <w:szCs w:val="20"/>
              </w:rPr>
            </w:pPr>
            <w:r w:rsidRPr="002C0938">
              <w:rPr>
                <w:rFonts w:ascii="Bookman Old Style" w:hAnsi="Bookman Old Style"/>
                <w:sz w:val="20"/>
                <w:szCs w:val="20"/>
              </w:rPr>
              <w:t>2.</w:t>
            </w:r>
          </w:p>
        </w:tc>
        <w:tc>
          <w:tcPr>
            <w:tcW w:w="1156" w:type="pct"/>
          </w:tcPr>
          <w:p w:rsidR="00AE080E" w:rsidRPr="002C0938" w:rsidRDefault="00AE080E"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Kualitas pemuda.</w:t>
            </w:r>
          </w:p>
        </w:tc>
        <w:tc>
          <w:tcPr>
            <w:tcW w:w="1640" w:type="pct"/>
          </w:tcPr>
          <w:p w:rsidR="00AE080E" w:rsidRPr="002C0938" w:rsidRDefault="00AE080E" w:rsidP="006B2355">
            <w:pPr>
              <w:pStyle w:val="ListParagraph"/>
              <w:numPr>
                <w:ilvl w:val="0"/>
                <w:numId w:val="228"/>
              </w:numPr>
              <w:ind w:left="452" w:hanging="425"/>
              <w:jc w:val="both"/>
              <w:rPr>
                <w:rFonts w:ascii="Bookman Old Style" w:hAnsi="Bookman Old Style"/>
                <w:sz w:val="20"/>
                <w:szCs w:val="20"/>
              </w:rPr>
            </w:pPr>
            <w:r w:rsidRPr="002C0938">
              <w:rPr>
                <w:rFonts w:ascii="Bookman Old Style" w:hAnsi="Bookman Old Style"/>
                <w:sz w:val="20"/>
                <w:szCs w:val="20"/>
              </w:rPr>
              <w:t>Menguatkan kapasitas kelembagaan dan sistem koordinasi strategis lintas pemangku kepentingan dalam penyelenggaraan pelayanan kepemudaan yang terintegrasi dan peningkatan indeks pembangunan pemuda</w:t>
            </w:r>
            <w:r w:rsidRPr="002C0938">
              <w:rPr>
                <w:rFonts w:ascii="Bookman Old Style" w:hAnsi="Bookman Old Style"/>
                <w:sz w:val="20"/>
                <w:szCs w:val="20"/>
                <w:lang w:val="id-ID"/>
              </w:rPr>
              <w:t>.</w:t>
            </w:r>
          </w:p>
        </w:tc>
        <w:tc>
          <w:tcPr>
            <w:tcW w:w="1962" w:type="pct"/>
          </w:tcPr>
          <w:p w:rsidR="00AE080E" w:rsidRPr="002C0938" w:rsidRDefault="00AE080E" w:rsidP="006B2355">
            <w:pPr>
              <w:pStyle w:val="ListParagraph"/>
              <w:numPr>
                <w:ilvl w:val="0"/>
                <w:numId w:val="170"/>
              </w:numPr>
              <w:ind w:left="461" w:hanging="461"/>
              <w:jc w:val="both"/>
              <w:rPr>
                <w:rFonts w:ascii="Bookman Old Style" w:hAnsi="Bookman Old Style"/>
                <w:sz w:val="20"/>
                <w:szCs w:val="20"/>
              </w:rPr>
            </w:pPr>
            <w:r w:rsidRPr="002C0938">
              <w:rPr>
                <w:rFonts w:ascii="Bookman Old Style" w:hAnsi="Bookman Old Style"/>
                <w:sz w:val="20"/>
                <w:szCs w:val="20"/>
              </w:rPr>
              <w:t>Peningkatan kapasitas kelembagaan organisasi kepemudaan di tingkat daerah</w:t>
            </w:r>
            <w:r w:rsidRPr="002C0938">
              <w:rPr>
                <w:rFonts w:ascii="Bookman Old Style" w:hAnsi="Bookman Old Style"/>
                <w:sz w:val="20"/>
                <w:szCs w:val="20"/>
                <w:lang w:val="id-ID"/>
              </w:rPr>
              <w:t>.</w:t>
            </w:r>
          </w:p>
          <w:p w:rsidR="00AE080E" w:rsidRPr="002C0938" w:rsidRDefault="00AE080E" w:rsidP="006B2355">
            <w:pPr>
              <w:pStyle w:val="ListParagraph"/>
              <w:numPr>
                <w:ilvl w:val="0"/>
                <w:numId w:val="170"/>
              </w:numPr>
              <w:ind w:left="461" w:hanging="461"/>
              <w:jc w:val="both"/>
              <w:rPr>
                <w:rFonts w:ascii="Bookman Old Style" w:hAnsi="Bookman Old Style"/>
                <w:sz w:val="20"/>
                <w:szCs w:val="20"/>
              </w:rPr>
            </w:pPr>
            <w:r w:rsidRPr="002C0938">
              <w:rPr>
                <w:rFonts w:ascii="Bookman Old Style" w:hAnsi="Bookman Old Style"/>
                <w:sz w:val="20"/>
                <w:szCs w:val="20"/>
              </w:rPr>
              <w:t>Pengembangan sentra pemberdayaan pemuda</w:t>
            </w:r>
            <w:r w:rsidRPr="002C0938">
              <w:rPr>
                <w:rFonts w:ascii="Bookman Old Style" w:hAnsi="Bookman Old Style"/>
                <w:sz w:val="20"/>
                <w:szCs w:val="20"/>
                <w:lang w:val="id-ID"/>
              </w:rPr>
              <w:t>.</w:t>
            </w:r>
          </w:p>
          <w:p w:rsidR="00AE080E" w:rsidRPr="002C0938" w:rsidRDefault="00AE080E" w:rsidP="006B2355">
            <w:pPr>
              <w:pStyle w:val="ListParagraph"/>
              <w:numPr>
                <w:ilvl w:val="0"/>
                <w:numId w:val="170"/>
              </w:numPr>
              <w:ind w:left="461" w:hanging="461"/>
              <w:jc w:val="both"/>
              <w:rPr>
                <w:rFonts w:ascii="Bookman Old Style" w:hAnsi="Bookman Old Style"/>
                <w:sz w:val="20"/>
                <w:szCs w:val="20"/>
              </w:rPr>
            </w:pPr>
            <w:r w:rsidRPr="002C0938">
              <w:rPr>
                <w:rFonts w:ascii="Bookman Old Style" w:hAnsi="Bookman Old Style"/>
                <w:sz w:val="20"/>
                <w:szCs w:val="20"/>
              </w:rPr>
              <w:t>Pengembangan wawasan, kapasitas, kepedulian, kesukarelawanan dan kreativitas pemuda</w:t>
            </w:r>
            <w:r w:rsidRPr="002C0938">
              <w:rPr>
                <w:rFonts w:ascii="Bookman Old Style" w:hAnsi="Bookman Old Style"/>
                <w:sz w:val="20"/>
                <w:szCs w:val="20"/>
                <w:lang w:val="id-ID"/>
              </w:rPr>
              <w:t>.</w:t>
            </w:r>
          </w:p>
          <w:p w:rsidR="00AE080E" w:rsidRPr="002C0938" w:rsidRDefault="00AE080E" w:rsidP="006B2355">
            <w:pPr>
              <w:pStyle w:val="ListParagraph"/>
              <w:numPr>
                <w:ilvl w:val="0"/>
                <w:numId w:val="170"/>
              </w:numPr>
              <w:ind w:left="461" w:hanging="461"/>
              <w:jc w:val="both"/>
              <w:rPr>
                <w:rFonts w:ascii="Bookman Old Style" w:hAnsi="Bookman Old Style"/>
                <w:sz w:val="20"/>
                <w:szCs w:val="20"/>
                <w:lang w:val="it-IT"/>
              </w:rPr>
            </w:pPr>
            <w:r w:rsidRPr="002C0938">
              <w:rPr>
                <w:rFonts w:ascii="Bookman Old Style" w:hAnsi="Bookman Old Style"/>
                <w:sz w:val="20"/>
                <w:szCs w:val="20"/>
                <w:lang w:val="it-IT"/>
              </w:rPr>
              <w:t>Peningkatan potensi pemuda dalam kewirausahaan, kepemimpinan, dan kepeloporan</w:t>
            </w:r>
            <w:r w:rsidRPr="002C0938">
              <w:rPr>
                <w:rFonts w:ascii="Bookman Old Style" w:hAnsi="Bookman Old Style"/>
                <w:sz w:val="20"/>
                <w:szCs w:val="20"/>
                <w:lang w:val="id-ID"/>
              </w:rPr>
              <w:t>.</w:t>
            </w:r>
          </w:p>
          <w:p w:rsidR="00AE080E" w:rsidRPr="002C0938" w:rsidRDefault="00AE080E" w:rsidP="006B2355">
            <w:pPr>
              <w:pStyle w:val="ListParagraph"/>
              <w:numPr>
                <w:ilvl w:val="0"/>
                <w:numId w:val="170"/>
              </w:numPr>
              <w:ind w:left="461" w:hanging="461"/>
              <w:jc w:val="both"/>
              <w:rPr>
                <w:rFonts w:ascii="Bookman Old Style" w:hAnsi="Bookman Old Style"/>
                <w:sz w:val="20"/>
                <w:szCs w:val="20"/>
              </w:rPr>
            </w:pPr>
            <w:r w:rsidRPr="002C0938">
              <w:rPr>
                <w:rFonts w:ascii="Bookman Old Style" w:hAnsi="Bookman Old Style"/>
                <w:sz w:val="20"/>
                <w:szCs w:val="20"/>
              </w:rPr>
              <w:t>Pengembangan Pendidikan kepramukaan</w:t>
            </w:r>
            <w:r w:rsidRPr="002C0938">
              <w:rPr>
                <w:rFonts w:ascii="Bookman Old Style" w:hAnsi="Bookman Old Style"/>
                <w:sz w:val="20"/>
                <w:szCs w:val="20"/>
                <w:lang w:val="id-ID"/>
              </w:rPr>
              <w:t>.</w:t>
            </w:r>
          </w:p>
        </w:tc>
      </w:tr>
    </w:tbl>
    <w:p w:rsidR="00B9665A" w:rsidRPr="002C0938" w:rsidRDefault="00B9665A" w:rsidP="008419AB">
      <w:pPr>
        <w:pStyle w:val="NoSpacing"/>
      </w:pPr>
    </w:p>
    <w:p w:rsidR="008419AB" w:rsidRPr="002C0938" w:rsidRDefault="00AE080E"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t>Urusan Statistik</w:t>
      </w:r>
    </w:p>
    <w:tbl>
      <w:tblPr>
        <w:tblW w:w="5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823"/>
        <w:gridCol w:w="5792"/>
        <w:gridCol w:w="5527"/>
      </w:tblGrid>
      <w:tr w:rsidR="002C0938" w:rsidRPr="002C0938" w:rsidTr="00E422D7">
        <w:trPr>
          <w:trHeight w:val="1254"/>
          <w:tblHeader/>
        </w:trPr>
        <w:tc>
          <w:tcPr>
            <w:tcW w:w="233" w:type="pct"/>
            <w:vAlign w:val="center"/>
          </w:tcPr>
          <w:p w:rsidR="00AE080E" w:rsidRPr="002C0938" w:rsidRDefault="00AE080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424" w:type="pct"/>
            <w:vAlign w:val="center"/>
          </w:tcPr>
          <w:p w:rsidR="00E422D7" w:rsidRPr="002C0938" w:rsidRDefault="00E422D7"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AE080E" w:rsidRPr="002C0938" w:rsidRDefault="00AE080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710" w:type="pct"/>
            <w:vAlign w:val="center"/>
          </w:tcPr>
          <w:p w:rsidR="00AE080E" w:rsidRPr="002C0938" w:rsidRDefault="00AE080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1632" w:type="pct"/>
            <w:vAlign w:val="center"/>
          </w:tcPr>
          <w:p w:rsidR="00AE080E" w:rsidRPr="002C0938" w:rsidRDefault="00AE080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AE080E" w:rsidRPr="002C0938" w:rsidTr="00AE080E">
        <w:trPr>
          <w:trHeight w:val="456"/>
        </w:trPr>
        <w:tc>
          <w:tcPr>
            <w:tcW w:w="233" w:type="pct"/>
          </w:tcPr>
          <w:p w:rsidR="00AE080E" w:rsidRPr="002C0938" w:rsidRDefault="00AE080E" w:rsidP="006B2355">
            <w:pPr>
              <w:pStyle w:val="ListParagraph"/>
              <w:numPr>
                <w:ilvl w:val="0"/>
                <w:numId w:val="269"/>
              </w:numPr>
              <w:ind w:left="473"/>
              <w:jc w:val="both"/>
              <w:rPr>
                <w:rFonts w:ascii="Bookman Old Style" w:hAnsi="Bookman Old Style"/>
                <w:b/>
                <w:sz w:val="20"/>
                <w:szCs w:val="20"/>
              </w:rPr>
            </w:pPr>
          </w:p>
        </w:tc>
        <w:tc>
          <w:tcPr>
            <w:tcW w:w="1424" w:type="pct"/>
          </w:tcPr>
          <w:p w:rsidR="00AE080E" w:rsidRPr="002C0938" w:rsidRDefault="00AE080E" w:rsidP="006B2355">
            <w:pPr>
              <w:spacing w:after="0" w:line="240" w:lineRule="auto"/>
              <w:jc w:val="both"/>
              <w:rPr>
                <w:rFonts w:ascii="Bookman Old Style" w:hAnsi="Bookman Old Style"/>
                <w:b/>
                <w:sz w:val="20"/>
                <w:szCs w:val="20"/>
              </w:rPr>
            </w:pPr>
            <w:r w:rsidRPr="002C0938">
              <w:rPr>
                <w:rFonts w:ascii="Bookman Old Style" w:hAnsi="Bookman Old Style" w:cs="Calibri"/>
                <w:sz w:val="20"/>
                <w:szCs w:val="20"/>
              </w:rPr>
              <w:t> </w:t>
            </w:r>
            <w:r w:rsidRPr="002C0938">
              <w:rPr>
                <w:rFonts w:ascii="Bookman Old Style" w:hAnsi="Bookman Old Style"/>
                <w:sz w:val="20"/>
                <w:szCs w:val="20"/>
              </w:rPr>
              <w:t>Guna Mendukung Dimensi Pembangunan Manusia, BPS akan melaksanakan</w:t>
            </w:r>
            <w:r w:rsidRPr="002C0938">
              <w:rPr>
                <w:rFonts w:ascii="Bookman Old Style" w:hAnsi="Bookman Old Style"/>
                <w:b/>
                <w:bCs/>
                <w:sz w:val="20"/>
                <w:szCs w:val="20"/>
              </w:rPr>
              <w:t xml:space="preserve"> </w:t>
            </w:r>
            <w:r w:rsidRPr="002C0938">
              <w:rPr>
                <w:rFonts w:ascii="Bookman Old Style" w:hAnsi="Bookman Old Style"/>
                <w:bCs/>
                <w:sz w:val="20"/>
                <w:szCs w:val="20"/>
              </w:rPr>
              <w:t>Sensus Penduduk 2020</w:t>
            </w:r>
            <w:r w:rsidRPr="002C0938">
              <w:rPr>
                <w:rFonts w:ascii="Bookman Old Style" w:hAnsi="Bookman Old Style"/>
                <w:b/>
                <w:bCs/>
                <w:sz w:val="20"/>
                <w:szCs w:val="20"/>
              </w:rPr>
              <w:t xml:space="preserve"> </w:t>
            </w:r>
            <w:r w:rsidRPr="002C0938">
              <w:rPr>
                <w:rFonts w:ascii="Bookman Old Style" w:hAnsi="Bookman Old Style"/>
                <w:sz w:val="20"/>
                <w:szCs w:val="20"/>
              </w:rPr>
              <w:t>dengan fokus pembangunan:</w:t>
            </w:r>
            <w:r w:rsidRPr="002C0938">
              <w:rPr>
                <w:rFonts w:ascii="Bookman Old Style" w:hAnsi="Bookman Old Style"/>
                <w:sz w:val="20"/>
                <w:szCs w:val="20"/>
              </w:rPr>
              <w:br/>
              <w:t>Satu data kependudukan Indonesia</w:t>
            </w:r>
          </w:p>
        </w:tc>
        <w:tc>
          <w:tcPr>
            <w:tcW w:w="1710" w:type="pct"/>
          </w:tcPr>
          <w:p w:rsidR="00AE080E" w:rsidRPr="002C0938" w:rsidRDefault="00AE080E" w:rsidP="006B2355">
            <w:pPr>
              <w:spacing w:after="0" w:line="240" w:lineRule="auto"/>
              <w:jc w:val="both"/>
              <w:rPr>
                <w:rFonts w:ascii="Bookman Old Style" w:hAnsi="Bookman Old Style"/>
                <w:b/>
                <w:sz w:val="20"/>
                <w:szCs w:val="20"/>
                <w:lang w:val="it-IT"/>
              </w:rPr>
            </w:pPr>
            <w:r w:rsidRPr="002C0938">
              <w:rPr>
                <w:rFonts w:ascii="Bookman Old Style" w:hAnsi="Bookman Old Style" w:cs="Calibri"/>
                <w:sz w:val="20"/>
                <w:szCs w:val="20"/>
                <w:lang w:val="it-IT"/>
              </w:rPr>
              <w:t>Menyediakan data penduduk dan perumahan yang mencakup  jumlah, distribusi, komposisi, dan karakteristiknya, serta menjadi landasan menuju satu data kependudukan Indonesia</w:t>
            </w:r>
          </w:p>
        </w:tc>
        <w:tc>
          <w:tcPr>
            <w:tcW w:w="1632" w:type="pct"/>
          </w:tcPr>
          <w:p w:rsidR="00AE080E" w:rsidRPr="002C0938" w:rsidRDefault="00AE080E" w:rsidP="006B2355">
            <w:pPr>
              <w:spacing w:after="0" w:line="240" w:lineRule="auto"/>
              <w:jc w:val="both"/>
              <w:rPr>
                <w:rFonts w:ascii="Bookman Old Style" w:hAnsi="Bookman Old Style"/>
                <w:b/>
                <w:sz w:val="20"/>
                <w:szCs w:val="20"/>
                <w:lang w:val="it-IT"/>
              </w:rPr>
            </w:pPr>
            <w:r w:rsidRPr="002C0938">
              <w:rPr>
                <w:rFonts w:ascii="Bookman Old Style" w:hAnsi="Bookman Old Style" w:cs="Calibri"/>
                <w:sz w:val="20"/>
                <w:szCs w:val="20"/>
                <w:lang w:val="it-IT"/>
              </w:rPr>
              <w:t xml:space="preserve">Dukungan Pemerintah Daerah dalam Sosialisasi Sensus Penduduk 2020, guna suksesnya pelaksanaan Sensus Penduduk 2020 </w:t>
            </w:r>
          </w:p>
        </w:tc>
      </w:tr>
    </w:tbl>
    <w:p w:rsidR="004D5836" w:rsidRDefault="004D5836" w:rsidP="008419AB"/>
    <w:p w:rsidR="00B9665A" w:rsidRDefault="00B9665A" w:rsidP="008419AB"/>
    <w:p w:rsidR="008419AB" w:rsidRPr="002C0938" w:rsidRDefault="00436D9F" w:rsidP="00E0295D">
      <w:pPr>
        <w:pStyle w:val="Heading1"/>
        <w:keepLines/>
        <w:widowControl/>
        <w:numPr>
          <w:ilvl w:val="1"/>
          <w:numId w:val="76"/>
        </w:numPr>
        <w:autoSpaceDE/>
        <w:autoSpaceDN/>
        <w:spacing w:before="0"/>
        <w:ind w:left="360" w:right="0"/>
        <w:jc w:val="both"/>
        <w:rPr>
          <w:rFonts w:ascii="Bookman Old Style" w:hAnsi="Bookman Old Style"/>
          <w:sz w:val="24"/>
          <w:szCs w:val="24"/>
        </w:rPr>
      </w:pPr>
      <w:r w:rsidRPr="002C0938">
        <w:rPr>
          <w:rFonts w:ascii="Bookman Old Style" w:hAnsi="Bookman Old Style"/>
          <w:sz w:val="24"/>
          <w:szCs w:val="24"/>
        </w:rPr>
        <w:lastRenderedPageBreak/>
        <w:t>Urusan Persandian</w:t>
      </w: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2471"/>
        <w:gridCol w:w="3157"/>
        <w:gridCol w:w="10246"/>
      </w:tblGrid>
      <w:tr w:rsidR="002C0938" w:rsidRPr="002C0938" w:rsidTr="00B9665A">
        <w:trPr>
          <w:trHeight w:val="703"/>
          <w:tblHeader/>
        </w:trPr>
        <w:tc>
          <w:tcPr>
            <w:tcW w:w="239"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741"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947"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3074"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436D9F" w:rsidRPr="002C0938" w:rsidTr="00B9665A">
        <w:trPr>
          <w:trHeight w:val="459"/>
        </w:trPr>
        <w:tc>
          <w:tcPr>
            <w:tcW w:w="239" w:type="pct"/>
          </w:tcPr>
          <w:p w:rsidR="00436D9F" w:rsidRPr="002C0938" w:rsidRDefault="00436D9F" w:rsidP="006B2355">
            <w:pPr>
              <w:spacing w:after="0" w:line="240" w:lineRule="auto"/>
              <w:jc w:val="center"/>
              <w:rPr>
                <w:rFonts w:ascii="Bookman Old Style" w:hAnsi="Bookman Old Style" w:cs="Calibri"/>
                <w:sz w:val="20"/>
                <w:szCs w:val="20"/>
              </w:rPr>
            </w:pPr>
            <w:r w:rsidRPr="002C0938">
              <w:rPr>
                <w:rFonts w:ascii="Bookman Old Style" w:hAnsi="Bookman Old Style" w:cs="Calibri"/>
                <w:sz w:val="20"/>
                <w:szCs w:val="20"/>
              </w:rPr>
              <w:t>1.</w:t>
            </w:r>
          </w:p>
        </w:tc>
        <w:tc>
          <w:tcPr>
            <w:tcW w:w="741" w:type="pct"/>
          </w:tcPr>
          <w:p w:rsidR="00436D9F" w:rsidRPr="002C0938" w:rsidRDefault="00436D9F" w:rsidP="006B2355">
            <w:pPr>
              <w:spacing w:after="0" w:line="240" w:lineRule="auto"/>
              <w:ind w:left="27"/>
              <w:jc w:val="both"/>
              <w:rPr>
                <w:rFonts w:ascii="Bookman Old Style" w:hAnsi="Bookman Old Style"/>
                <w:sz w:val="20"/>
                <w:szCs w:val="20"/>
              </w:rPr>
            </w:pPr>
            <w:r w:rsidRPr="002C0938">
              <w:rPr>
                <w:rFonts w:ascii="Bookman Old Style" w:hAnsi="Bookman Old Style"/>
                <w:sz w:val="20"/>
                <w:szCs w:val="20"/>
              </w:rPr>
              <w:t xml:space="preserve">Menjaga Keamanan Dalam Negeri dengan indikator sebagai berikut: </w:t>
            </w:r>
          </w:p>
          <w:p w:rsidR="00436D9F" w:rsidRPr="002C0938" w:rsidRDefault="00436D9F" w:rsidP="006B2355">
            <w:pPr>
              <w:pStyle w:val="ListParagraph"/>
              <w:numPr>
                <w:ilvl w:val="0"/>
                <w:numId w:val="159"/>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Penguatan tata kelola keamanan siber. </w:t>
            </w:r>
          </w:p>
          <w:p w:rsidR="00436D9F" w:rsidRPr="002C0938" w:rsidRDefault="00436D9F" w:rsidP="006B2355">
            <w:pPr>
              <w:pStyle w:val="ListParagraph"/>
              <w:numPr>
                <w:ilvl w:val="0"/>
                <w:numId w:val="159"/>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Penyusunan roadmap keamanan siber bagi sektor pemerintah, IIKN, dan ekonomi digital.</w:t>
            </w:r>
          </w:p>
          <w:p w:rsidR="00436D9F" w:rsidRPr="002C0938" w:rsidRDefault="00436D9F" w:rsidP="006B2355">
            <w:pPr>
              <w:pStyle w:val="ListParagraph"/>
              <w:numPr>
                <w:ilvl w:val="0"/>
                <w:numId w:val="159"/>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Penguatan </w:t>
            </w:r>
            <w:r w:rsidRPr="002C0938">
              <w:rPr>
                <w:rFonts w:ascii="Bookman Old Style" w:hAnsi="Bookman Old Style"/>
                <w:i/>
                <w:sz w:val="20"/>
                <w:szCs w:val="20"/>
                <w:lang w:val="id-ID"/>
              </w:rPr>
              <w:t>Incident Response Team</w:t>
            </w:r>
            <w:r w:rsidRPr="002C0938">
              <w:rPr>
                <w:rFonts w:ascii="Bookman Old Style" w:hAnsi="Bookman Old Style"/>
                <w:sz w:val="20"/>
                <w:szCs w:val="20"/>
                <w:lang w:val="id-ID"/>
              </w:rPr>
              <w:t xml:space="preserve"> pada sektor pemerintah, IIKN, dan ekonomi digital.</w:t>
            </w:r>
          </w:p>
        </w:tc>
        <w:tc>
          <w:tcPr>
            <w:tcW w:w="947" w:type="pct"/>
          </w:tcPr>
          <w:p w:rsidR="00436D9F" w:rsidRPr="002C0938" w:rsidRDefault="00436D9F" w:rsidP="006B2355">
            <w:pPr>
              <w:pStyle w:val="ListParagraph"/>
              <w:numPr>
                <w:ilvl w:val="0"/>
                <w:numId w:val="160"/>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Penyelenggaraan SPBE pada pemerintah daerah melalui peningkatan kapabilitas dan kompetensi SDM pemerintah daerah dalam pengelolaan SPBE (infrastruktur, aplikasi, data dan informasi) melalui pelatihan </w:t>
            </w:r>
            <w:r w:rsidRPr="002C0938">
              <w:rPr>
                <w:rFonts w:ascii="Bookman Old Style" w:hAnsi="Bookman Old Style"/>
                <w:i/>
                <w:sz w:val="20"/>
                <w:szCs w:val="20"/>
                <w:lang w:val="id-ID"/>
              </w:rPr>
              <w:t>Certified Secure Computer User</w:t>
            </w:r>
            <w:r w:rsidRPr="002C0938">
              <w:rPr>
                <w:rFonts w:ascii="Bookman Old Style" w:hAnsi="Bookman Old Style"/>
                <w:sz w:val="20"/>
                <w:szCs w:val="20"/>
                <w:lang w:val="id-ID"/>
              </w:rPr>
              <w:t xml:space="preserve"> (CSCU). </w:t>
            </w:r>
          </w:p>
          <w:p w:rsidR="00436D9F" w:rsidRPr="002C0938" w:rsidRDefault="00436D9F" w:rsidP="006B2355">
            <w:pPr>
              <w:pStyle w:val="ListParagraph"/>
              <w:numPr>
                <w:ilvl w:val="0"/>
                <w:numId w:val="160"/>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Meningkatkan kompetensi SDM daerah yang memiliki kompetensi di bidang persandian dan keamanan siber dalam rangka melaksanakan urusan wajib sesuai UU No. 23 Tahun 2014. </w:t>
            </w:r>
          </w:p>
          <w:p w:rsidR="00436D9F" w:rsidRPr="002C0938" w:rsidRDefault="00436D9F" w:rsidP="006B2355">
            <w:pPr>
              <w:pStyle w:val="ListParagraph"/>
              <w:numPr>
                <w:ilvl w:val="0"/>
                <w:numId w:val="160"/>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Meningkatnya pelayanan, kecepatan, dan  kualitas penanggulangan dan pemulihan insiden keamanan siber pada pelayanan publik.</w:t>
            </w:r>
          </w:p>
        </w:tc>
        <w:tc>
          <w:tcPr>
            <w:tcW w:w="3074" w:type="pct"/>
          </w:tcPr>
          <w:p w:rsidR="00436D9F" w:rsidRPr="002C0938" w:rsidRDefault="00436D9F" w:rsidP="006B2355">
            <w:pPr>
              <w:pStyle w:val="ListParagraph"/>
              <w:numPr>
                <w:ilvl w:val="0"/>
                <w:numId w:val="161"/>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Dukungan BSSN pada Pelatihan CSCU meliputi akomodasi pelaksanaan kegiatan yang terdiri dari: tempat penginapan dan fasilitasi pelaksanaan pelatihan dan sertifikasi. dukungan APBD untuk mengikuti Pelatihan CSCU adalah komponen perjalanan dinas selain tempat penginapan, persyaratan lainnya yang perlu dipersiapkan daerah untuk calon peserta berasal dari dinas komunikasi dan informatika dengan kualifikasi persyaratan memiliki ijazah minimal D3 komputer/sistem informasi dan/atau berpengalaman dalam mengelola jaringan Teknologi Informasi di unit kerjanya. </w:t>
            </w:r>
          </w:p>
          <w:p w:rsidR="00436D9F" w:rsidRPr="002C0938" w:rsidRDefault="00436D9F" w:rsidP="006B2355">
            <w:pPr>
              <w:pStyle w:val="ListParagraph"/>
              <w:numPr>
                <w:ilvl w:val="0"/>
                <w:numId w:val="161"/>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Dukungan APBD untuk mengikuti pendidikan dan pelatihan persandian dan keamanan siber. </w:t>
            </w:r>
          </w:p>
          <w:p w:rsidR="00436D9F" w:rsidRPr="002C0938" w:rsidRDefault="00436D9F" w:rsidP="006B2355">
            <w:pPr>
              <w:pStyle w:val="ListParagraph"/>
              <w:numPr>
                <w:ilvl w:val="0"/>
                <w:numId w:val="161"/>
              </w:numPr>
              <w:ind w:left="452" w:hanging="425"/>
              <w:jc w:val="both"/>
              <w:rPr>
                <w:rFonts w:ascii="Bookman Old Style" w:hAnsi="Bookman Old Style"/>
                <w:sz w:val="20"/>
                <w:szCs w:val="20"/>
                <w:lang w:val="id-ID"/>
              </w:rPr>
            </w:pPr>
            <w:r w:rsidRPr="002C0938">
              <w:rPr>
                <w:rFonts w:ascii="Bookman Old Style" w:hAnsi="Bookman Old Style"/>
                <w:sz w:val="20"/>
                <w:szCs w:val="20"/>
                <w:lang w:val="id-ID"/>
              </w:rPr>
              <w:t>Dukungan pemerintah daerah dalam kegiatan penguatan incident response team sektor pemerintah adalah sebagai berikut:</w:t>
            </w:r>
          </w:p>
          <w:p w:rsidR="00436D9F" w:rsidRPr="002C0938" w:rsidRDefault="00436D9F" w:rsidP="006B2355">
            <w:pPr>
              <w:pStyle w:val="ListParagraph"/>
              <w:numPr>
                <w:ilvl w:val="1"/>
                <w:numId w:val="128"/>
              </w:numPr>
              <w:ind w:left="878"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Dukungan Formasi SDM yang akan ditunjuk bertugas dalam CSIRT: khusus menjalankan fungsi CSIRT </w:t>
            </w:r>
            <w:r w:rsidRPr="002C0938">
              <w:rPr>
                <w:rFonts w:ascii="Bookman Old Style" w:hAnsi="Bookman Old Style"/>
                <w:i/>
                <w:sz w:val="20"/>
                <w:szCs w:val="20"/>
                <w:lang w:val="id-ID"/>
              </w:rPr>
              <w:t>(dedicated);</w:t>
            </w:r>
            <w:r w:rsidRPr="002C0938">
              <w:rPr>
                <w:rFonts w:ascii="Bookman Old Style" w:hAnsi="Bookman Old Style"/>
                <w:sz w:val="20"/>
                <w:szCs w:val="20"/>
                <w:lang w:val="id-ID"/>
              </w:rPr>
              <w:t xml:space="preserve"> atau mendelegasikan staf yang menjadi admin TI. </w:t>
            </w:r>
          </w:p>
          <w:p w:rsidR="00436D9F" w:rsidRPr="002C0938" w:rsidRDefault="00436D9F" w:rsidP="006B2355">
            <w:pPr>
              <w:pStyle w:val="ListParagraph"/>
              <w:numPr>
                <w:ilvl w:val="1"/>
                <w:numId w:val="128"/>
              </w:numPr>
              <w:ind w:left="878"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Dukungan APBD untuk Jaldis mengikuti pelatihan, FGD, asistensi pembentukan CSIRT, dan/atau </w:t>
            </w:r>
            <w:r w:rsidRPr="002C0938">
              <w:rPr>
                <w:rFonts w:ascii="Bookman Old Style" w:hAnsi="Bookman Old Style"/>
                <w:i/>
                <w:sz w:val="20"/>
                <w:szCs w:val="20"/>
                <w:lang w:val="id-ID"/>
              </w:rPr>
              <w:t>Drill Test</w:t>
            </w:r>
            <w:r w:rsidRPr="002C0938">
              <w:rPr>
                <w:rFonts w:ascii="Bookman Old Style" w:hAnsi="Bookman Old Style"/>
                <w:sz w:val="20"/>
                <w:szCs w:val="20"/>
                <w:lang w:val="id-ID"/>
              </w:rPr>
              <w:t xml:space="preserve"> di pusat. </w:t>
            </w:r>
          </w:p>
          <w:p w:rsidR="00436D9F" w:rsidRPr="002C0938" w:rsidRDefault="00436D9F" w:rsidP="006B2355">
            <w:pPr>
              <w:pStyle w:val="ListParagraph"/>
              <w:numPr>
                <w:ilvl w:val="1"/>
                <w:numId w:val="128"/>
              </w:numPr>
              <w:ind w:left="878"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Dukungan dokumen, waktu, dan tempat untuk asistensi pembentukan CSIRT sektoral di lingkungan pemerintah daerah. </w:t>
            </w:r>
          </w:p>
          <w:p w:rsidR="00436D9F" w:rsidRPr="002C0938" w:rsidRDefault="00436D9F" w:rsidP="006B2355">
            <w:pPr>
              <w:pStyle w:val="ListParagraph"/>
              <w:numPr>
                <w:ilvl w:val="1"/>
                <w:numId w:val="128"/>
              </w:numPr>
              <w:ind w:left="878"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Dukungan ketetapan dalam Peraturan Gubernur tentang kebijakan tata kelola CSIRT, SOP operasional CSIRT, susunan tim CSIRT, dan layanan CSIRT yang dinyatakan dalam RFC 2350, berikut dukungan anggaran operasional CSIRT dan honorarium Tim CSIRT. </w:t>
            </w:r>
          </w:p>
          <w:p w:rsidR="00436D9F" w:rsidRPr="002C0938" w:rsidRDefault="00436D9F" w:rsidP="006B2355">
            <w:pPr>
              <w:pStyle w:val="ListParagraph"/>
              <w:numPr>
                <w:ilvl w:val="1"/>
                <w:numId w:val="128"/>
              </w:numPr>
              <w:ind w:left="878" w:hanging="425"/>
              <w:jc w:val="both"/>
              <w:rPr>
                <w:rFonts w:ascii="Bookman Old Style" w:hAnsi="Bookman Old Style"/>
                <w:sz w:val="20"/>
                <w:szCs w:val="20"/>
                <w:lang w:val="id-ID"/>
              </w:rPr>
            </w:pPr>
            <w:r w:rsidRPr="002C0938">
              <w:rPr>
                <w:rFonts w:ascii="Bookman Old Style" w:hAnsi="Bookman Old Style"/>
                <w:sz w:val="20"/>
                <w:szCs w:val="20"/>
                <w:lang w:val="id-ID"/>
              </w:rPr>
              <w:t>Kebutuhan awal minimum untuk koordinasi antar CSIRT:</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sz w:val="20"/>
                <w:szCs w:val="20"/>
                <w:lang w:val="id-ID"/>
              </w:rPr>
              <w:t>Sub domain untuk website CSIRT.</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sz w:val="20"/>
                <w:szCs w:val="20"/>
                <w:lang w:val="id-ID"/>
              </w:rPr>
              <w:t>Line telepon eksternal.</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sz w:val="20"/>
                <w:szCs w:val="20"/>
                <w:lang w:val="id-ID"/>
              </w:rPr>
              <w:t>PC 1 set untuk koordinasi dan administrasi CSIRT.</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sz w:val="20"/>
                <w:szCs w:val="20"/>
                <w:lang w:val="id-ID"/>
              </w:rPr>
              <w:t>Koneksi dan akses jaringan dan sistem informasi internal instansi.</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Alamat email khusus CSIRT. </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sz w:val="20"/>
                <w:szCs w:val="20"/>
                <w:lang w:val="id-ID"/>
              </w:rPr>
              <w:t xml:space="preserve">Proteksi terhadap virus </w:t>
            </w:r>
          </w:p>
          <w:p w:rsidR="00436D9F" w:rsidRPr="002C0938" w:rsidRDefault="00436D9F" w:rsidP="006B2355">
            <w:pPr>
              <w:pStyle w:val="ListParagraph"/>
              <w:numPr>
                <w:ilvl w:val="2"/>
                <w:numId w:val="128"/>
              </w:numPr>
              <w:ind w:left="1307" w:hanging="425"/>
              <w:jc w:val="both"/>
              <w:rPr>
                <w:rFonts w:ascii="Bookman Old Style" w:hAnsi="Bookman Old Style"/>
                <w:i/>
                <w:sz w:val="20"/>
                <w:szCs w:val="20"/>
                <w:lang w:val="id-ID"/>
              </w:rPr>
            </w:pPr>
            <w:r w:rsidRPr="002C0938">
              <w:rPr>
                <w:rFonts w:ascii="Bookman Old Style" w:hAnsi="Bookman Old Style"/>
                <w:i/>
                <w:sz w:val="20"/>
                <w:szCs w:val="20"/>
                <w:lang w:val="id-ID"/>
              </w:rPr>
              <w:t>Network security scanner.</w:t>
            </w:r>
          </w:p>
          <w:p w:rsidR="00436D9F" w:rsidRPr="002C0938" w:rsidRDefault="00436D9F" w:rsidP="006B2355">
            <w:pPr>
              <w:pStyle w:val="ListParagraph"/>
              <w:numPr>
                <w:ilvl w:val="2"/>
                <w:numId w:val="128"/>
              </w:numPr>
              <w:ind w:left="1307" w:hanging="425"/>
              <w:jc w:val="both"/>
              <w:rPr>
                <w:rFonts w:ascii="Bookman Old Style" w:hAnsi="Bookman Old Style"/>
                <w:sz w:val="20"/>
                <w:szCs w:val="20"/>
                <w:lang w:val="id-ID"/>
              </w:rPr>
            </w:pPr>
            <w:r w:rsidRPr="002C0938">
              <w:rPr>
                <w:rFonts w:ascii="Bookman Old Style" w:hAnsi="Bookman Old Style"/>
                <w:i/>
                <w:sz w:val="20"/>
                <w:szCs w:val="20"/>
                <w:lang w:val="id-ID"/>
              </w:rPr>
              <w:t>Intrusion detection and prevention systems</w:t>
            </w:r>
            <w:r w:rsidRPr="002C0938">
              <w:rPr>
                <w:rFonts w:ascii="Bookman Old Style" w:hAnsi="Bookman Old Style"/>
                <w:sz w:val="20"/>
                <w:szCs w:val="20"/>
                <w:lang w:val="id-ID"/>
              </w:rPr>
              <w:t xml:space="preserve"> (IDS/IPS) untuk proteksi sub domain website CSIRT </w:t>
            </w:r>
          </w:p>
          <w:p w:rsidR="00436D9F" w:rsidRPr="002C0938" w:rsidRDefault="00436D9F" w:rsidP="006B2355">
            <w:pPr>
              <w:pStyle w:val="ListParagraph"/>
              <w:numPr>
                <w:ilvl w:val="1"/>
                <w:numId w:val="128"/>
              </w:numPr>
              <w:ind w:left="878" w:hanging="425"/>
              <w:jc w:val="both"/>
              <w:rPr>
                <w:rFonts w:ascii="Bookman Old Style" w:hAnsi="Bookman Old Style"/>
                <w:sz w:val="20"/>
                <w:szCs w:val="20"/>
              </w:rPr>
            </w:pPr>
            <w:r w:rsidRPr="002C0938">
              <w:rPr>
                <w:rFonts w:ascii="Bookman Old Style" w:hAnsi="Bookman Old Style"/>
                <w:sz w:val="20"/>
                <w:szCs w:val="20"/>
                <w:lang w:val="id-ID"/>
              </w:rPr>
              <w:t>Pemeriksaan</w:t>
            </w:r>
            <w:r w:rsidRPr="002C0938">
              <w:rPr>
                <w:rFonts w:ascii="Bookman Old Style" w:hAnsi="Bookman Old Style"/>
                <w:sz w:val="20"/>
                <w:szCs w:val="20"/>
              </w:rPr>
              <w:t xml:space="preserve"> kesiapan respon insiden. </w:t>
            </w:r>
          </w:p>
          <w:p w:rsidR="00436D9F" w:rsidRPr="002C0938" w:rsidRDefault="00436D9F" w:rsidP="006B2355">
            <w:pPr>
              <w:pStyle w:val="ListParagraph"/>
              <w:ind w:left="452"/>
              <w:jc w:val="both"/>
              <w:rPr>
                <w:rFonts w:ascii="Bookman Old Style" w:hAnsi="Bookman Old Style"/>
                <w:sz w:val="20"/>
                <w:szCs w:val="20"/>
                <w:lang w:val="id-ID"/>
              </w:rPr>
            </w:pPr>
          </w:p>
        </w:tc>
      </w:tr>
    </w:tbl>
    <w:p w:rsidR="008419AB" w:rsidRPr="002C0938" w:rsidRDefault="00436D9F" w:rsidP="00E0295D">
      <w:pPr>
        <w:pStyle w:val="Heading1"/>
        <w:keepLines/>
        <w:widowControl/>
        <w:numPr>
          <w:ilvl w:val="2"/>
          <w:numId w:val="118"/>
        </w:numPr>
        <w:autoSpaceDE/>
        <w:autoSpaceDN/>
        <w:spacing w:before="0"/>
        <w:ind w:left="720" w:right="0" w:hanging="720"/>
        <w:jc w:val="both"/>
        <w:rPr>
          <w:rFonts w:ascii="Bookman Old Style" w:hAnsi="Bookman Old Style"/>
          <w:sz w:val="24"/>
          <w:szCs w:val="24"/>
        </w:rPr>
      </w:pPr>
      <w:r w:rsidRPr="002C0938">
        <w:rPr>
          <w:rFonts w:ascii="Bookman Old Style" w:hAnsi="Bookman Old Style"/>
          <w:sz w:val="24"/>
          <w:szCs w:val="24"/>
        </w:rPr>
        <w:lastRenderedPageBreak/>
        <w:t>Urusan Kebudayaan</w:t>
      </w:r>
    </w:p>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5372"/>
        <w:gridCol w:w="5843"/>
        <w:gridCol w:w="5021"/>
      </w:tblGrid>
      <w:tr w:rsidR="002C0938" w:rsidRPr="002C0938" w:rsidTr="00E422D7">
        <w:trPr>
          <w:trHeight w:val="1250"/>
          <w:tblHeader/>
        </w:trPr>
        <w:tc>
          <w:tcPr>
            <w:tcW w:w="243"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574"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1712"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1471"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436D9F" w:rsidRPr="002C0938" w:rsidTr="00436D9F">
        <w:trPr>
          <w:trHeight w:val="455"/>
        </w:trPr>
        <w:tc>
          <w:tcPr>
            <w:tcW w:w="243" w:type="pct"/>
          </w:tcPr>
          <w:p w:rsidR="00436D9F" w:rsidRPr="002C0938" w:rsidRDefault="00436D9F" w:rsidP="006B2355">
            <w:pPr>
              <w:pStyle w:val="ListParagraph"/>
              <w:numPr>
                <w:ilvl w:val="0"/>
                <w:numId w:val="270"/>
              </w:numPr>
              <w:ind w:left="473"/>
              <w:jc w:val="both"/>
              <w:rPr>
                <w:rFonts w:ascii="Bookman Old Style" w:hAnsi="Bookman Old Style"/>
                <w:b/>
                <w:sz w:val="20"/>
                <w:szCs w:val="20"/>
              </w:rPr>
            </w:pPr>
          </w:p>
        </w:tc>
        <w:tc>
          <w:tcPr>
            <w:tcW w:w="1574"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Melestarikan warisan budaya</w:t>
            </w:r>
          </w:p>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Penyusunan pokok-pokok pikiran kebudayaan</w:t>
            </w:r>
          </w:p>
          <w:p w:rsidR="00436D9F" w:rsidRPr="002C0938" w:rsidRDefault="00436D9F" w:rsidP="006B2355">
            <w:pPr>
              <w:spacing w:after="0" w:line="240" w:lineRule="auto"/>
              <w:jc w:val="both"/>
              <w:rPr>
                <w:rFonts w:ascii="Bookman Old Style" w:hAnsi="Bookman Old Style"/>
                <w:b/>
                <w:sz w:val="20"/>
                <w:szCs w:val="20"/>
                <w:lang w:val="it-IT"/>
              </w:rPr>
            </w:pPr>
            <w:r w:rsidRPr="002C0938">
              <w:rPr>
                <w:rFonts w:ascii="Bookman Old Style" w:hAnsi="Bookman Old Style"/>
                <w:sz w:val="20"/>
                <w:szCs w:val="20"/>
              </w:rPr>
              <w:t>Mengembangkan promosi dan diplomasi budaya</w:t>
            </w:r>
          </w:p>
        </w:tc>
        <w:tc>
          <w:tcPr>
            <w:tcW w:w="1712" w:type="pct"/>
          </w:tcPr>
          <w:p w:rsidR="00436D9F" w:rsidRPr="002C0938" w:rsidRDefault="00436D9F" w:rsidP="006B2355">
            <w:pPr>
              <w:spacing w:after="0" w:line="240" w:lineRule="auto"/>
              <w:jc w:val="both"/>
              <w:rPr>
                <w:rFonts w:ascii="Bookman Old Style" w:hAnsi="Bookman Old Style"/>
                <w:b/>
                <w:sz w:val="20"/>
                <w:szCs w:val="20"/>
              </w:rPr>
            </w:pPr>
            <w:r w:rsidRPr="002C0938">
              <w:rPr>
                <w:rFonts w:ascii="Bookman Old Style" w:hAnsi="Bookman Old Style"/>
                <w:sz w:val="20"/>
                <w:szCs w:val="20"/>
              </w:rPr>
              <w:t>Agar warisan budaya baik yang bersifat benda (tangible) maupun tak benda  (in tangible) tetap lestari.</w:t>
            </w:r>
            <w:r w:rsidRPr="002C0938">
              <w:rPr>
                <w:rFonts w:ascii="Bookman Old Style" w:hAnsi="Bookman Old Style"/>
                <w:sz w:val="20"/>
                <w:szCs w:val="20"/>
                <w:lang w:val="en-US"/>
              </w:rPr>
              <w:t xml:space="preserve"> </w:t>
            </w:r>
            <w:r w:rsidRPr="002C0938">
              <w:rPr>
                <w:rFonts w:ascii="Bookman Old Style" w:hAnsi="Bookman Old Style"/>
                <w:sz w:val="20"/>
                <w:szCs w:val="20"/>
              </w:rPr>
              <w:t>Agar budaya antar Provinsi dan budaya Indonesia ke Luar Negeri dapat diperkenalkan.</w:t>
            </w:r>
          </w:p>
        </w:tc>
        <w:tc>
          <w:tcPr>
            <w:tcW w:w="1471" w:type="pct"/>
          </w:tcPr>
          <w:p w:rsidR="00436D9F" w:rsidRPr="002C0938" w:rsidRDefault="00436D9F" w:rsidP="006B2355">
            <w:pPr>
              <w:spacing w:after="0" w:line="240" w:lineRule="auto"/>
              <w:jc w:val="both"/>
              <w:rPr>
                <w:rFonts w:ascii="Bookman Old Style" w:hAnsi="Bookman Old Style"/>
                <w:b/>
                <w:sz w:val="20"/>
                <w:szCs w:val="20"/>
              </w:rPr>
            </w:pPr>
          </w:p>
        </w:tc>
      </w:tr>
    </w:tbl>
    <w:p w:rsidR="00B9665A" w:rsidRPr="00B9665A" w:rsidRDefault="00B9665A" w:rsidP="00B9665A"/>
    <w:p w:rsidR="008419AB" w:rsidRPr="002C0938" w:rsidRDefault="00436D9F" w:rsidP="00E0295D">
      <w:pPr>
        <w:pStyle w:val="Heading1"/>
        <w:keepLines/>
        <w:widowControl/>
        <w:numPr>
          <w:ilvl w:val="2"/>
          <w:numId w:val="118"/>
        </w:numPr>
        <w:autoSpaceDE/>
        <w:autoSpaceDN/>
        <w:spacing w:before="0"/>
        <w:ind w:left="720" w:right="0" w:hanging="720"/>
        <w:jc w:val="both"/>
        <w:rPr>
          <w:rFonts w:ascii="Bookman Old Style" w:hAnsi="Bookman Old Style"/>
          <w:sz w:val="24"/>
          <w:szCs w:val="24"/>
        </w:rPr>
      </w:pPr>
      <w:r w:rsidRPr="002C0938">
        <w:rPr>
          <w:rFonts w:ascii="Bookman Old Style" w:hAnsi="Bookman Old Style"/>
          <w:sz w:val="24"/>
          <w:szCs w:val="24"/>
          <w:lang w:val="en-US"/>
        </w:rPr>
        <w:t>U</w:t>
      </w:r>
      <w:r w:rsidRPr="002C0938">
        <w:rPr>
          <w:rFonts w:ascii="Bookman Old Style" w:hAnsi="Bookman Old Style"/>
          <w:sz w:val="24"/>
          <w:szCs w:val="24"/>
        </w:rPr>
        <w:t>rusan Perpustakaan</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4743"/>
        <w:gridCol w:w="3252"/>
        <w:gridCol w:w="7155"/>
      </w:tblGrid>
      <w:tr w:rsidR="002C0938" w:rsidRPr="002C0938" w:rsidTr="00E422D7">
        <w:trPr>
          <w:trHeight w:val="690"/>
          <w:tblHeader/>
        </w:trPr>
        <w:tc>
          <w:tcPr>
            <w:tcW w:w="257"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485" w:type="pct"/>
            <w:vAlign w:val="center"/>
          </w:tcPr>
          <w:p w:rsidR="00E422D7" w:rsidRPr="002C0938" w:rsidRDefault="00E422D7"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018"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240"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E422D7">
        <w:trPr>
          <w:trHeight w:val="2217"/>
        </w:trPr>
        <w:tc>
          <w:tcPr>
            <w:tcW w:w="257" w:type="pct"/>
          </w:tcPr>
          <w:p w:rsidR="00436D9F" w:rsidRPr="002C0938" w:rsidRDefault="00436D9F" w:rsidP="006B2355">
            <w:pPr>
              <w:pStyle w:val="ListParagraph"/>
              <w:numPr>
                <w:ilvl w:val="0"/>
                <w:numId w:val="271"/>
              </w:numPr>
              <w:ind w:left="473"/>
              <w:jc w:val="center"/>
              <w:rPr>
                <w:rFonts w:ascii="Bookman Old Style" w:hAnsi="Bookman Old Style"/>
                <w:b/>
                <w:sz w:val="20"/>
                <w:szCs w:val="20"/>
              </w:rPr>
            </w:pPr>
          </w:p>
        </w:tc>
        <w:tc>
          <w:tcPr>
            <w:tcW w:w="1485" w:type="pct"/>
          </w:tcPr>
          <w:p w:rsidR="00436D9F" w:rsidRPr="002C0938" w:rsidRDefault="00436D9F" w:rsidP="006B2355">
            <w:pPr>
              <w:spacing w:after="0" w:line="240" w:lineRule="auto"/>
              <w:jc w:val="both"/>
              <w:rPr>
                <w:rFonts w:ascii="Bookman Old Style" w:hAnsi="Bookman Old Style"/>
                <w:b/>
                <w:sz w:val="20"/>
                <w:szCs w:val="20"/>
              </w:rPr>
            </w:pPr>
            <w:r w:rsidRPr="002C0938">
              <w:rPr>
                <w:rFonts w:ascii="Bookman Old Style" w:hAnsi="Bookman Old Style"/>
                <w:sz w:val="20"/>
                <w:szCs w:val="20"/>
              </w:rPr>
              <w:t>Peningkatan penyelenggaraan dan pengelolaan perpustakaan untuk meningkatkan akses terhadap informasi dan ilmu pengetahuan  dalam mendukung pembelajaran sepanjang hayat untuk peningkatan kualitas hidup</w:t>
            </w:r>
          </w:p>
        </w:tc>
        <w:tc>
          <w:tcPr>
            <w:tcW w:w="1018" w:type="pct"/>
          </w:tcPr>
          <w:p w:rsidR="00436D9F" w:rsidRPr="002C0938" w:rsidRDefault="00436D9F" w:rsidP="006B2355">
            <w:pPr>
              <w:spacing w:after="0" w:line="240" w:lineRule="auto"/>
              <w:jc w:val="both"/>
              <w:rPr>
                <w:rFonts w:ascii="Bookman Old Style" w:hAnsi="Bookman Old Style"/>
                <w:b/>
                <w:sz w:val="20"/>
                <w:szCs w:val="20"/>
              </w:rPr>
            </w:pPr>
            <w:r w:rsidRPr="002C0938">
              <w:rPr>
                <w:rFonts w:ascii="Bookman Old Style" w:hAnsi="Bookman Old Style"/>
                <w:sz w:val="20"/>
                <w:szCs w:val="20"/>
              </w:rPr>
              <w:t>Meningkatnya kualitas pelayanan perpustakaan berbasis inklusi sosial dalam rangka penguatan literasi masyarakat</w:t>
            </w:r>
          </w:p>
        </w:tc>
        <w:tc>
          <w:tcPr>
            <w:tcW w:w="2240" w:type="pct"/>
            <w:vAlign w:val="center"/>
          </w:tcPr>
          <w:p w:rsidR="00436D9F" w:rsidRPr="002C0938" w:rsidRDefault="00436D9F" w:rsidP="006B2355">
            <w:pPr>
              <w:pStyle w:val="ListParagraph"/>
              <w:numPr>
                <w:ilvl w:val="0"/>
                <w:numId w:val="86"/>
              </w:numPr>
              <w:ind w:left="456" w:hanging="456"/>
              <w:jc w:val="both"/>
              <w:rPr>
                <w:rFonts w:ascii="Bookman Old Style" w:hAnsi="Bookman Old Style"/>
                <w:sz w:val="20"/>
                <w:szCs w:val="20"/>
                <w:lang w:val="id-ID"/>
              </w:rPr>
            </w:pPr>
            <w:r w:rsidRPr="002C0938">
              <w:rPr>
                <w:rFonts w:ascii="Bookman Old Style" w:hAnsi="Bookman Old Style"/>
                <w:sz w:val="20"/>
                <w:szCs w:val="20"/>
              </w:rPr>
              <w:t>Peningkatan Layanan Jasa Perpustakaan dan Informasi baik konvensional dan berbasis TIK</w:t>
            </w:r>
            <w:r w:rsidRPr="002C0938">
              <w:rPr>
                <w:rFonts w:ascii="Bookman Old Style" w:hAnsi="Bookman Old Style"/>
                <w:sz w:val="20"/>
                <w:szCs w:val="20"/>
                <w:lang w:val="id-ID"/>
              </w:rPr>
              <w:t>.</w:t>
            </w:r>
          </w:p>
          <w:p w:rsidR="00436D9F" w:rsidRPr="002C0938" w:rsidRDefault="00436D9F" w:rsidP="006B2355">
            <w:pPr>
              <w:pStyle w:val="ListParagraph"/>
              <w:numPr>
                <w:ilvl w:val="0"/>
                <w:numId w:val="86"/>
              </w:numPr>
              <w:ind w:left="456" w:hanging="456"/>
              <w:jc w:val="both"/>
              <w:rPr>
                <w:rFonts w:ascii="Bookman Old Style" w:hAnsi="Bookman Old Style"/>
                <w:sz w:val="20"/>
                <w:szCs w:val="20"/>
              </w:rPr>
            </w:pPr>
            <w:r w:rsidRPr="002C0938">
              <w:rPr>
                <w:rFonts w:ascii="Bookman Old Style" w:hAnsi="Bookman Old Style"/>
                <w:sz w:val="20"/>
                <w:szCs w:val="20"/>
              </w:rPr>
              <w:t>Pengembangan koleksi perpustakaan baik dalam bentuk cetak, dan digital</w:t>
            </w:r>
          </w:p>
          <w:p w:rsidR="00436D9F" w:rsidRPr="002C0938" w:rsidRDefault="00436D9F" w:rsidP="006B2355">
            <w:pPr>
              <w:pStyle w:val="ListParagraph"/>
              <w:numPr>
                <w:ilvl w:val="0"/>
                <w:numId w:val="86"/>
              </w:numPr>
              <w:ind w:left="456" w:hanging="456"/>
              <w:jc w:val="both"/>
              <w:rPr>
                <w:rFonts w:ascii="Bookman Old Style" w:hAnsi="Bookman Old Style"/>
                <w:b/>
                <w:sz w:val="20"/>
                <w:szCs w:val="20"/>
              </w:rPr>
            </w:pPr>
            <w:r w:rsidRPr="002C0938">
              <w:rPr>
                <w:rFonts w:ascii="Bookman Old Style" w:hAnsi="Bookman Old Style"/>
                <w:sz w:val="20"/>
                <w:szCs w:val="20"/>
              </w:rPr>
              <w:t>Pengembangan tenaga perpustakaan baik tenaga teknis dan fungsional pustakawan</w:t>
            </w:r>
            <w:r w:rsidRPr="002C0938">
              <w:rPr>
                <w:rFonts w:ascii="Bookman Old Style" w:hAnsi="Bookman Old Style"/>
                <w:sz w:val="20"/>
                <w:szCs w:val="20"/>
                <w:lang w:val="id-ID"/>
              </w:rPr>
              <w:t>.</w:t>
            </w:r>
          </w:p>
          <w:p w:rsidR="00436D9F" w:rsidRPr="002C0938" w:rsidRDefault="00436D9F" w:rsidP="006B2355">
            <w:pPr>
              <w:pStyle w:val="ListParagraph"/>
              <w:numPr>
                <w:ilvl w:val="0"/>
                <w:numId w:val="86"/>
              </w:numPr>
              <w:ind w:left="456" w:hanging="456"/>
              <w:jc w:val="both"/>
              <w:rPr>
                <w:rFonts w:ascii="Bookman Old Style" w:hAnsi="Bookman Old Style"/>
                <w:b/>
                <w:sz w:val="20"/>
                <w:szCs w:val="20"/>
                <w:lang w:val="it-IT"/>
              </w:rPr>
            </w:pPr>
            <w:r w:rsidRPr="002C0938">
              <w:rPr>
                <w:rFonts w:ascii="Bookman Old Style" w:hAnsi="Bookman Old Style"/>
                <w:sz w:val="20"/>
                <w:szCs w:val="20"/>
                <w:lang w:val="it-IT"/>
              </w:rPr>
              <w:t>Pengembangan sarana dan prasarana layanan perpustakaan</w:t>
            </w:r>
          </w:p>
        </w:tc>
      </w:tr>
      <w:tr w:rsidR="00436D9F" w:rsidRPr="002C0938" w:rsidTr="00436D9F">
        <w:trPr>
          <w:trHeight w:val="456"/>
        </w:trPr>
        <w:tc>
          <w:tcPr>
            <w:tcW w:w="257" w:type="pct"/>
          </w:tcPr>
          <w:p w:rsidR="00436D9F" w:rsidRPr="002C0938" w:rsidRDefault="00436D9F" w:rsidP="006B2355">
            <w:pPr>
              <w:pStyle w:val="ListParagraph"/>
              <w:numPr>
                <w:ilvl w:val="0"/>
                <w:numId w:val="271"/>
              </w:numPr>
              <w:ind w:left="473"/>
              <w:jc w:val="center"/>
              <w:rPr>
                <w:rFonts w:ascii="Bookman Old Style" w:hAnsi="Bookman Old Style"/>
                <w:b/>
                <w:sz w:val="20"/>
                <w:szCs w:val="20"/>
                <w:lang w:val="it-IT"/>
              </w:rPr>
            </w:pPr>
          </w:p>
        </w:tc>
        <w:tc>
          <w:tcPr>
            <w:tcW w:w="1485"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Peningkatan pembudayaan kegemaran membaca masyarakat</w:t>
            </w:r>
          </w:p>
        </w:tc>
        <w:tc>
          <w:tcPr>
            <w:tcW w:w="1018"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Meningkatnya budaya gemar membaca baik pada satuan keluarga, pendidikan, dan masyarakat </w:t>
            </w:r>
          </w:p>
        </w:tc>
        <w:tc>
          <w:tcPr>
            <w:tcW w:w="2240" w:type="pct"/>
          </w:tcPr>
          <w:p w:rsidR="00436D9F" w:rsidRPr="002C0938" w:rsidRDefault="00436D9F" w:rsidP="006B2355">
            <w:pPr>
              <w:pStyle w:val="ListParagraph"/>
              <w:numPr>
                <w:ilvl w:val="0"/>
                <w:numId w:val="85"/>
              </w:numPr>
              <w:ind w:left="456" w:hanging="456"/>
              <w:jc w:val="both"/>
              <w:rPr>
                <w:rFonts w:ascii="Bookman Old Style" w:hAnsi="Bookman Old Style"/>
                <w:sz w:val="20"/>
                <w:szCs w:val="20"/>
              </w:rPr>
            </w:pPr>
            <w:r w:rsidRPr="002C0938">
              <w:rPr>
                <w:rFonts w:ascii="Bookman Old Style" w:hAnsi="Bookman Old Style"/>
                <w:sz w:val="20"/>
                <w:szCs w:val="20"/>
              </w:rPr>
              <w:t>Peningkatan peran keluarga, komunitas dan kader literasi</w:t>
            </w:r>
          </w:p>
          <w:p w:rsidR="00436D9F" w:rsidRPr="002C0938" w:rsidRDefault="00436D9F" w:rsidP="006B2355">
            <w:pPr>
              <w:pStyle w:val="ListParagraph"/>
              <w:numPr>
                <w:ilvl w:val="0"/>
                <w:numId w:val="85"/>
              </w:numPr>
              <w:ind w:left="456" w:hanging="456"/>
              <w:jc w:val="both"/>
              <w:rPr>
                <w:rFonts w:ascii="Bookman Old Style" w:hAnsi="Bookman Old Style"/>
                <w:sz w:val="20"/>
                <w:szCs w:val="20"/>
              </w:rPr>
            </w:pPr>
            <w:r w:rsidRPr="002C0938">
              <w:rPr>
                <w:rFonts w:ascii="Bookman Old Style" w:hAnsi="Bookman Old Style"/>
                <w:sz w:val="20"/>
                <w:szCs w:val="20"/>
              </w:rPr>
              <w:t>Peningkatan kualitas dan keberagaman koleksi perpustakaan</w:t>
            </w:r>
          </w:p>
          <w:p w:rsidR="00436D9F" w:rsidRPr="002C0938" w:rsidRDefault="00436D9F" w:rsidP="006B2355">
            <w:pPr>
              <w:pStyle w:val="ListParagraph"/>
              <w:numPr>
                <w:ilvl w:val="0"/>
                <w:numId w:val="85"/>
              </w:numPr>
              <w:ind w:left="456" w:hanging="456"/>
              <w:jc w:val="both"/>
              <w:rPr>
                <w:rFonts w:ascii="Bookman Old Style" w:hAnsi="Bookman Old Style"/>
                <w:sz w:val="20"/>
                <w:szCs w:val="20"/>
              </w:rPr>
            </w:pPr>
            <w:r w:rsidRPr="002C0938">
              <w:rPr>
                <w:rFonts w:ascii="Bookman Old Style" w:hAnsi="Bookman Old Style"/>
                <w:sz w:val="20"/>
                <w:szCs w:val="20"/>
              </w:rPr>
              <w:t>Peningkatan kampanye budaya kegemaran membaca di masyarakat</w:t>
            </w:r>
          </w:p>
        </w:tc>
      </w:tr>
    </w:tbl>
    <w:p w:rsidR="00436D9F" w:rsidRPr="002C0938" w:rsidRDefault="00436D9F" w:rsidP="00A773DD"/>
    <w:p w:rsidR="00436D9F" w:rsidRDefault="00436D9F" w:rsidP="00436D9F"/>
    <w:p w:rsidR="008419AB" w:rsidRPr="002C0938" w:rsidRDefault="00436D9F" w:rsidP="00E0295D">
      <w:pPr>
        <w:pStyle w:val="Heading1"/>
        <w:keepLines/>
        <w:widowControl/>
        <w:numPr>
          <w:ilvl w:val="2"/>
          <w:numId w:val="118"/>
        </w:numPr>
        <w:autoSpaceDE/>
        <w:autoSpaceDN/>
        <w:spacing w:before="0"/>
        <w:ind w:left="720" w:right="0" w:hanging="720"/>
        <w:jc w:val="both"/>
        <w:rPr>
          <w:rFonts w:ascii="Bookman Old Style" w:hAnsi="Bookman Old Style"/>
          <w:sz w:val="24"/>
          <w:szCs w:val="24"/>
        </w:rPr>
      </w:pPr>
      <w:r w:rsidRPr="002C0938">
        <w:rPr>
          <w:rFonts w:ascii="Bookman Old Style" w:hAnsi="Bookman Old Style"/>
          <w:sz w:val="24"/>
          <w:szCs w:val="24"/>
        </w:rPr>
        <w:lastRenderedPageBreak/>
        <w:t>Urusan Kearsipan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434"/>
        <w:gridCol w:w="3112"/>
        <w:gridCol w:w="9722"/>
      </w:tblGrid>
      <w:tr w:rsidR="002C0938" w:rsidRPr="002C0938" w:rsidTr="00E422D7">
        <w:trPr>
          <w:trHeight w:val="703"/>
          <w:tblHeader/>
        </w:trPr>
        <w:tc>
          <w:tcPr>
            <w:tcW w:w="246" w:type="pct"/>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758"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969" w:type="pct"/>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3027" w:type="pct"/>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436D9F">
        <w:trPr>
          <w:trHeight w:val="453"/>
        </w:trPr>
        <w:tc>
          <w:tcPr>
            <w:tcW w:w="246" w:type="pct"/>
          </w:tcPr>
          <w:p w:rsidR="00436D9F" w:rsidRPr="002C0938" w:rsidRDefault="00436D9F" w:rsidP="006B2355">
            <w:pPr>
              <w:pStyle w:val="ListParagraph"/>
              <w:numPr>
                <w:ilvl w:val="0"/>
                <w:numId w:val="272"/>
              </w:numPr>
              <w:ind w:left="473"/>
              <w:jc w:val="center"/>
              <w:rPr>
                <w:rFonts w:ascii="Bookman Old Style" w:hAnsi="Bookman Old Style"/>
                <w:b/>
                <w:sz w:val="20"/>
                <w:szCs w:val="20"/>
              </w:rPr>
            </w:pPr>
          </w:p>
        </w:tc>
        <w:tc>
          <w:tcPr>
            <w:tcW w:w="758"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Menerapkan SIKD-TIK di tiap Pemda dan BUMD.</w:t>
            </w:r>
          </w:p>
        </w:tc>
        <w:tc>
          <w:tcPr>
            <w:tcW w:w="969"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Terwujudnya birokrasi yang efektif dan efisien.</w:t>
            </w:r>
          </w:p>
        </w:tc>
        <w:tc>
          <w:tcPr>
            <w:tcW w:w="3027" w:type="pct"/>
          </w:tcPr>
          <w:p w:rsidR="00436D9F" w:rsidRPr="002C0938" w:rsidRDefault="00436D9F" w:rsidP="006B2355">
            <w:pPr>
              <w:pStyle w:val="ListParagraph"/>
              <w:numPr>
                <w:ilvl w:val="0"/>
                <w:numId w:val="162"/>
              </w:numPr>
              <w:ind w:left="456" w:hanging="456"/>
              <w:jc w:val="both"/>
              <w:rPr>
                <w:rFonts w:ascii="Bookman Old Style" w:hAnsi="Bookman Old Style"/>
                <w:sz w:val="20"/>
                <w:szCs w:val="20"/>
              </w:rPr>
            </w:pPr>
            <w:r w:rsidRPr="002C0938">
              <w:rPr>
                <w:rFonts w:ascii="Bookman Old Style" w:hAnsi="Bookman Old Style"/>
                <w:sz w:val="20"/>
                <w:szCs w:val="20"/>
              </w:rPr>
              <w:t>Mengidentifikasi OPD yang belum menerapkan SIKD-TIK.</w:t>
            </w:r>
          </w:p>
          <w:p w:rsidR="00436D9F" w:rsidRPr="002C0938" w:rsidRDefault="00436D9F" w:rsidP="006B2355">
            <w:pPr>
              <w:pStyle w:val="ListParagraph"/>
              <w:numPr>
                <w:ilvl w:val="0"/>
                <w:numId w:val="162"/>
              </w:numPr>
              <w:ind w:left="456" w:hanging="456"/>
              <w:jc w:val="both"/>
              <w:rPr>
                <w:rFonts w:ascii="Bookman Old Style" w:hAnsi="Bookman Old Style"/>
                <w:sz w:val="20"/>
                <w:szCs w:val="20"/>
              </w:rPr>
            </w:pPr>
            <w:r w:rsidRPr="002C0938">
              <w:rPr>
                <w:rFonts w:ascii="Bookman Old Style" w:hAnsi="Bookman Old Style"/>
                <w:sz w:val="20"/>
                <w:szCs w:val="20"/>
              </w:rPr>
              <w:t>Memastikan seluruh perangkat yang diperlukan tersedia, misalnya: arsiparis, Pergub tentang tata naskan dinas, klarifikasi arsip, jadwal retensi arsip serta klasifikasi keamanan dan akses arsip dinamis, infrastruktur dll.</w:t>
            </w:r>
          </w:p>
          <w:p w:rsidR="00436D9F" w:rsidRPr="002C0938" w:rsidRDefault="00436D9F" w:rsidP="006B2355">
            <w:pPr>
              <w:pStyle w:val="ListParagraph"/>
              <w:numPr>
                <w:ilvl w:val="0"/>
                <w:numId w:val="162"/>
              </w:numPr>
              <w:ind w:left="456" w:hanging="456"/>
              <w:jc w:val="both"/>
              <w:rPr>
                <w:rFonts w:ascii="Bookman Old Style" w:hAnsi="Bookman Old Style"/>
                <w:sz w:val="20"/>
                <w:szCs w:val="20"/>
              </w:rPr>
            </w:pPr>
            <w:r w:rsidRPr="002C0938">
              <w:rPr>
                <w:rFonts w:ascii="Bookman Old Style" w:hAnsi="Bookman Old Style"/>
                <w:sz w:val="20"/>
                <w:szCs w:val="20"/>
              </w:rPr>
              <w:t>Mendoring seluruh pemda dan BUMD menerapkan SIKD-TIK.</w:t>
            </w:r>
          </w:p>
        </w:tc>
      </w:tr>
      <w:tr w:rsidR="00436D9F" w:rsidRPr="002C0938" w:rsidTr="00E422D7">
        <w:trPr>
          <w:trHeight w:val="1233"/>
        </w:trPr>
        <w:tc>
          <w:tcPr>
            <w:tcW w:w="246" w:type="pct"/>
          </w:tcPr>
          <w:p w:rsidR="00436D9F" w:rsidRPr="002C0938" w:rsidRDefault="00436D9F" w:rsidP="006B2355">
            <w:pPr>
              <w:pStyle w:val="ListParagraph"/>
              <w:numPr>
                <w:ilvl w:val="0"/>
                <w:numId w:val="272"/>
              </w:numPr>
              <w:ind w:left="473"/>
              <w:jc w:val="center"/>
              <w:rPr>
                <w:rFonts w:ascii="Bookman Old Style" w:hAnsi="Bookman Old Style"/>
                <w:sz w:val="20"/>
                <w:szCs w:val="20"/>
              </w:rPr>
            </w:pPr>
          </w:p>
        </w:tc>
        <w:tc>
          <w:tcPr>
            <w:tcW w:w="758"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Mengelola simpul jaringan melalui jaringan informasi kearsipan nasional pada tingkat Pemda.</w:t>
            </w:r>
          </w:p>
        </w:tc>
        <w:tc>
          <w:tcPr>
            <w:tcW w:w="969" w:type="pct"/>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Terwujudnya birokrasi yang efektif dan efisien.</w:t>
            </w:r>
          </w:p>
        </w:tc>
        <w:tc>
          <w:tcPr>
            <w:tcW w:w="3027" w:type="pct"/>
          </w:tcPr>
          <w:p w:rsidR="00436D9F" w:rsidRPr="002C0938" w:rsidRDefault="00436D9F" w:rsidP="006B2355">
            <w:pPr>
              <w:pStyle w:val="ListParagraph"/>
              <w:numPr>
                <w:ilvl w:val="0"/>
                <w:numId w:val="163"/>
              </w:numPr>
              <w:ind w:left="456" w:hanging="456"/>
              <w:jc w:val="both"/>
              <w:rPr>
                <w:rFonts w:ascii="Bookman Old Style" w:hAnsi="Bookman Old Style"/>
                <w:sz w:val="20"/>
                <w:szCs w:val="20"/>
                <w:lang w:val="it-IT"/>
              </w:rPr>
            </w:pPr>
            <w:r w:rsidRPr="002C0938">
              <w:rPr>
                <w:rFonts w:ascii="Bookman Old Style" w:hAnsi="Bookman Old Style"/>
                <w:sz w:val="20"/>
                <w:szCs w:val="20"/>
                <w:lang w:val="it-IT"/>
              </w:rPr>
              <w:t>Mengidentifikasi Pemda yang belum menjadi simpul jaringan pada JIKN.</w:t>
            </w:r>
          </w:p>
          <w:p w:rsidR="00436D9F" w:rsidRPr="002C0938" w:rsidRDefault="00436D9F" w:rsidP="006B2355">
            <w:pPr>
              <w:pStyle w:val="ListParagraph"/>
              <w:numPr>
                <w:ilvl w:val="0"/>
                <w:numId w:val="163"/>
              </w:numPr>
              <w:ind w:left="456" w:hanging="456"/>
              <w:jc w:val="both"/>
              <w:rPr>
                <w:rFonts w:ascii="Bookman Old Style" w:hAnsi="Bookman Old Style"/>
                <w:sz w:val="20"/>
                <w:szCs w:val="20"/>
              </w:rPr>
            </w:pPr>
            <w:r w:rsidRPr="002C0938">
              <w:rPr>
                <w:rFonts w:ascii="Bookman Old Style" w:hAnsi="Bookman Old Style"/>
                <w:sz w:val="20"/>
                <w:szCs w:val="20"/>
              </w:rPr>
              <w:t>Memastikan daftar arsip statis dan perangkat yang diperlukan tersedia.</w:t>
            </w:r>
          </w:p>
          <w:p w:rsidR="00436D9F" w:rsidRPr="002C0938" w:rsidRDefault="00436D9F" w:rsidP="006B2355">
            <w:pPr>
              <w:pStyle w:val="ListParagraph"/>
              <w:numPr>
                <w:ilvl w:val="0"/>
                <w:numId w:val="163"/>
              </w:numPr>
              <w:ind w:left="456" w:hanging="456"/>
              <w:jc w:val="both"/>
              <w:rPr>
                <w:rFonts w:ascii="Bookman Old Style" w:hAnsi="Bookman Old Style"/>
                <w:sz w:val="20"/>
                <w:szCs w:val="20"/>
              </w:rPr>
            </w:pPr>
            <w:r w:rsidRPr="002C0938">
              <w:rPr>
                <w:rFonts w:ascii="Bookman Old Style" w:hAnsi="Bookman Old Style"/>
                <w:sz w:val="20"/>
                <w:szCs w:val="20"/>
              </w:rPr>
              <w:t>Mendorong Pemda yang belum menjadi simpul jaringan untuk menjadi simpul jaringan dan mendorong Pemda yang telah menjadi simpul jaringan untuk mengelola data pada simpul jaringan dengan menerbitkan suatu kebijakan</w:t>
            </w:r>
          </w:p>
        </w:tc>
      </w:tr>
    </w:tbl>
    <w:p w:rsidR="00B9665A" w:rsidRPr="002C0938" w:rsidRDefault="00B9665A" w:rsidP="008419AB">
      <w:pPr>
        <w:pStyle w:val="NoSpacing"/>
        <w:rPr>
          <w:lang w:val="en-US"/>
        </w:rPr>
      </w:pPr>
    </w:p>
    <w:p w:rsidR="008419AB" w:rsidRPr="002C0938" w:rsidRDefault="00436D9F" w:rsidP="00E0295D">
      <w:pPr>
        <w:pStyle w:val="Heading1"/>
        <w:keepLines/>
        <w:widowControl/>
        <w:numPr>
          <w:ilvl w:val="2"/>
          <w:numId w:val="118"/>
        </w:numPr>
        <w:autoSpaceDE/>
        <w:autoSpaceDN/>
        <w:spacing w:before="0"/>
        <w:ind w:left="720" w:right="0" w:hanging="720"/>
        <w:jc w:val="both"/>
        <w:rPr>
          <w:rFonts w:ascii="Bookman Old Style" w:hAnsi="Bookman Old Style"/>
          <w:sz w:val="24"/>
          <w:szCs w:val="24"/>
        </w:rPr>
      </w:pPr>
      <w:r w:rsidRPr="002C0938">
        <w:rPr>
          <w:rFonts w:ascii="Bookman Old Style" w:hAnsi="Bookman Old Style"/>
          <w:sz w:val="24"/>
          <w:szCs w:val="24"/>
        </w:rPr>
        <w:t xml:space="preserve">Urusan Kelautan </w:t>
      </w:r>
      <w:r w:rsidRPr="002C0938">
        <w:rPr>
          <w:rFonts w:ascii="Bookman Old Style" w:hAnsi="Bookman Old Style"/>
          <w:sz w:val="24"/>
          <w:szCs w:val="24"/>
          <w:lang w:val="en-US"/>
        </w:rPr>
        <w:t>d</w:t>
      </w:r>
      <w:r w:rsidRPr="002C0938">
        <w:rPr>
          <w:rFonts w:ascii="Bookman Old Style" w:hAnsi="Bookman Old Style"/>
          <w:sz w:val="24"/>
          <w:szCs w:val="24"/>
        </w:rPr>
        <w:t>an Perikanan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4567"/>
        <w:gridCol w:w="4063"/>
        <w:gridCol w:w="6619"/>
      </w:tblGrid>
      <w:tr w:rsidR="002C0938" w:rsidRPr="002C0938" w:rsidTr="00E422D7">
        <w:trPr>
          <w:trHeight w:val="495"/>
          <w:tblHeader/>
        </w:trPr>
        <w:tc>
          <w:tcPr>
            <w:tcW w:w="252" w:type="pct"/>
            <w:shd w:val="clear" w:color="auto" w:fill="auto"/>
            <w:vAlign w:val="center"/>
          </w:tcPr>
          <w:p w:rsidR="00436D9F" w:rsidRPr="002C0938" w:rsidRDefault="00E422D7"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422" w:type="pct"/>
            <w:shd w:val="clear" w:color="auto" w:fill="auto"/>
            <w:vAlign w:val="center"/>
          </w:tcPr>
          <w:p w:rsidR="00E422D7" w:rsidRPr="002C0938" w:rsidRDefault="00E422D7"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ARAHKEBIJAKAN</w:t>
            </w:r>
          </w:p>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265" w:type="pct"/>
            <w:shd w:val="clear" w:color="auto" w:fill="auto"/>
            <w:vAlign w:val="center"/>
          </w:tcPr>
          <w:p w:rsidR="00436D9F" w:rsidRPr="002C0938" w:rsidRDefault="00436D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061" w:type="pct"/>
            <w:shd w:val="clear" w:color="auto" w:fill="auto"/>
            <w:vAlign w:val="center"/>
          </w:tcPr>
          <w:p w:rsidR="00436D9F" w:rsidRPr="002C0938" w:rsidRDefault="00436D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436D9F">
        <w:trPr>
          <w:trHeight w:val="454"/>
        </w:trPr>
        <w:tc>
          <w:tcPr>
            <w:tcW w:w="252" w:type="pct"/>
            <w:shd w:val="clear" w:color="auto" w:fill="auto"/>
          </w:tcPr>
          <w:p w:rsidR="00436D9F" w:rsidRPr="002C0938" w:rsidRDefault="00436D9F" w:rsidP="006B2355">
            <w:pPr>
              <w:spacing w:after="0" w:line="240" w:lineRule="auto"/>
              <w:jc w:val="center"/>
              <w:rPr>
                <w:rFonts w:ascii="Bookman Old Style" w:hAnsi="Bookman Old Style"/>
                <w:bCs/>
                <w:sz w:val="20"/>
                <w:szCs w:val="20"/>
              </w:rPr>
            </w:pPr>
            <w:r w:rsidRPr="002C0938">
              <w:rPr>
                <w:rFonts w:ascii="Bookman Old Style" w:hAnsi="Bookman Old Style"/>
                <w:bCs/>
                <w:sz w:val="20"/>
                <w:szCs w:val="20"/>
              </w:rPr>
              <w:t>1.</w:t>
            </w:r>
          </w:p>
        </w:tc>
        <w:tc>
          <w:tcPr>
            <w:tcW w:w="1422" w:type="pct"/>
            <w:shd w:val="clear" w:color="auto" w:fill="auto"/>
          </w:tcPr>
          <w:p w:rsidR="00436D9F" w:rsidRPr="002C0938" w:rsidRDefault="00436D9F" w:rsidP="006B2355">
            <w:pPr>
              <w:spacing w:after="0" w:line="240" w:lineRule="auto"/>
              <w:ind w:left="32"/>
              <w:jc w:val="both"/>
              <w:rPr>
                <w:rFonts w:ascii="Bookman Old Style" w:hAnsi="Bookman Old Style"/>
                <w:sz w:val="20"/>
                <w:szCs w:val="20"/>
              </w:rPr>
            </w:pPr>
            <w:r w:rsidRPr="002C0938">
              <w:rPr>
                <w:rFonts w:ascii="Bookman Old Style" w:hAnsi="Bookman Old Style"/>
                <w:sz w:val="20"/>
                <w:szCs w:val="20"/>
              </w:rPr>
              <w:t>Fasilitasi/asistensi penyelenggaraan pengelolaan ruang laut 12 mil dalam pelaksanaan Perda Rencana Zonasi Wilayah Pesisir dan Pulau-Pulau Kecil (RZWP-3-K).</w:t>
            </w:r>
          </w:p>
        </w:tc>
        <w:tc>
          <w:tcPr>
            <w:tcW w:w="1265" w:type="pct"/>
            <w:shd w:val="clear" w:color="auto" w:fill="auto"/>
          </w:tcPr>
          <w:p w:rsidR="00436D9F" w:rsidRPr="002C0938" w:rsidRDefault="00436D9F" w:rsidP="006B2355">
            <w:pPr>
              <w:spacing w:after="0" w:line="240" w:lineRule="auto"/>
              <w:ind w:left="32"/>
              <w:jc w:val="both"/>
              <w:rPr>
                <w:rFonts w:ascii="Bookman Old Style" w:hAnsi="Bookman Old Style"/>
                <w:sz w:val="20"/>
                <w:szCs w:val="20"/>
              </w:rPr>
            </w:pPr>
            <w:r w:rsidRPr="002C0938">
              <w:rPr>
                <w:rFonts w:ascii="Bookman Old Style" w:hAnsi="Bookman Old Style"/>
                <w:sz w:val="20"/>
                <w:szCs w:val="20"/>
              </w:rPr>
              <w:t>Meningkatkan efektivitas pengelolaan ruang laut di 0-12 mil yang dilaksanakan berdasarkan Perda RZWP-3-K dan peraturan pelaksanaan Perda.</w:t>
            </w:r>
          </w:p>
        </w:tc>
        <w:tc>
          <w:tcPr>
            <w:tcW w:w="2061" w:type="pct"/>
            <w:shd w:val="clear" w:color="auto" w:fill="auto"/>
          </w:tcPr>
          <w:p w:rsidR="00436D9F" w:rsidRPr="002C0938" w:rsidRDefault="00436D9F" w:rsidP="006B2355">
            <w:pPr>
              <w:pStyle w:val="ListParagraph"/>
              <w:numPr>
                <w:ilvl w:val="0"/>
                <w:numId w:val="229"/>
              </w:numPr>
              <w:ind w:left="457" w:hanging="425"/>
              <w:jc w:val="both"/>
              <w:rPr>
                <w:rFonts w:ascii="Bookman Old Style" w:hAnsi="Bookman Old Style"/>
                <w:sz w:val="20"/>
                <w:szCs w:val="20"/>
              </w:rPr>
            </w:pPr>
            <w:r w:rsidRPr="002C0938">
              <w:rPr>
                <w:rFonts w:ascii="Bookman Old Style" w:hAnsi="Bookman Old Style"/>
                <w:sz w:val="20"/>
                <w:szCs w:val="20"/>
              </w:rPr>
              <w:t>Penetapan Perda RZWP-3-K;</w:t>
            </w:r>
          </w:p>
          <w:p w:rsidR="00436D9F" w:rsidRPr="002C0938" w:rsidRDefault="00436D9F" w:rsidP="006B2355">
            <w:pPr>
              <w:pStyle w:val="ListParagraph"/>
              <w:numPr>
                <w:ilvl w:val="0"/>
                <w:numId w:val="229"/>
              </w:numPr>
              <w:ind w:left="457" w:hanging="425"/>
              <w:jc w:val="both"/>
              <w:rPr>
                <w:rFonts w:ascii="Bookman Old Style" w:hAnsi="Bookman Old Style"/>
                <w:sz w:val="20"/>
                <w:szCs w:val="20"/>
              </w:rPr>
            </w:pPr>
            <w:r w:rsidRPr="002C0938">
              <w:rPr>
                <w:rFonts w:ascii="Bookman Old Style" w:hAnsi="Bookman Old Style"/>
                <w:sz w:val="20"/>
                <w:szCs w:val="20"/>
              </w:rPr>
              <w:t>Sosialisasi Perda RZWP-3-K;</w:t>
            </w:r>
          </w:p>
          <w:p w:rsidR="00436D9F" w:rsidRPr="002C0938" w:rsidRDefault="00436D9F" w:rsidP="006B2355">
            <w:pPr>
              <w:pStyle w:val="ListParagraph"/>
              <w:numPr>
                <w:ilvl w:val="0"/>
                <w:numId w:val="229"/>
              </w:numPr>
              <w:ind w:left="457" w:hanging="425"/>
              <w:jc w:val="both"/>
              <w:rPr>
                <w:rFonts w:ascii="Bookman Old Style" w:hAnsi="Bookman Old Style"/>
                <w:sz w:val="20"/>
                <w:szCs w:val="20"/>
              </w:rPr>
            </w:pPr>
            <w:r w:rsidRPr="002C0938">
              <w:rPr>
                <w:rFonts w:ascii="Bookman Old Style" w:hAnsi="Bookman Old Style"/>
                <w:sz w:val="20"/>
                <w:szCs w:val="20"/>
              </w:rPr>
              <w:t>Peningkatan peran serta masyarakat dalam pemanfaatan WP-3-K.</w:t>
            </w:r>
          </w:p>
        </w:tc>
      </w:tr>
      <w:tr w:rsidR="002C0938" w:rsidRPr="002C0938" w:rsidTr="00436D9F">
        <w:trPr>
          <w:trHeight w:val="454"/>
        </w:trPr>
        <w:tc>
          <w:tcPr>
            <w:tcW w:w="252" w:type="pct"/>
            <w:shd w:val="clear" w:color="auto" w:fill="auto"/>
          </w:tcPr>
          <w:p w:rsidR="00436D9F" w:rsidRPr="002C0938" w:rsidRDefault="00436D9F" w:rsidP="006B2355">
            <w:pPr>
              <w:spacing w:after="0" w:line="240" w:lineRule="auto"/>
              <w:jc w:val="center"/>
              <w:rPr>
                <w:rFonts w:ascii="Bookman Old Style" w:hAnsi="Bookman Old Style"/>
                <w:bCs/>
                <w:sz w:val="20"/>
                <w:szCs w:val="20"/>
              </w:rPr>
            </w:pPr>
            <w:r w:rsidRPr="002C0938">
              <w:rPr>
                <w:rFonts w:ascii="Bookman Old Style" w:hAnsi="Bookman Old Style"/>
                <w:bCs/>
                <w:sz w:val="20"/>
                <w:szCs w:val="20"/>
              </w:rPr>
              <w:t>2.</w:t>
            </w:r>
          </w:p>
        </w:tc>
        <w:tc>
          <w:tcPr>
            <w:tcW w:w="1422" w:type="pct"/>
            <w:shd w:val="clear" w:color="auto" w:fill="auto"/>
          </w:tcPr>
          <w:p w:rsidR="00436D9F" w:rsidRPr="002C0938" w:rsidRDefault="00436D9F" w:rsidP="006B2355">
            <w:pPr>
              <w:spacing w:after="0" w:line="240" w:lineRule="auto"/>
              <w:ind w:left="32"/>
              <w:jc w:val="both"/>
              <w:rPr>
                <w:rFonts w:ascii="Bookman Old Style" w:hAnsi="Bookman Old Style"/>
                <w:sz w:val="20"/>
                <w:szCs w:val="20"/>
              </w:rPr>
            </w:pPr>
            <w:r w:rsidRPr="002C0938">
              <w:rPr>
                <w:rFonts w:ascii="Bookman Old Style" w:hAnsi="Bookman Old Style"/>
                <w:sz w:val="20"/>
                <w:szCs w:val="20"/>
              </w:rPr>
              <w:t>Fasilitasi/konsultasi pengendalian pemanfaatan zonasi wilayah pesisir dan pulau-pulau kecil.</w:t>
            </w:r>
          </w:p>
        </w:tc>
        <w:tc>
          <w:tcPr>
            <w:tcW w:w="1265" w:type="pct"/>
            <w:shd w:val="clear" w:color="auto" w:fill="auto"/>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Mewujudkan tertib tata ruang dan menjaga agar penyelenggaraan tata ruang laut di 0-12 mil berjalan sesuai dengan Perda RZWP-3-K</w:t>
            </w:r>
          </w:p>
        </w:tc>
        <w:tc>
          <w:tcPr>
            <w:tcW w:w="2061" w:type="pct"/>
            <w:shd w:val="clear" w:color="auto" w:fill="auto"/>
          </w:tcPr>
          <w:p w:rsidR="00436D9F" w:rsidRPr="002C0938" w:rsidRDefault="00436D9F" w:rsidP="006B2355">
            <w:pPr>
              <w:pStyle w:val="ListParagraph"/>
              <w:numPr>
                <w:ilvl w:val="0"/>
                <w:numId w:val="230"/>
              </w:numPr>
              <w:ind w:left="457" w:hanging="425"/>
              <w:jc w:val="both"/>
              <w:rPr>
                <w:rFonts w:ascii="Bookman Old Style" w:hAnsi="Bookman Old Style"/>
                <w:sz w:val="20"/>
                <w:szCs w:val="20"/>
              </w:rPr>
            </w:pPr>
            <w:r w:rsidRPr="002C0938">
              <w:rPr>
                <w:rFonts w:ascii="Bookman Old Style" w:hAnsi="Bookman Old Style"/>
                <w:sz w:val="20"/>
                <w:szCs w:val="20"/>
              </w:rPr>
              <w:t>Penegakan dan penataan hukum sesuai dengan RZWP-3-K dan aturan terkait WP-3K;</w:t>
            </w:r>
          </w:p>
          <w:p w:rsidR="00436D9F" w:rsidRPr="002C0938" w:rsidRDefault="00436D9F" w:rsidP="006B2355">
            <w:pPr>
              <w:pStyle w:val="ListParagraph"/>
              <w:numPr>
                <w:ilvl w:val="0"/>
                <w:numId w:val="230"/>
              </w:numPr>
              <w:ind w:left="457" w:hanging="425"/>
              <w:jc w:val="both"/>
              <w:rPr>
                <w:rFonts w:ascii="Bookman Old Style" w:hAnsi="Bookman Old Style"/>
                <w:sz w:val="20"/>
                <w:szCs w:val="20"/>
              </w:rPr>
            </w:pPr>
            <w:r w:rsidRPr="002C0938">
              <w:rPr>
                <w:rFonts w:ascii="Bookman Old Style" w:hAnsi="Bookman Old Style"/>
                <w:sz w:val="20"/>
                <w:szCs w:val="20"/>
              </w:rPr>
              <w:t>Pengembangan sistem monitoring dan evaluasi pemanfaatan ruang di WP-3-K.</w:t>
            </w:r>
          </w:p>
        </w:tc>
      </w:tr>
      <w:tr w:rsidR="002C0938" w:rsidRPr="002C0938" w:rsidTr="00436D9F">
        <w:trPr>
          <w:trHeight w:val="454"/>
        </w:trPr>
        <w:tc>
          <w:tcPr>
            <w:tcW w:w="252" w:type="pct"/>
            <w:shd w:val="clear" w:color="auto" w:fill="auto"/>
          </w:tcPr>
          <w:p w:rsidR="00436D9F" w:rsidRPr="002C0938" w:rsidRDefault="00436D9F" w:rsidP="006B2355">
            <w:pPr>
              <w:spacing w:after="0" w:line="240" w:lineRule="auto"/>
              <w:jc w:val="center"/>
              <w:rPr>
                <w:rFonts w:ascii="Bookman Old Style" w:hAnsi="Bookman Old Style"/>
                <w:bCs/>
                <w:sz w:val="20"/>
                <w:szCs w:val="20"/>
              </w:rPr>
            </w:pPr>
            <w:r w:rsidRPr="002C0938">
              <w:rPr>
                <w:rFonts w:ascii="Bookman Old Style" w:hAnsi="Bookman Old Style"/>
                <w:bCs/>
                <w:sz w:val="20"/>
                <w:szCs w:val="20"/>
              </w:rPr>
              <w:t>3.</w:t>
            </w:r>
          </w:p>
        </w:tc>
        <w:tc>
          <w:tcPr>
            <w:tcW w:w="1422" w:type="pct"/>
            <w:shd w:val="clear" w:color="auto" w:fill="auto"/>
          </w:tcPr>
          <w:p w:rsidR="00436D9F" w:rsidRPr="002C0938" w:rsidRDefault="00436D9F" w:rsidP="006B2355">
            <w:pPr>
              <w:spacing w:after="0" w:line="240" w:lineRule="auto"/>
              <w:ind w:left="32"/>
              <w:jc w:val="both"/>
              <w:rPr>
                <w:rFonts w:ascii="Bookman Old Style" w:hAnsi="Bookman Old Style"/>
                <w:sz w:val="20"/>
                <w:szCs w:val="20"/>
              </w:rPr>
            </w:pPr>
            <w:r w:rsidRPr="002C0938">
              <w:rPr>
                <w:rFonts w:ascii="Bookman Old Style" w:hAnsi="Bookman Old Style"/>
                <w:sz w:val="20"/>
                <w:szCs w:val="20"/>
              </w:rPr>
              <w:t>Fasilitasi/asistensi sinkronisasi pusat dan daerah penyelenggaraan urusan pemerintahan bidang kelautan dan perikanan melalui pembangunan berkelanjutan pengelolaan kawasan konservasi perairan dalam perencanaan pembangunan daera.</w:t>
            </w:r>
          </w:p>
        </w:tc>
        <w:tc>
          <w:tcPr>
            <w:tcW w:w="1265" w:type="pct"/>
            <w:shd w:val="clear" w:color="auto" w:fill="auto"/>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Mewujudkan perlindungan, pelestarian, dan pengelolaan sumber daya yang berkelanjutan serta meningkatkan kualitas nilai dan keanekaragamannya.</w:t>
            </w:r>
          </w:p>
        </w:tc>
        <w:tc>
          <w:tcPr>
            <w:tcW w:w="2061" w:type="pct"/>
            <w:shd w:val="clear" w:color="auto" w:fill="auto"/>
          </w:tcPr>
          <w:p w:rsidR="00436D9F" w:rsidRPr="002C0938" w:rsidRDefault="00436D9F" w:rsidP="006B2355">
            <w:pPr>
              <w:pStyle w:val="ListParagraph"/>
              <w:numPr>
                <w:ilvl w:val="0"/>
                <w:numId w:val="232"/>
              </w:numPr>
              <w:ind w:left="458" w:hanging="458"/>
              <w:jc w:val="both"/>
              <w:rPr>
                <w:rFonts w:ascii="Bookman Old Style" w:hAnsi="Bookman Old Style"/>
                <w:sz w:val="20"/>
                <w:szCs w:val="20"/>
              </w:rPr>
            </w:pPr>
            <w:r w:rsidRPr="002C0938">
              <w:rPr>
                <w:rFonts w:ascii="Bookman Old Style" w:hAnsi="Bookman Old Style"/>
                <w:sz w:val="20"/>
                <w:szCs w:val="20"/>
              </w:rPr>
              <w:t>Pengalokasian ruang untuk kawasan konservasi dalam RZWP-3-K;</w:t>
            </w:r>
          </w:p>
          <w:p w:rsidR="00436D9F" w:rsidRPr="002C0938" w:rsidRDefault="00436D9F" w:rsidP="006B2355">
            <w:pPr>
              <w:pStyle w:val="ListParagraph"/>
              <w:numPr>
                <w:ilvl w:val="0"/>
                <w:numId w:val="232"/>
              </w:numPr>
              <w:ind w:left="457" w:hanging="425"/>
              <w:jc w:val="both"/>
              <w:rPr>
                <w:rFonts w:ascii="Bookman Old Style" w:hAnsi="Bookman Old Style"/>
                <w:sz w:val="20"/>
                <w:szCs w:val="20"/>
              </w:rPr>
            </w:pPr>
            <w:r w:rsidRPr="002C0938">
              <w:rPr>
                <w:rFonts w:ascii="Bookman Old Style" w:hAnsi="Bookman Old Style"/>
                <w:sz w:val="20"/>
                <w:szCs w:val="20"/>
              </w:rPr>
              <w:t xml:space="preserve">Perlindungan ekosistem dan keanekaragaman hayati melalui </w:t>
            </w:r>
            <w:r w:rsidRPr="002C0938">
              <w:rPr>
                <w:rFonts w:ascii="Bookman Old Style" w:hAnsi="Bookman Old Style"/>
                <w:sz w:val="20"/>
                <w:szCs w:val="20"/>
                <w:lang w:val="id-ID"/>
              </w:rPr>
              <w:t xml:space="preserve">penetapaan dan </w:t>
            </w:r>
            <w:r w:rsidRPr="002C0938">
              <w:rPr>
                <w:rFonts w:ascii="Bookman Old Style" w:hAnsi="Bookman Old Style"/>
                <w:sz w:val="20"/>
                <w:szCs w:val="20"/>
              </w:rPr>
              <w:t>pengelolaan kawasan</w:t>
            </w:r>
            <w:r w:rsidRPr="002C0938">
              <w:rPr>
                <w:rFonts w:ascii="Bookman Old Style" w:hAnsi="Bookman Old Style"/>
                <w:sz w:val="20"/>
                <w:szCs w:val="20"/>
                <w:lang w:val="id-ID"/>
              </w:rPr>
              <w:t xml:space="preserve"> konservasi</w:t>
            </w:r>
            <w:r w:rsidRPr="002C0938">
              <w:rPr>
                <w:rFonts w:ascii="Bookman Old Style" w:hAnsi="Bookman Old Style"/>
                <w:sz w:val="20"/>
                <w:szCs w:val="20"/>
              </w:rPr>
              <w:t>;</w:t>
            </w:r>
          </w:p>
          <w:p w:rsidR="00436D9F" w:rsidRPr="002C0938" w:rsidRDefault="00436D9F" w:rsidP="006B2355">
            <w:pPr>
              <w:pStyle w:val="ListParagraph"/>
              <w:numPr>
                <w:ilvl w:val="0"/>
                <w:numId w:val="232"/>
              </w:numPr>
              <w:ind w:left="457" w:hanging="425"/>
              <w:jc w:val="both"/>
              <w:rPr>
                <w:rFonts w:ascii="Bookman Old Style" w:hAnsi="Bookman Old Style"/>
                <w:sz w:val="20"/>
                <w:szCs w:val="20"/>
              </w:rPr>
            </w:pPr>
            <w:r w:rsidRPr="002C0938">
              <w:rPr>
                <w:rFonts w:ascii="Bookman Old Style" w:hAnsi="Bookman Old Style"/>
                <w:sz w:val="20"/>
                <w:szCs w:val="20"/>
              </w:rPr>
              <w:t>Pengembangan model konservasi berbasis masyarakat;</w:t>
            </w:r>
          </w:p>
          <w:p w:rsidR="00436D9F" w:rsidRPr="002C0938" w:rsidRDefault="00436D9F" w:rsidP="006B2355">
            <w:pPr>
              <w:pStyle w:val="ListParagraph"/>
              <w:numPr>
                <w:ilvl w:val="0"/>
                <w:numId w:val="232"/>
              </w:numPr>
              <w:ind w:left="457" w:hanging="425"/>
              <w:jc w:val="both"/>
              <w:rPr>
                <w:rFonts w:ascii="Bookman Old Style" w:hAnsi="Bookman Old Style"/>
                <w:sz w:val="20"/>
                <w:szCs w:val="20"/>
              </w:rPr>
            </w:pPr>
            <w:r w:rsidRPr="002C0938">
              <w:rPr>
                <w:rFonts w:ascii="Bookman Old Style" w:hAnsi="Bookman Old Style"/>
                <w:sz w:val="20"/>
                <w:szCs w:val="20"/>
              </w:rPr>
              <w:t>Peningkatan konservasi dan rehabilitasi ekosistem pesisir dan Pulau-pulau Kecil;</w:t>
            </w:r>
          </w:p>
          <w:p w:rsidR="00436D9F" w:rsidRPr="002C0938" w:rsidRDefault="00436D9F" w:rsidP="006B2355">
            <w:pPr>
              <w:pStyle w:val="ListParagraph"/>
              <w:numPr>
                <w:ilvl w:val="0"/>
                <w:numId w:val="232"/>
              </w:numPr>
              <w:ind w:left="457" w:hanging="425"/>
              <w:jc w:val="both"/>
              <w:rPr>
                <w:rFonts w:ascii="Bookman Old Style" w:hAnsi="Bookman Old Style"/>
                <w:sz w:val="20"/>
                <w:szCs w:val="20"/>
              </w:rPr>
            </w:pPr>
            <w:r w:rsidRPr="002C0938">
              <w:rPr>
                <w:rFonts w:ascii="Bookman Old Style" w:hAnsi="Bookman Old Style"/>
                <w:sz w:val="20"/>
                <w:szCs w:val="20"/>
              </w:rPr>
              <w:t>Peningkatan dan pengembangan perlindungan biota laut.</w:t>
            </w:r>
          </w:p>
        </w:tc>
      </w:tr>
      <w:tr w:rsidR="00436D9F" w:rsidRPr="002C0938" w:rsidTr="00436D9F">
        <w:trPr>
          <w:trHeight w:val="454"/>
        </w:trPr>
        <w:tc>
          <w:tcPr>
            <w:tcW w:w="252" w:type="pct"/>
            <w:shd w:val="clear" w:color="auto" w:fill="auto"/>
          </w:tcPr>
          <w:p w:rsidR="00436D9F" w:rsidRPr="002C0938" w:rsidRDefault="00436D9F" w:rsidP="006B2355">
            <w:pPr>
              <w:spacing w:after="0" w:line="240" w:lineRule="auto"/>
              <w:jc w:val="center"/>
              <w:rPr>
                <w:rFonts w:ascii="Bookman Old Style" w:hAnsi="Bookman Old Style"/>
                <w:bCs/>
                <w:sz w:val="20"/>
                <w:szCs w:val="20"/>
              </w:rPr>
            </w:pPr>
            <w:r w:rsidRPr="002C0938">
              <w:rPr>
                <w:rFonts w:ascii="Bookman Old Style" w:hAnsi="Bookman Old Style"/>
                <w:bCs/>
                <w:sz w:val="20"/>
                <w:szCs w:val="20"/>
              </w:rPr>
              <w:lastRenderedPageBreak/>
              <w:t>4.</w:t>
            </w:r>
          </w:p>
        </w:tc>
        <w:tc>
          <w:tcPr>
            <w:tcW w:w="1422" w:type="pct"/>
            <w:shd w:val="clear" w:color="auto" w:fill="auto"/>
          </w:tcPr>
          <w:p w:rsidR="00436D9F" w:rsidRPr="002C0938" w:rsidRDefault="00436D9F" w:rsidP="006B2355">
            <w:pPr>
              <w:spacing w:after="0" w:line="240" w:lineRule="auto"/>
              <w:ind w:left="32"/>
              <w:jc w:val="both"/>
              <w:rPr>
                <w:rFonts w:ascii="Bookman Old Style" w:hAnsi="Bookman Old Style"/>
                <w:sz w:val="20"/>
                <w:szCs w:val="20"/>
              </w:rPr>
            </w:pPr>
            <w:r w:rsidRPr="002C0938">
              <w:rPr>
                <w:rFonts w:ascii="Bookman Old Style" w:hAnsi="Bookman Old Style"/>
                <w:sz w:val="20"/>
                <w:szCs w:val="20"/>
              </w:rPr>
              <w:t>Operasional Pengawasan Penangkapan Ikan Secara Ilegal (Illegal Fishing)</w:t>
            </w:r>
          </w:p>
        </w:tc>
        <w:tc>
          <w:tcPr>
            <w:tcW w:w="1265" w:type="pct"/>
            <w:shd w:val="clear" w:color="auto" w:fill="auto"/>
          </w:tcPr>
          <w:p w:rsidR="00436D9F" w:rsidRPr="002C0938" w:rsidRDefault="00436D9F"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Mewujudkan pengelolaan dan pembangunan perikanan yang tertib, bertanggung jawab, dan berkelanjutan.</w:t>
            </w:r>
          </w:p>
        </w:tc>
        <w:tc>
          <w:tcPr>
            <w:tcW w:w="2061" w:type="pct"/>
            <w:shd w:val="clear" w:color="auto" w:fill="auto"/>
            <w:vAlign w:val="bottom"/>
          </w:tcPr>
          <w:p w:rsidR="00436D9F" w:rsidRPr="002C0938" w:rsidRDefault="00436D9F" w:rsidP="006B2355">
            <w:pPr>
              <w:pStyle w:val="ListParagraph"/>
              <w:numPr>
                <w:ilvl w:val="0"/>
                <w:numId w:val="231"/>
              </w:numPr>
              <w:ind w:left="457" w:hanging="425"/>
              <w:jc w:val="both"/>
              <w:rPr>
                <w:rFonts w:ascii="Bookman Old Style" w:hAnsi="Bookman Old Style"/>
                <w:sz w:val="20"/>
                <w:szCs w:val="20"/>
              </w:rPr>
            </w:pPr>
            <w:r w:rsidRPr="002C0938">
              <w:rPr>
                <w:rFonts w:ascii="Bookman Old Style" w:hAnsi="Bookman Old Style"/>
                <w:sz w:val="20"/>
                <w:szCs w:val="20"/>
              </w:rPr>
              <w:t>Pelibatan Masyarakat Pengawas (Pokmaswas) dalam pengawasan sumber daya kelautan dan perikanan;</w:t>
            </w:r>
          </w:p>
          <w:p w:rsidR="00436D9F" w:rsidRPr="002C0938" w:rsidRDefault="00436D9F" w:rsidP="006B2355">
            <w:pPr>
              <w:pStyle w:val="ListParagraph"/>
              <w:numPr>
                <w:ilvl w:val="0"/>
                <w:numId w:val="231"/>
              </w:numPr>
              <w:ind w:left="457" w:hanging="425"/>
              <w:jc w:val="both"/>
              <w:rPr>
                <w:rFonts w:ascii="Bookman Old Style" w:hAnsi="Bookman Old Style"/>
                <w:sz w:val="20"/>
                <w:szCs w:val="20"/>
              </w:rPr>
            </w:pPr>
            <w:r w:rsidRPr="002C0938">
              <w:rPr>
                <w:rFonts w:ascii="Bookman Old Style" w:hAnsi="Bookman Old Style"/>
                <w:sz w:val="20"/>
                <w:szCs w:val="20"/>
              </w:rPr>
              <w:t>Operasi penegakan hukum;</w:t>
            </w:r>
          </w:p>
          <w:p w:rsidR="00436D9F" w:rsidRPr="002C0938" w:rsidRDefault="00436D9F" w:rsidP="006B2355">
            <w:pPr>
              <w:pStyle w:val="ListParagraph"/>
              <w:numPr>
                <w:ilvl w:val="0"/>
                <w:numId w:val="231"/>
              </w:numPr>
              <w:ind w:left="457" w:hanging="425"/>
              <w:jc w:val="both"/>
              <w:rPr>
                <w:rFonts w:ascii="Bookman Old Style" w:hAnsi="Bookman Old Style"/>
                <w:sz w:val="20"/>
                <w:szCs w:val="20"/>
              </w:rPr>
            </w:pPr>
            <w:r w:rsidRPr="002C0938">
              <w:rPr>
                <w:rFonts w:ascii="Bookman Old Style" w:hAnsi="Bookman Old Style"/>
                <w:sz w:val="20"/>
                <w:szCs w:val="20"/>
              </w:rPr>
              <w:t>Perlindungan sumber daya alam dan konservasi sumber daya ikan;</w:t>
            </w:r>
          </w:p>
          <w:p w:rsidR="00436D9F" w:rsidRPr="002C0938" w:rsidRDefault="00436D9F" w:rsidP="006B2355">
            <w:pPr>
              <w:pStyle w:val="ListParagraph"/>
              <w:numPr>
                <w:ilvl w:val="0"/>
                <w:numId w:val="231"/>
              </w:numPr>
              <w:ind w:left="457" w:hanging="425"/>
              <w:jc w:val="both"/>
              <w:rPr>
                <w:rFonts w:ascii="Bookman Old Style" w:hAnsi="Bookman Old Style"/>
                <w:sz w:val="20"/>
                <w:szCs w:val="20"/>
              </w:rPr>
            </w:pPr>
            <w:r w:rsidRPr="002C0938">
              <w:rPr>
                <w:rFonts w:ascii="Bookman Old Style" w:hAnsi="Bookman Old Style"/>
                <w:sz w:val="20"/>
                <w:szCs w:val="20"/>
              </w:rPr>
              <w:t>Pendekatan terpadu dalam penanggulangan permasalahan perikanan</w:t>
            </w:r>
            <w:r w:rsidRPr="002C0938">
              <w:rPr>
                <w:rFonts w:ascii="Bookman Old Style" w:hAnsi="Bookman Old Style"/>
                <w:sz w:val="20"/>
                <w:szCs w:val="20"/>
                <w:lang w:val="id-ID"/>
              </w:rPr>
              <w:t>;</w:t>
            </w:r>
          </w:p>
          <w:p w:rsidR="00436D9F" w:rsidRPr="002C0938" w:rsidRDefault="00436D9F" w:rsidP="006B2355">
            <w:pPr>
              <w:pStyle w:val="ListParagraph"/>
              <w:numPr>
                <w:ilvl w:val="0"/>
                <w:numId w:val="231"/>
              </w:numPr>
              <w:ind w:left="457" w:hanging="425"/>
              <w:jc w:val="both"/>
              <w:rPr>
                <w:rFonts w:ascii="Bookman Old Style" w:hAnsi="Bookman Old Style"/>
                <w:sz w:val="20"/>
                <w:szCs w:val="20"/>
              </w:rPr>
            </w:pPr>
            <w:r w:rsidRPr="002C0938">
              <w:rPr>
                <w:rFonts w:ascii="Bookman Old Style" w:hAnsi="Bookman Old Style"/>
                <w:sz w:val="20"/>
                <w:szCs w:val="20"/>
                <w:lang w:val="id-ID"/>
              </w:rPr>
              <w:t>Pengelolaan perikanan tangkap berbasis masyarakat.</w:t>
            </w:r>
          </w:p>
        </w:tc>
      </w:tr>
    </w:tbl>
    <w:p w:rsidR="008419AB" w:rsidRPr="002C0938" w:rsidRDefault="008419AB" w:rsidP="00B762ED">
      <w:pPr>
        <w:ind w:left="540" w:hanging="540"/>
      </w:pPr>
    </w:p>
    <w:p w:rsidR="008419AB" w:rsidRPr="002C0938" w:rsidRDefault="008419AB" w:rsidP="00E0295D">
      <w:pPr>
        <w:pStyle w:val="Heading1"/>
        <w:keepLines/>
        <w:widowControl/>
        <w:numPr>
          <w:ilvl w:val="2"/>
          <w:numId w:val="118"/>
        </w:numPr>
        <w:autoSpaceDE/>
        <w:autoSpaceDN/>
        <w:spacing w:before="0"/>
        <w:ind w:left="540" w:right="0" w:hanging="540"/>
        <w:jc w:val="both"/>
        <w:rPr>
          <w:rFonts w:ascii="Bookman Old Style" w:hAnsi="Bookman Old Style"/>
          <w:sz w:val="24"/>
          <w:szCs w:val="24"/>
        </w:rPr>
      </w:pPr>
      <w:r w:rsidRPr="002C0938">
        <w:rPr>
          <w:rFonts w:ascii="Bookman Old Style" w:hAnsi="Bookman Old Style"/>
          <w:sz w:val="24"/>
          <w:szCs w:val="24"/>
        </w:rPr>
        <w:t>U</w:t>
      </w:r>
      <w:r w:rsidR="00B762ED" w:rsidRPr="002C0938">
        <w:rPr>
          <w:rFonts w:ascii="Bookman Old Style" w:hAnsi="Bookman Old Style"/>
          <w:sz w:val="24"/>
          <w:szCs w:val="24"/>
          <w:lang w:val="en-US"/>
        </w:rPr>
        <w:t>rusan</w:t>
      </w:r>
      <w:r w:rsidRPr="002C0938">
        <w:rPr>
          <w:rFonts w:ascii="Bookman Old Style" w:hAnsi="Bookman Old Style"/>
          <w:sz w:val="24"/>
          <w:szCs w:val="24"/>
        </w:rPr>
        <w:t xml:space="preserve"> P</w:t>
      </w:r>
      <w:r w:rsidR="00B762ED" w:rsidRPr="002C0938">
        <w:rPr>
          <w:rFonts w:ascii="Bookman Old Style" w:hAnsi="Bookman Old Style"/>
          <w:sz w:val="24"/>
          <w:szCs w:val="24"/>
          <w:lang w:val="en-US"/>
        </w:rPr>
        <w:t>ariwisata</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84"/>
        <w:gridCol w:w="4837"/>
        <w:gridCol w:w="7030"/>
      </w:tblGrid>
      <w:tr w:rsidR="002C0938" w:rsidRPr="002C0938" w:rsidTr="00E422D7">
        <w:trPr>
          <w:trHeight w:val="513"/>
          <w:tblHeader/>
        </w:trPr>
        <w:tc>
          <w:tcPr>
            <w:tcW w:w="242" w:type="pct"/>
            <w:vAlign w:val="center"/>
          </w:tcPr>
          <w:p w:rsidR="0085719F" w:rsidRPr="002C0938" w:rsidRDefault="008571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262" w:type="pct"/>
            <w:vAlign w:val="center"/>
          </w:tcPr>
          <w:p w:rsidR="000E3158" w:rsidRPr="002C0938" w:rsidRDefault="008571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w:t>
            </w:r>
            <w:r w:rsidR="00E422D7" w:rsidRPr="002C0938">
              <w:rPr>
                <w:rFonts w:ascii="Bookman Old Style" w:hAnsi="Bookman Old Style"/>
                <w:b/>
                <w:sz w:val="20"/>
                <w:szCs w:val="20"/>
                <w:lang w:val="en-US"/>
              </w:rPr>
              <w:t xml:space="preserve"> </w:t>
            </w:r>
            <w:r w:rsidR="000E3158" w:rsidRPr="002C0938">
              <w:rPr>
                <w:rFonts w:ascii="Bookman Old Style" w:hAnsi="Bookman Old Style"/>
                <w:b/>
                <w:sz w:val="20"/>
                <w:szCs w:val="20"/>
              </w:rPr>
              <w:t>KEBIJAKAN</w:t>
            </w:r>
          </w:p>
          <w:p w:rsidR="0085719F" w:rsidRPr="002C0938" w:rsidRDefault="008571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425" w:type="pct"/>
            <w:vAlign w:val="center"/>
          </w:tcPr>
          <w:p w:rsidR="0085719F" w:rsidRPr="002C0938" w:rsidRDefault="0085719F"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071" w:type="pct"/>
            <w:vAlign w:val="center"/>
          </w:tcPr>
          <w:p w:rsidR="0085719F" w:rsidRPr="002C0938" w:rsidRDefault="0085719F"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85719F" w:rsidRPr="002C0938" w:rsidTr="0085719F">
        <w:trPr>
          <w:trHeight w:val="459"/>
        </w:trPr>
        <w:tc>
          <w:tcPr>
            <w:tcW w:w="242" w:type="pct"/>
          </w:tcPr>
          <w:p w:rsidR="0085719F" w:rsidRPr="002C0938" w:rsidRDefault="0085719F" w:rsidP="006B2355">
            <w:pPr>
              <w:pStyle w:val="ListParagraph"/>
              <w:numPr>
                <w:ilvl w:val="0"/>
                <w:numId w:val="273"/>
              </w:numPr>
              <w:ind w:left="473"/>
              <w:jc w:val="center"/>
              <w:rPr>
                <w:rFonts w:ascii="Bookman Old Style" w:hAnsi="Bookman Old Style"/>
                <w:sz w:val="20"/>
                <w:szCs w:val="20"/>
              </w:rPr>
            </w:pPr>
          </w:p>
        </w:tc>
        <w:tc>
          <w:tcPr>
            <w:tcW w:w="1262" w:type="pct"/>
          </w:tcPr>
          <w:p w:rsidR="0085719F" w:rsidRPr="002C0938" w:rsidRDefault="0085719F" w:rsidP="006B2355">
            <w:pPr>
              <w:pStyle w:val="ListParagraph"/>
              <w:ind w:left="32"/>
              <w:jc w:val="both"/>
              <w:rPr>
                <w:rFonts w:ascii="Bookman Old Style" w:hAnsi="Bookman Old Style"/>
                <w:sz w:val="20"/>
                <w:szCs w:val="20"/>
              </w:rPr>
            </w:pPr>
            <w:r w:rsidRPr="002C0938">
              <w:rPr>
                <w:rFonts w:ascii="Bookman Old Style" w:hAnsi="Bookman Old Style"/>
                <w:sz w:val="20"/>
                <w:szCs w:val="20"/>
                <w:lang w:val="it-IT"/>
              </w:rPr>
              <w:t>Peningkatan Nilai Tambah Jasa Produktif melalui :</w:t>
            </w:r>
          </w:p>
          <w:p w:rsidR="0085719F" w:rsidRPr="002C0938" w:rsidRDefault="0085719F" w:rsidP="006B2355">
            <w:pPr>
              <w:pStyle w:val="ListParagraph"/>
              <w:numPr>
                <w:ilvl w:val="0"/>
                <w:numId w:val="90"/>
              </w:numPr>
              <w:ind w:left="457" w:hanging="425"/>
              <w:jc w:val="both"/>
              <w:rPr>
                <w:rFonts w:ascii="Bookman Old Style" w:hAnsi="Bookman Old Style"/>
                <w:sz w:val="20"/>
                <w:szCs w:val="20"/>
              </w:rPr>
            </w:pPr>
            <w:r w:rsidRPr="002C0938">
              <w:rPr>
                <w:rFonts w:ascii="Bookman Old Style" w:hAnsi="Bookman Old Style"/>
                <w:sz w:val="20"/>
                <w:szCs w:val="20"/>
              </w:rPr>
              <w:t>Destinasi pariwisata</w:t>
            </w:r>
            <w:r w:rsidRPr="002C0938">
              <w:rPr>
                <w:rFonts w:ascii="Bookman Old Style" w:hAnsi="Bookman Old Style"/>
                <w:sz w:val="20"/>
                <w:szCs w:val="20"/>
                <w:lang w:val="id-ID"/>
              </w:rPr>
              <w:t>.</w:t>
            </w:r>
          </w:p>
          <w:p w:rsidR="0085719F" w:rsidRPr="002C0938" w:rsidRDefault="0085719F" w:rsidP="006B2355">
            <w:pPr>
              <w:pStyle w:val="ListParagraph"/>
              <w:numPr>
                <w:ilvl w:val="0"/>
                <w:numId w:val="90"/>
              </w:numPr>
              <w:ind w:left="457" w:hanging="425"/>
              <w:jc w:val="both"/>
              <w:rPr>
                <w:rFonts w:ascii="Bookman Old Style" w:hAnsi="Bookman Old Style"/>
                <w:sz w:val="20"/>
                <w:szCs w:val="20"/>
              </w:rPr>
            </w:pPr>
            <w:r w:rsidRPr="002C0938">
              <w:rPr>
                <w:rFonts w:ascii="Bookman Old Style" w:hAnsi="Bookman Old Style"/>
                <w:sz w:val="20"/>
                <w:szCs w:val="20"/>
              </w:rPr>
              <w:t>Pemasaran pariwisata</w:t>
            </w:r>
            <w:r w:rsidRPr="002C0938">
              <w:rPr>
                <w:rFonts w:ascii="Bookman Old Style" w:hAnsi="Bookman Old Style"/>
                <w:sz w:val="20"/>
                <w:szCs w:val="20"/>
                <w:lang w:val="id-ID"/>
              </w:rPr>
              <w:t>.</w:t>
            </w:r>
          </w:p>
          <w:p w:rsidR="0085719F" w:rsidRPr="002C0938" w:rsidRDefault="0085719F" w:rsidP="006B2355">
            <w:pPr>
              <w:pStyle w:val="ListParagraph"/>
              <w:numPr>
                <w:ilvl w:val="0"/>
                <w:numId w:val="90"/>
              </w:numPr>
              <w:ind w:left="457" w:hanging="425"/>
              <w:jc w:val="both"/>
              <w:rPr>
                <w:rFonts w:ascii="Bookman Old Style" w:hAnsi="Bookman Old Style"/>
                <w:sz w:val="20"/>
                <w:szCs w:val="20"/>
              </w:rPr>
            </w:pPr>
            <w:r w:rsidRPr="002C0938">
              <w:rPr>
                <w:rFonts w:ascii="Bookman Old Style" w:hAnsi="Bookman Old Style"/>
                <w:sz w:val="20"/>
                <w:szCs w:val="20"/>
              </w:rPr>
              <w:t>Industri pariwisata</w:t>
            </w:r>
            <w:r w:rsidRPr="002C0938">
              <w:rPr>
                <w:rFonts w:ascii="Bookman Old Style" w:hAnsi="Bookman Old Style"/>
                <w:sz w:val="20"/>
                <w:szCs w:val="20"/>
                <w:lang w:val="id-ID"/>
              </w:rPr>
              <w:t>.</w:t>
            </w:r>
          </w:p>
          <w:p w:rsidR="0085719F" w:rsidRPr="002C0938" w:rsidRDefault="0085719F" w:rsidP="006B2355">
            <w:pPr>
              <w:pStyle w:val="ListParagraph"/>
              <w:numPr>
                <w:ilvl w:val="0"/>
                <w:numId w:val="90"/>
              </w:numPr>
              <w:ind w:left="457" w:hanging="425"/>
              <w:jc w:val="both"/>
              <w:rPr>
                <w:rFonts w:ascii="Bookman Old Style" w:hAnsi="Bookman Old Style"/>
                <w:sz w:val="20"/>
                <w:szCs w:val="20"/>
              </w:rPr>
            </w:pPr>
            <w:r w:rsidRPr="002C0938">
              <w:rPr>
                <w:rFonts w:ascii="Bookman Old Style" w:hAnsi="Bookman Old Style"/>
                <w:sz w:val="20"/>
                <w:szCs w:val="20"/>
              </w:rPr>
              <w:t>Kelembagaan</w:t>
            </w:r>
            <w:r w:rsidRPr="002C0938">
              <w:rPr>
                <w:rFonts w:ascii="Bookman Old Style" w:hAnsi="Bookman Old Style"/>
                <w:sz w:val="20"/>
                <w:szCs w:val="20"/>
                <w:lang w:val="id-ID"/>
              </w:rPr>
              <w:t>.</w:t>
            </w:r>
          </w:p>
        </w:tc>
        <w:tc>
          <w:tcPr>
            <w:tcW w:w="1425" w:type="pct"/>
          </w:tcPr>
          <w:p w:rsidR="0085719F" w:rsidRPr="002C0938" w:rsidRDefault="0085719F" w:rsidP="006B2355">
            <w:pPr>
              <w:pStyle w:val="ListParagraph"/>
              <w:numPr>
                <w:ilvl w:val="0"/>
                <w:numId w:val="91"/>
              </w:numPr>
              <w:ind w:left="463" w:hanging="463"/>
              <w:jc w:val="both"/>
              <w:rPr>
                <w:rFonts w:ascii="Bookman Old Style" w:hAnsi="Bookman Old Style"/>
                <w:sz w:val="20"/>
                <w:szCs w:val="20"/>
                <w:lang w:val="it-IT"/>
              </w:rPr>
            </w:pPr>
            <w:r w:rsidRPr="002C0938">
              <w:rPr>
                <w:rFonts w:ascii="Bookman Old Style" w:hAnsi="Bookman Old Style"/>
                <w:sz w:val="20"/>
                <w:szCs w:val="20"/>
                <w:lang w:val="it-IT"/>
              </w:rPr>
              <w:t xml:space="preserve">Kontribusi Sektor Pariwisata terhadap PDB (%) = 5,5                                             </w:t>
            </w:r>
          </w:p>
          <w:p w:rsidR="0085719F" w:rsidRPr="002C0938" w:rsidRDefault="0085719F" w:rsidP="006B2355">
            <w:pPr>
              <w:pStyle w:val="ListParagraph"/>
              <w:numPr>
                <w:ilvl w:val="0"/>
                <w:numId w:val="91"/>
              </w:numPr>
              <w:ind w:left="463" w:hanging="463"/>
              <w:jc w:val="both"/>
              <w:rPr>
                <w:rFonts w:ascii="Bookman Old Style" w:hAnsi="Bookman Old Style"/>
                <w:sz w:val="20"/>
                <w:szCs w:val="20"/>
              </w:rPr>
            </w:pPr>
            <w:r w:rsidRPr="002C0938">
              <w:rPr>
                <w:rFonts w:ascii="Bookman Old Style" w:hAnsi="Bookman Old Style"/>
                <w:sz w:val="20"/>
                <w:szCs w:val="20"/>
              </w:rPr>
              <w:t xml:space="preserve">Devisa (Milliar US$) = 21                                               </w:t>
            </w:r>
          </w:p>
          <w:p w:rsidR="0085719F" w:rsidRPr="002C0938" w:rsidRDefault="0085719F" w:rsidP="006B2355">
            <w:pPr>
              <w:pStyle w:val="ListParagraph"/>
              <w:numPr>
                <w:ilvl w:val="0"/>
                <w:numId w:val="91"/>
              </w:numPr>
              <w:ind w:left="463" w:hanging="463"/>
              <w:jc w:val="both"/>
              <w:rPr>
                <w:rFonts w:ascii="Bookman Old Style" w:hAnsi="Bookman Old Style"/>
                <w:sz w:val="20"/>
                <w:szCs w:val="20"/>
                <w:lang w:val="it-IT"/>
              </w:rPr>
            </w:pPr>
            <w:r w:rsidRPr="002C0938">
              <w:rPr>
                <w:rFonts w:ascii="Bookman Old Style" w:hAnsi="Bookman Old Style"/>
                <w:sz w:val="20"/>
                <w:szCs w:val="20"/>
                <w:lang w:val="it-IT"/>
              </w:rPr>
              <w:t xml:space="preserve">Tenaga Kerja Pariwisata (juta orang) = 13,4                                                                      </w:t>
            </w:r>
          </w:p>
          <w:p w:rsidR="0085719F" w:rsidRPr="002C0938" w:rsidRDefault="0085719F" w:rsidP="006B2355">
            <w:pPr>
              <w:pStyle w:val="ListParagraph"/>
              <w:numPr>
                <w:ilvl w:val="0"/>
                <w:numId w:val="91"/>
              </w:numPr>
              <w:ind w:left="463" w:hanging="463"/>
              <w:jc w:val="both"/>
              <w:rPr>
                <w:rFonts w:ascii="Bookman Old Style" w:hAnsi="Bookman Old Style"/>
                <w:sz w:val="20"/>
                <w:szCs w:val="20"/>
              </w:rPr>
            </w:pPr>
            <w:r w:rsidRPr="002C0938">
              <w:rPr>
                <w:rFonts w:ascii="Bookman Old Style" w:hAnsi="Bookman Old Style"/>
                <w:sz w:val="20"/>
                <w:szCs w:val="20"/>
              </w:rPr>
              <w:t xml:space="preserve">Wisman (juta kunjungan) = 21                                       </w:t>
            </w:r>
          </w:p>
          <w:p w:rsidR="0085719F" w:rsidRPr="002C0938" w:rsidRDefault="0085719F" w:rsidP="006B2355">
            <w:pPr>
              <w:pStyle w:val="ListParagraph"/>
              <w:numPr>
                <w:ilvl w:val="0"/>
                <w:numId w:val="91"/>
              </w:numPr>
              <w:ind w:left="463" w:hanging="463"/>
              <w:jc w:val="both"/>
              <w:rPr>
                <w:rFonts w:ascii="Bookman Old Style" w:hAnsi="Bookman Old Style"/>
                <w:sz w:val="20"/>
                <w:szCs w:val="20"/>
              </w:rPr>
            </w:pPr>
            <w:r w:rsidRPr="002C0938">
              <w:rPr>
                <w:rFonts w:ascii="Bookman Old Style" w:hAnsi="Bookman Old Style"/>
                <w:sz w:val="20"/>
                <w:szCs w:val="20"/>
              </w:rPr>
              <w:t xml:space="preserve">Wisnus (juta perjalanan) = 280                                               </w:t>
            </w:r>
          </w:p>
        </w:tc>
        <w:tc>
          <w:tcPr>
            <w:tcW w:w="2071" w:type="pct"/>
          </w:tcPr>
          <w:p w:rsidR="0085719F" w:rsidRPr="002C0938" w:rsidRDefault="0085719F" w:rsidP="006B2355">
            <w:pPr>
              <w:pStyle w:val="ListParagraph"/>
              <w:numPr>
                <w:ilvl w:val="0"/>
                <w:numId w:val="89"/>
              </w:numPr>
              <w:ind w:left="458" w:hanging="502"/>
              <w:jc w:val="both"/>
              <w:rPr>
                <w:rFonts w:ascii="Bookman Old Style" w:hAnsi="Bookman Old Style"/>
                <w:sz w:val="20"/>
                <w:szCs w:val="20"/>
              </w:rPr>
            </w:pPr>
            <w:r w:rsidRPr="002C0938">
              <w:rPr>
                <w:rFonts w:ascii="Bookman Old Style" w:hAnsi="Bookman Old Style"/>
                <w:sz w:val="20"/>
                <w:szCs w:val="20"/>
              </w:rPr>
              <w:t>RKPD harus sejalan dengan arah kebijakan Nasional (RPJPN, RPJMN dan RKP) serta Renstra Kemenpar dimana di dalam RKP terdapat Prioritas Nasional, Kegiatan Prioritas dan Proyek Prioritas Nasional</w:t>
            </w:r>
            <w:r w:rsidRPr="002C0938">
              <w:rPr>
                <w:rFonts w:ascii="Bookman Old Style" w:hAnsi="Bookman Old Style"/>
                <w:sz w:val="20"/>
                <w:szCs w:val="20"/>
                <w:lang w:val="id-ID"/>
              </w:rPr>
              <w:t>.</w:t>
            </w:r>
          </w:p>
          <w:p w:rsidR="0085719F" w:rsidRPr="002C0938" w:rsidRDefault="0085719F" w:rsidP="006B2355">
            <w:pPr>
              <w:pStyle w:val="ListParagraph"/>
              <w:numPr>
                <w:ilvl w:val="0"/>
                <w:numId w:val="89"/>
              </w:numPr>
              <w:ind w:left="458" w:hanging="502"/>
              <w:jc w:val="both"/>
              <w:rPr>
                <w:rFonts w:ascii="Bookman Old Style" w:hAnsi="Bookman Old Style"/>
                <w:sz w:val="20"/>
                <w:szCs w:val="20"/>
                <w:lang w:val="it-IT"/>
              </w:rPr>
            </w:pPr>
            <w:r w:rsidRPr="002C0938">
              <w:rPr>
                <w:rFonts w:ascii="Bookman Old Style" w:hAnsi="Bookman Old Style"/>
                <w:sz w:val="20"/>
                <w:szCs w:val="20"/>
                <w:lang w:val="it-IT"/>
              </w:rPr>
              <w:t>Adanya koordinasi dan sinergi lintas sektor dalam membangun pariwisata daerah</w:t>
            </w:r>
          </w:p>
          <w:p w:rsidR="0085719F" w:rsidRPr="002C0938" w:rsidRDefault="0085719F" w:rsidP="006B2355">
            <w:pPr>
              <w:pStyle w:val="ListParagraph"/>
              <w:numPr>
                <w:ilvl w:val="0"/>
                <w:numId w:val="89"/>
              </w:numPr>
              <w:ind w:left="458" w:hanging="502"/>
              <w:jc w:val="both"/>
              <w:rPr>
                <w:rFonts w:ascii="Bookman Old Style" w:hAnsi="Bookman Old Style"/>
                <w:sz w:val="20"/>
                <w:szCs w:val="20"/>
              </w:rPr>
            </w:pPr>
            <w:r w:rsidRPr="002C0938">
              <w:rPr>
                <w:rFonts w:ascii="Bookman Old Style" w:hAnsi="Bookman Old Style"/>
                <w:sz w:val="20"/>
                <w:szCs w:val="20"/>
              </w:rPr>
              <w:t>Deregulasi kebijakan pariwisata</w:t>
            </w:r>
            <w:r w:rsidRPr="002C0938">
              <w:rPr>
                <w:rFonts w:ascii="Bookman Old Style" w:hAnsi="Bookman Old Style"/>
                <w:sz w:val="20"/>
                <w:szCs w:val="20"/>
                <w:lang w:val="id-ID"/>
              </w:rPr>
              <w:t>.</w:t>
            </w:r>
          </w:p>
        </w:tc>
      </w:tr>
    </w:tbl>
    <w:p w:rsidR="008419AB" w:rsidRDefault="008419AB" w:rsidP="008419AB"/>
    <w:p w:rsidR="008419AB" w:rsidRPr="002C0938" w:rsidRDefault="00D22583" w:rsidP="00E0295D">
      <w:pPr>
        <w:pStyle w:val="Heading1"/>
        <w:keepLines/>
        <w:widowControl/>
        <w:numPr>
          <w:ilvl w:val="2"/>
          <w:numId w:val="118"/>
        </w:numPr>
        <w:autoSpaceDE/>
        <w:autoSpaceDN/>
        <w:spacing w:before="0"/>
        <w:ind w:left="540" w:right="0" w:hanging="630"/>
        <w:jc w:val="both"/>
        <w:rPr>
          <w:rFonts w:ascii="Bookman Old Style" w:hAnsi="Bookman Old Style"/>
          <w:sz w:val="24"/>
          <w:szCs w:val="24"/>
        </w:rPr>
      </w:pPr>
      <w:r w:rsidRPr="002C0938">
        <w:rPr>
          <w:rFonts w:ascii="Bookman Old Style" w:hAnsi="Bookman Old Style"/>
          <w:sz w:val="24"/>
          <w:szCs w:val="24"/>
        </w:rPr>
        <w:t>Urusan Pertanian</w:t>
      </w:r>
    </w:p>
    <w:tbl>
      <w:tblPr>
        <w:tblW w:w="5257" w:type="pct"/>
        <w:tblLayout w:type="fixed"/>
        <w:tblLook w:val="04A0" w:firstRow="1" w:lastRow="0" w:firstColumn="1" w:lastColumn="0" w:noHBand="0" w:noVBand="1"/>
      </w:tblPr>
      <w:tblGrid>
        <w:gridCol w:w="827"/>
        <w:gridCol w:w="5376"/>
        <w:gridCol w:w="3255"/>
        <w:gridCol w:w="7425"/>
      </w:tblGrid>
      <w:tr w:rsidR="002C0938" w:rsidRPr="002C0938" w:rsidTr="00DA7DCE">
        <w:trPr>
          <w:trHeight w:val="703"/>
          <w:tblHeader/>
        </w:trPr>
        <w:tc>
          <w:tcPr>
            <w:tcW w:w="245" w:type="pct"/>
            <w:tcBorders>
              <w:top w:val="single" w:sz="4" w:space="0" w:color="auto"/>
              <w:left w:val="single" w:sz="4" w:space="0" w:color="auto"/>
              <w:bottom w:val="single" w:sz="4" w:space="0" w:color="auto"/>
              <w:right w:val="single" w:sz="4" w:space="0" w:color="auto"/>
            </w:tcBorders>
            <w:vAlign w:val="center"/>
          </w:tcPr>
          <w:p w:rsidR="00D22583" w:rsidRPr="002C0938" w:rsidRDefault="00D22583"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592" w:type="pct"/>
            <w:tcBorders>
              <w:top w:val="single" w:sz="4" w:space="0" w:color="auto"/>
              <w:left w:val="single" w:sz="4" w:space="0" w:color="auto"/>
              <w:bottom w:val="single" w:sz="4" w:space="0" w:color="auto"/>
              <w:right w:val="single" w:sz="4" w:space="0" w:color="auto"/>
            </w:tcBorders>
            <w:vAlign w:val="center"/>
          </w:tcPr>
          <w:p w:rsidR="00D22583" w:rsidRPr="002C0938" w:rsidRDefault="00D22583"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 PEMBANGUNAN DAERAH</w:t>
            </w:r>
          </w:p>
        </w:tc>
        <w:tc>
          <w:tcPr>
            <w:tcW w:w="964" w:type="pct"/>
            <w:tcBorders>
              <w:top w:val="single" w:sz="4" w:space="0" w:color="auto"/>
              <w:left w:val="single" w:sz="4" w:space="0" w:color="auto"/>
              <w:bottom w:val="single" w:sz="4" w:space="0" w:color="auto"/>
              <w:right w:val="single" w:sz="4" w:space="0" w:color="auto"/>
            </w:tcBorders>
            <w:vAlign w:val="center"/>
          </w:tcPr>
          <w:p w:rsidR="00D22583" w:rsidRPr="002C0938" w:rsidRDefault="00D22583"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199" w:type="pct"/>
            <w:tcBorders>
              <w:top w:val="single" w:sz="4" w:space="0" w:color="auto"/>
              <w:left w:val="single" w:sz="4" w:space="0" w:color="auto"/>
              <w:bottom w:val="single" w:sz="4" w:space="0" w:color="auto"/>
              <w:right w:val="single" w:sz="4" w:space="0" w:color="auto"/>
            </w:tcBorders>
            <w:vAlign w:val="center"/>
          </w:tcPr>
          <w:p w:rsidR="00D22583" w:rsidRPr="002C0938" w:rsidRDefault="00D22583"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D22583">
        <w:trPr>
          <w:trHeight w:val="379"/>
        </w:trPr>
        <w:tc>
          <w:tcPr>
            <w:tcW w:w="245"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pStyle w:val="ListParagraph"/>
              <w:numPr>
                <w:ilvl w:val="0"/>
                <w:numId w:val="274"/>
              </w:numPr>
              <w:ind w:left="473"/>
              <w:jc w:val="center"/>
              <w:rPr>
                <w:rFonts w:ascii="Bookman Old Style" w:hAnsi="Bookman Old Style"/>
                <w:b/>
                <w:sz w:val="20"/>
                <w:szCs w:val="20"/>
              </w:rPr>
            </w:pPr>
          </w:p>
        </w:tc>
        <w:tc>
          <w:tcPr>
            <w:tcW w:w="1592"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pStyle w:val="ListParagraph"/>
              <w:ind w:left="0"/>
              <w:jc w:val="both"/>
              <w:rPr>
                <w:rFonts w:ascii="Bookman Old Style" w:hAnsi="Bookman Old Style"/>
                <w:sz w:val="20"/>
                <w:szCs w:val="20"/>
                <w:lang w:val="id-ID"/>
              </w:rPr>
            </w:pPr>
            <w:r w:rsidRPr="002C0938">
              <w:rPr>
                <w:rFonts w:ascii="Bookman Old Style" w:hAnsi="Bookman Old Style"/>
                <w:sz w:val="20"/>
                <w:szCs w:val="20"/>
              </w:rPr>
              <w:t>Pembangunan Ekonomi dengan :</w:t>
            </w:r>
          </w:p>
          <w:p w:rsidR="00D22583" w:rsidRPr="002C0938" w:rsidRDefault="00D22583" w:rsidP="006B2355">
            <w:pPr>
              <w:pStyle w:val="ListParagraph"/>
              <w:numPr>
                <w:ilvl w:val="0"/>
                <w:numId w:val="164"/>
              </w:numPr>
              <w:ind w:left="462" w:hanging="462"/>
              <w:jc w:val="both"/>
              <w:rPr>
                <w:rFonts w:ascii="Bookman Old Style" w:hAnsi="Bookman Old Style"/>
                <w:sz w:val="20"/>
                <w:szCs w:val="20"/>
                <w:lang w:val="id-ID"/>
              </w:rPr>
            </w:pPr>
            <w:r w:rsidRPr="002C0938">
              <w:rPr>
                <w:rFonts w:ascii="Bookman Old Style" w:hAnsi="Bookman Old Style"/>
                <w:sz w:val="20"/>
                <w:szCs w:val="20"/>
                <w:lang w:val="id-ID"/>
              </w:rPr>
              <w:t>Memantapkan penyediaan pangan utama dalam negeri.</w:t>
            </w:r>
          </w:p>
          <w:p w:rsidR="00D22583" w:rsidRPr="002C0938" w:rsidRDefault="00D22583" w:rsidP="006B2355">
            <w:pPr>
              <w:pStyle w:val="ListParagraph"/>
              <w:numPr>
                <w:ilvl w:val="0"/>
                <w:numId w:val="164"/>
              </w:numPr>
              <w:ind w:left="462" w:hanging="462"/>
              <w:jc w:val="both"/>
              <w:rPr>
                <w:rFonts w:ascii="Bookman Old Style" w:hAnsi="Bookman Old Style"/>
                <w:sz w:val="20"/>
                <w:szCs w:val="20"/>
                <w:lang w:val="id-ID"/>
              </w:rPr>
            </w:pPr>
            <w:r w:rsidRPr="002C0938">
              <w:rPr>
                <w:rFonts w:ascii="Bookman Old Style" w:hAnsi="Bookman Old Style"/>
                <w:sz w:val="20"/>
                <w:szCs w:val="20"/>
                <w:lang w:val="id-ID"/>
              </w:rPr>
              <w:t>Meningkatkan keterjangkauan dan kualitas konsumsi pangan dan gizi masyarakat.</w:t>
            </w:r>
          </w:p>
          <w:p w:rsidR="00D22583" w:rsidRPr="002C0938" w:rsidRDefault="00D22583" w:rsidP="006B2355">
            <w:pPr>
              <w:pStyle w:val="ListParagraph"/>
              <w:numPr>
                <w:ilvl w:val="0"/>
                <w:numId w:val="164"/>
              </w:numPr>
              <w:ind w:left="462" w:hanging="462"/>
              <w:jc w:val="both"/>
              <w:rPr>
                <w:rFonts w:ascii="Bookman Old Style" w:hAnsi="Bookman Old Style"/>
                <w:sz w:val="20"/>
                <w:szCs w:val="20"/>
                <w:lang w:val="id-ID"/>
              </w:rPr>
            </w:pPr>
            <w:r w:rsidRPr="002C0938">
              <w:rPr>
                <w:rFonts w:ascii="Bookman Old Style" w:hAnsi="Bookman Old Style"/>
                <w:sz w:val="20"/>
                <w:szCs w:val="20"/>
                <w:lang w:val="id-ID"/>
              </w:rPr>
              <w:t>Optimalisasi fungsi waduk terbangun untuk keperluan irigasi, air baku dan energi.</w:t>
            </w:r>
          </w:p>
          <w:p w:rsidR="00D22583" w:rsidRPr="002C0938" w:rsidRDefault="00D22583" w:rsidP="006B2355">
            <w:pPr>
              <w:pStyle w:val="ListParagraph"/>
              <w:numPr>
                <w:ilvl w:val="0"/>
                <w:numId w:val="164"/>
              </w:numPr>
              <w:ind w:left="462" w:hanging="462"/>
              <w:jc w:val="both"/>
              <w:rPr>
                <w:rFonts w:ascii="Bookman Old Style" w:hAnsi="Bookman Old Style"/>
                <w:sz w:val="20"/>
                <w:szCs w:val="20"/>
                <w:lang w:val="id-ID"/>
              </w:rPr>
            </w:pPr>
            <w:r w:rsidRPr="002C0938">
              <w:rPr>
                <w:rFonts w:ascii="Bookman Old Style" w:hAnsi="Bookman Old Style"/>
                <w:sz w:val="20"/>
                <w:szCs w:val="20"/>
                <w:lang w:val="id-ID"/>
              </w:rPr>
              <w:lastRenderedPageBreak/>
              <w:t>Penerapan modernisasi secara bertahap dalam rangka efisiensi air irigasi.</w:t>
            </w:r>
          </w:p>
          <w:p w:rsidR="00D22583" w:rsidRPr="002C0938" w:rsidRDefault="00D22583" w:rsidP="006B2355">
            <w:pPr>
              <w:spacing w:after="0" w:line="240" w:lineRule="auto"/>
              <w:jc w:val="center"/>
              <w:rPr>
                <w:rFonts w:ascii="Bookman Old Style" w:hAnsi="Bookman Old Style"/>
                <w:b/>
                <w:sz w:val="20"/>
                <w:szCs w:val="20"/>
                <w:lang w:val="it-IT"/>
              </w:rPr>
            </w:pPr>
          </w:p>
        </w:tc>
        <w:tc>
          <w:tcPr>
            <w:tcW w:w="964"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spacing w:after="0" w:line="240" w:lineRule="auto"/>
              <w:jc w:val="both"/>
              <w:rPr>
                <w:rFonts w:ascii="Bookman Old Style" w:hAnsi="Bookman Old Style"/>
                <w:b/>
                <w:sz w:val="20"/>
                <w:szCs w:val="20"/>
              </w:rPr>
            </w:pPr>
            <w:r w:rsidRPr="002C0938">
              <w:rPr>
                <w:rFonts w:ascii="Bookman Old Style" w:hAnsi="Bookman Old Style"/>
                <w:sz w:val="20"/>
                <w:szCs w:val="20"/>
              </w:rPr>
              <w:lastRenderedPageBreak/>
              <w:t>Peningkatan daya saing daerah pemerataan akses pelayanan publik masyarakat.</w:t>
            </w:r>
          </w:p>
        </w:tc>
        <w:tc>
          <w:tcPr>
            <w:tcW w:w="2199"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Penyusunan dan penetapan peraturan daerah Tentang lahan pertanian pangan berkelanjutan (LP2B).</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Penyusunan program/ kegiatan promosi pencapaian target konsumsi pangan perkapita per Tahun.</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Penyusunan data cadangan pangan Provinsi dan Kab/Kota.</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Penyusunan Peta ketahanan dan kerentanan Pangan.</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 xml:space="preserve">Penyusunan Program/Kegiatan dukungan untuk pelaksanaan Program FMSRB bagi daerah-daerah yang menjadi lokasi sasaran </w:t>
            </w:r>
            <w:r w:rsidRPr="002C0938">
              <w:rPr>
                <w:rFonts w:ascii="Bookman Old Style" w:hAnsi="Bookman Old Style"/>
                <w:sz w:val="20"/>
                <w:szCs w:val="20"/>
                <w:lang w:val="id-ID"/>
              </w:rPr>
              <w:lastRenderedPageBreak/>
              <w:t>program.</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Penyusun Master Plan Kawasan Pertanian Provinsi.</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Penyusun action plan untuk Kab/Kota dalam pelaksanaan kegiatan pengembangan kawasan pertanian daerah Kab/Kota.</w:t>
            </w:r>
          </w:p>
          <w:p w:rsidR="00D22583" w:rsidRPr="002C0938" w:rsidRDefault="00D22583" w:rsidP="006B2355">
            <w:pPr>
              <w:pStyle w:val="ListParagraph"/>
              <w:numPr>
                <w:ilvl w:val="0"/>
                <w:numId w:val="165"/>
              </w:numPr>
              <w:ind w:left="444" w:hanging="444"/>
              <w:jc w:val="both"/>
              <w:rPr>
                <w:rFonts w:ascii="Bookman Old Style" w:hAnsi="Bookman Old Style"/>
                <w:sz w:val="20"/>
                <w:szCs w:val="20"/>
                <w:lang w:val="id-ID"/>
              </w:rPr>
            </w:pPr>
            <w:r w:rsidRPr="002C0938">
              <w:rPr>
                <w:rFonts w:ascii="Bookman Old Style" w:hAnsi="Bookman Old Style"/>
                <w:sz w:val="20"/>
                <w:szCs w:val="20"/>
                <w:lang w:val="id-ID"/>
              </w:rPr>
              <w:t>Fasilitasi pembentukan korporasi petani di Kawasan Pertanian.</w:t>
            </w:r>
          </w:p>
        </w:tc>
      </w:tr>
      <w:tr w:rsidR="00D22583" w:rsidRPr="002C0938" w:rsidTr="00D22583">
        <w:trPr>
          <w:trHeight w:val="379"/>
        </w:trPr>
        <w:tc>
          <w:tcPr>
            <w:tcW w:w="245"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pStyle w:val="ListParagraph"/>
              <w:numPr>
                <w:ilvl w:val="0"/>
                <w:numId w:val="274"/>
              </w:numPr>
              <w:ind w:left="473"/>
              <w:jc w:val="center"/>
              <w:rPr>
                <w:rFonts w:ascii="Bookman Old Style" w:hAnsi="Bookman Old Style"/>
                <w:b/>
                <w:sz w:val="20"/>
                <w:szCs w:val="20"/>
              </w:rPr>
            </w:pPr>
          </w:p>
        </w:tc>
        <w:tc>
          <w:tcPr>
            <w:tcW w:w="1592" w:type="pct"/>
            <w:tcBorders>
              <w:top w:val="single" w:sz="4" w:space="0" w:color="auto"/>
              <w:left w:val="single" w:sz="4" w:space="0" w:color="auto"/>
              <w:bottom w:val="single" w:sz="4" w:space="0" w:color="auto"/>
              <w:right w:val="single" w:sz="4" w:space="0" w:color="auto"/>
            </w:tcBorders>
            <w:vAlign w:val="center"/>
          </w:tcPr>
          <w:p w:rsidR="00D22583" w:rsidRPr="002C0938" w:rsidRDefault="00D22583" w:rsidP="006B2355">
            <w:pPr>
              <w:pStyle w:val="ListParagraph"/>
              <w:numPr>
                <w:ilvl w:val="0"/>
                <w:numId w:val="166"/>
              </w:numPr>
              <w:ind w:left="532" w:hanging="502"/>
              <w:jc w:val="both"/>
              <w:rPr>
                <w:rFonts w:ascii="Bookman Old Style" w:hAnsi="Bookman Old Style"/>
                <w:sz w:val="20"/>
                <w:szCs w:val="20"/>
                <w:lang w:val="id-ID"/>
              </w:rPr>
            </w:pPr>
            <w:r w:rsidRPr="002C0938">
              <w:rPr>
                <w:rFonts w:ascii="Bookman Old Style" w:hAnsi="Bookman Old Style"/>
                <w:sz w:val="20"/>
                <w:szCs w:val="20"/>
                <w:lang w:val="id-ID"/>
              </w:rPr>
              <w:t>Meningkatkan ketersediaan dan kualitas input, sarana prasana dan IPTEK  pertanian dan perikanan.</w:t>
            </w:r>
          </w:p>
          <w:p w:rsidR="00D22583" w:rsidRPr="002C0938" w:rsidRDefault="00D22583" w:rsidP="006B2355">
            <w:pPr>
              <w:pStyle w:val="ListParagraph"/>
              <w:numPr>
                <w:ilvl w:val="0"/>
                <w:numId w:val="166"/>
              </w:numPr>
              <w:ind w:left="532" w:hanging="502"/>
              <w:jc w:val="both"/>
              <w:rPr>
                <w:rFonts w:ascii="Bookman Old Style" w:hAnsi="Bookman Old Style"/>
                <w:sz w:val="20"/>
                <w:szCs w:val="20"/>
                <w:lang w:val="id-ID"/>
              </w:rPr>
            </w:pPr>
            <w:r w:rsidRPr="002C0938">
              <w:rPr>
                <w:rFonts w:ascii="Bookman Old Style" w:hAnsi="Bookman Old Style"/>
                <w:sz w:val="20"/>
                <w:szCs w:val="20"/>
                <w:lang w:val="id-ID"/>
              </w:rPr>
              <w:t>Mengembangkan nilai tambah dan keterpaduan aktifitas hulu-hilir pangan, pertanian dan perikanan.</w:t>
            </w:r>
          </w:p>
          <w:p w:rsidR="00D22583" w:rsidRPr="002C0938" w:rsidRDefault="00D22583" w:rsidP="006B2355">
            <w:pPr>
              <w:pStyle w:val="ListParagraph"/>
              <w:numPr>
                <w:ilvl w:val="0"/>
                <w:numId w:val="166"/>
              </w:numPr>
              <w:ind w:left="532" w:hanging="502"/>
              <w:jc w:val="both"/>
              <w:rPr>
                <w:rFonts w:ascii="Bookman Old Style" w:hAnsi="Bookman Old Style"/>
                <w:sz w:val="20"/>
                <w:szCs w:val="20"/>
                <w:lang w:val="id-ID"/>
              </w:rPr>
            </w:pPr>
            <w:r w:rsidRPr="002C0938">
              <w:rPr>
                <w:rFonts w:ascii="Bookman Old Style" w:hAnsi="Bookman Old Style"/>
                <w:sz w:val="20"/>
                <w:szCs w:val="20"/>
                <w:lang w:val="id-ID"/>
              </w:rPr>
              <w:t>Meningkatkan kualitas SDM pertanian, perikanan, meningkatkan kesejahteraan petani, nelayan, &amp; pembudidaya ikan.</w:t>
            </w:r>
          </w:p>
          <w:p w:rsidR="00D22583" w:rsidRPr="002C0938" w:rsidRDefault="00D22583" w:rsidP="006B2355">
            <w:pPr>
              <w:pStyle w:val="ListParagraph"/>
              <w:numPr>
                <w:ilvl w:val="0"/>
                <w:numId w:val="166"/>
              </w:numPr>
              <w:ind w:left="532" w:hanging="502"/>
              <w:jc w:val="both"/>
              <w:rPr>
                <w:rFonts w:ascii="Bookman Old Style" w:hAnsi="Bookman Old Style"/>
                <w:sz w:val="20"/>
                <w:szCs w:val="20"/>
                <w:lang w:val="id-ID"/>
              </w:rPr>
            </w:pPr>
            <w:r w:rsidRPr="002C0938">
              <w:rPr>
                <w:rFonts w:ascii="Bookman Old Style" w:hAnsi="Bookman Old Style"/>
                <w:sz w:val="20"/>
                <w:szCs w:val="20"/>
                <w:lang w:val="id-ID"/>
              </w:rPr>
              <w:t>Penguatan logistik distribusi dari sentra produksi ke industri pengolahan/konsumen.</w:t>
            </w:r>
          </w:p>
          <w:p w:rsidR="00D22583" w:rsidRPr="002C0938" w:rsidRDefault="00D22583" w:rsidP="006B2355">
            <w:pPr>
              <w:pStyle w:val="ListParagraph"/>
              <w:numPr>
                <w:ilvl w:val="0"/>
                <w:numId w:val="166"/>
              </w:numPr>
              <w:ind w:left="532" w:hanging="502"/>
              <w:jc w:val="both"/>
              <w:rPr>
                <w:rFonts w:ascii="Bookman Old Style" w:hAnsi="Bookman Old Style"/>
                <w:b/>
                <w:sz w:val="20"/>
                <w:szCs w:val="20"/>
                <w:lang w:val="id-ID"/>
              </w:rPr>
            </w:pPr>
            <w:r w:rsidRPr="002C0938">
              <w:rPr>
                <w:rFonts w:ascii="Bookman Old Style" w:hAnsi="Bookman Old Style"/>
                <w:sz w:val="20"/>
                <w:szCs w:val="20"/>
                <w:lang w:val="id-ID"/>
              </w:rPr>
              <w:t xml:space="preserve">Pemantapan infrastruktur pada sentra produksi tanaman pangan; dan meningkatkan dukungan infrastruktur untuk sentra produksi perkebunan, hortikultura, peternakan, termasuk optimalisasi pemanfaatan waduk yang terbangun.  </w:t>
            </w:r>
          </w:p>
        </w:tc>
        <w:tc>
          <w:tcPr>
            <w:tcW w:w="964"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spacing w:after="0" w:line="240" w:lineRule="auto"/>
              <w:jc w:val="both"/>
              <w:rPr>
                <w:rFonts w:ascii="Bookman Old Style" w:hAnsi="Bookman Old Style"/>
                <w:b/>
                <w:sz w:val="20"/>
                <w:szCs w:val="20"/>
              </w:rPr>
            </w:pPr>
            <w:r w:rsidRPr="002C0938">
              <w:rPr>
                <w:rFonts w:ascii="Bookman Old Style" w:hAnsi="Bookman Old Style"/>
                <w:sz w:val="20"/>
                <w:szCs w:val="20"/>
              </w:rPr>
              <w:t>Peningkatan daya saing daerah pemerataan akses pelayanan publik masyarakat.</w:t>
            </w:r>
          </w:p>
        </w:tc>
        <w:tc>
          <w:tcPr>
            <w:tcW w:w="2199" w:type="pct"/>
            <w:tcBorders>
              <w:top w:val="single" w:sz="4" w:space="0" w:color="auto"/>
              <w:left w:val="single" w:sz="4" w:space="0" w:color="auto"/>
              <w:bottom w:val="single" w:sz="4" w:space="0" w:color="auto"/>
              <w:right w:val="single" w:sz="4" w:space="0" w:color="auto"/>
            </w:tcBorders>
          </w:tcPr>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Penyusunan dan penetapan peraturan daerah Tentang lahan pertanian pangan berkelanjutan (LP2B)</w:t>
            </w:r>
          </w:p>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Penyusunan program/ kegiatan promosi pencapaian target konsumsi pangan perkapita per Tahun.</w:t>
            </w:r>
          </w:p>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Penyusunan data cadangan pangan Provinsi dan Kab/Kota.</w:t>
            </w:r>
          </w:p>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Penyusunan Peta ketahanan dan kerentanan Pangan.</w:t>
            </w:r>
          </w:p>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Penyusunan Program/Kegiatan dukungan untuk pelaksanaan Program FMSRB bagi daerah-daerah yang menjadi lokasi sasaran program.</w:t>
            </w:r>
          </w:p>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 Master Plan Kawasan Pertanian Provinsi.</w:t>
            </w:r>
          </w:p>
          <w:p w:rsidR="00D22583" w:rsidRPr="002C0938" w:rsidRDefault="00D22583" w:rsidP="006B2355">
            <w:pPr>
              <w:pStyle w:val="ListParagraph"/>
              <w:numPr>
                <w:ilvl w:val="0"/>
                <w:numId w:val="167"/>
              </w:numPr>
              <w:ind w:left="474" w:hanging="425"/>
              <w:jc w:val="both"/>
              <w:rPr>
                <w:rFonts w:ascii="Bookman Old Style" w:hAnsi="Bookman Old Style"/>
                <w:sz w:val="20"/>
                <w:szCs w:val="20"/>
                <w:lang w:val="id-ID"/>
              </w:rPr>
            </w:pPr>
            <w:r w:rsidRPr="002C0938">
              <w:rPr>
                <w:rFonts w:ascii="Bookman Old Style" w:hAnsi="Bookman Old Style"/>
                <w:sz w:val="20"/>
                <w:szCs w:val="20"/>
                <w:lang w:val="id-ID"/>
              </w:rPr>
              <w:t>Penyusun action plan untuk Kab/Kota dalam pelaksanaan kegiatan pengembangan kawasan pertanian daerah Kab/Kota.</w:t>
            </w:r>
          </w:p>
          <w:p w:rsidR="00D22583" w:rsidRPr="002C0938" w:rsidRDefault="00D22583" w:rsidP="006B2355">
            <w:pPr>
              <w:pStyle w:val="ListParagraph"/>
              <w:numPr>
                <w:ilvl w:val="0"/>
                <w:numId w:val="167"/>
              </w:numPr>
              <w:ind w:left="474" w:hanging="425"/>
              <w:jc w:val="both"/>
              <w:rPr>
                <w:rFonts w:ascii="Bookman Old Style" w:hAnsi="Bookman Old Style"/>
                <w:b/>
                <w:sz w:val="20"/>
                <w:szCs w:val="20"/>
                <w:lang w:val="it-IT"/>
              </w:rPr>
            </w:pPr>
            <w:r w:rsidRPr="002C0938">
              <w:rPr>
                <w:rFonts w:ascii="Bookman Old Style" w:hAnsi="Bookman Old Style"/>
                <w:sz w:val="20"/>
                <w:szCs w:val="20"/>
                <w:lang w:val="id-ID"/>
              </w:rPr>
              <w:t>Fasilitasi pembentukan korporasi petani di Kawasan Pertanian.</w:t>
            </w:r>
          </w:p>
        </w:tc>
      </w:tr>
    </w:tbl>
    <w:p w:rsidR="008419AB" w:rsidRPr="002C0938" w:rsidRDefault="008419AB" w:rsidP="008419AB">
      <w:pPr>
        <w:spacing w:line="360" w:lineRule="auto"/>
        <w:rPr>
          <w:rFonts w:ascii="Bookman Old Style" w:hAnsi="Bookman Old Style"/>
          <w:sz w:val="24"/>
        </w:rPr>
      </w:pPr>
    </w:p>
    <w:p w:rsidR="008419AB" w:rsidRPr="002C0938" w:rsidRDefault="00D22583" w:rsidP="00E0295D">
      <w:pPr>
        <w:pStyle w:val="Heading1"/>
        <w:keepLines/>
        <w:widowControl/>
        <w:numPr>
          <w:ilvl w:val="2"/>
          <w:numId w:val="118"/>
        </w:numPr>
        <w:autoSpaceDE/>
        <w:autoSpaceDN/>
        <w:spacing w:before="0"/>
        <w:ind w:left="540" w:right="0" w:hanging="540"/>
        <w:jc w:val="both"/>
        <w:rPr>
          <w:rFonts w:ascii="Bookman Old Style" w:hAnsi="Bookman Old Style"/>
          <w:sz w:val="24"/>
          <w:szCs w:val="24"/>
        </w:rPr>
      </w:pPr>
      <w:r w:rsidRPr="002C0938">
        <w:rPr>
          <w:rFonts w:ascii="Bookman Old Style" w:hAnsi="Bookman Old Style"/>
          <w:sz w:val="24"/>
          <w:szCs w:val="24"/>
        </w:rPr>
        <w:t>Urusan Kehutanan</w:t>
      </w:r>
    </w:p>
    <w:tbl>
      <w:tblPr>
        <w:tblW w:w="5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45"/>
        <w:gridCol w:w="4715"/>
        <w:gridCol w:w="6976"/>
      </w:tblGrid>
      <w:tr w:rsidR="002C0938" w:rsidRPr="002C0938" w:rsidTr="00DA7DCE">
        <w:trPr>
          <w:trHeight w:val="419"/>
          <w:tblHeader/>
        </w:trPr>
        <w:tc>
          <w:tcPr>
            <w:tcW w:w="253" w:type="pct"/>
            <w:vAlign w:val="center"/>
          </w:tcPr>
          <w:p w:rsidR="0060372C" w:rsidRPr="002C0938" w:rsidRDefault="0060372C"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242" w:type="pct"/>
            <w:vAlign w:val="center"/>
          </w:tcPr>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60372C" w:rsidRPr="002C0938" w:rsidRDefault="0060372C"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413" w:type="pct"/>
            <w:vAlign w:val="center"/>
          </w:tcPr>
          <w:p w:rsidR="0060372C" w:rsidRPr="002C0938" w:rsidRDefault="0060372C"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091" w:type="pct"/>
            <w:vAlign w:val="center"/>
          </w:tcPr>
          <w:p w:rsidR="0060372C" w:rsidRPr="002C0938" w:rsidRDefault="0060372C"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DA7DCE">
        <w:trPr>
          <w:trHeight w:val="48"/>
        </w:trPr>
        <w:tc>
          <w:tcPr>
            <w:tcW w:w="253" w:type="pct"/>
            <w:vMerge w:val="restart"/>
          </w:tcPr>
          <w:p w:rsidR="0060372C" w:rsidRPr="002C0938" w:rsidRDefault="0060372C" w:rsidP="006B2355">
            <w:pPr>
              <w:pStyle w:val="ListParagraph"/>
              <w:numPr>
                <w:ilvl w:val="0"/>
                <w:numId w:val="275"/>
              </w:numPr>
              <w:ind w:left="473"/>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Pengelolaan Hutan pada Wilayah Kesatuan Pengelolaan Hutan Lindung (KPHL) dan Kesatuan Pengelolaan Hutan Produksi (KPHP)</w:t>
            </w:r>
          </w:p>
        </w:tc>
        <w:tc>
          <w:tcPr>
            <w:tcW w:w="1413" w:type="pct"/>
          </w:tcPr>
          <w:p w:rsidR="0060372C" w:rsidRPr="002C0938" w:rsidRDefault="0060372C"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Penanganan kawasan Hutan Lindung dan Hutan Produksi bagi kemanfaatan ekonomi, ekologi dan sosial untuk kesejahteraan masyarakat melalui pengelolaan dan perlindungan tingkat tapak</w:t>
            </w:r>
          </w:p>
        </w:tc>
        <w:tc>
          <w:tcPr>
            <w:tcW w:w="2091" w:type="pct"/>
          </w:tcPr>
          <w:p w:rsidR="0060372C" w:rsidRPr="002C0938" w:rsidRDefault="0060372C" w:rsidP="006B2355">
            <w:pPr>
              <w:pStyle w:val="ListParagraph"/>
              <w:numPr>
                <w:ilvl w:val="0"/>
                <w:numId w:val="233"/>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 xml:space="preserve">Penguatan kelembagaan dan operasionalisasi KPH </w:t>
            </w:r>
          </w:p>
          <w:p w:rsidR="0060372C" w:rsidRPr="002C0938" w:rsidRDefault="0060372C" w:rsidP="006B2355">
            <w:pPr>
              <w:pStyle w:val="ListParagraph"/>
              <w:numPr>
                <w:ilvl w:val="0"/>
                <w:numId w:val="233"/>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Rencana Pengelolaan Hutan Jangka Panjang (RPHJP) Unit Wilayah KPH yang menjadi landasan pengelolaan UPTD KPH yang berada di bawah Dinas Provinsi yang menangani Bidang Kehutanan</w:t>
            </w:r>
          </w:p>
          <w:p w:rsidR="0060372C" w:rsidRPr="002C0938" w:rsidRDefault="0060372C" w:rsidP="006B2355">
            <w:pPr>
              <w:pStyle w:val="ListParagraph"/>
              <w:numPr>
                <w:ilvl w:val="0"/>
                <w:numId w:val="233"/>
              </w:numPr>
              <w:ind w:left="446" w:hanging="425"/>
              <w:jc w:val="both"/>
              <w:rPr>
                <w:rFonts w:ascii="Bookman Old Style" w:hAnsi="Bookman Old Style"/>
                <w:sz w:val="20"/>
                <w:szCs w:val="20"/>
              </w:rPr>
            </w:pPr>
            <w:r w:rsidRPr="002C0938">
              <w:rPr>
                <w:rFonts w:ascii="Bookman Old Style" w:hAnsi="Bookman Old Style"/>
                <w:sz w:val="20"/>
                <w:szCs w:val="20"/>
              </w:rPr>
              <w:t xml:space="preserve">Prioritas Pembangunan Kehutanan Tingkat Nasional dan </w:t>
            </w:r>
            <w:r w:rsidRPr="002C0938">
              <w:rPr>
                <w:rFonts w:ascii="Bookman Old Style" w:hAnsi="Bookman Old Style"/>
                <w:sz w:val="20"/>
                <w:szCs w:val="20"/>
              </w:rPr>
              <w:lastRenderedPageBreak/>
              <w:t>Tingkat Provinsi. </w:t>
            </w:r>
          </w:p>
        </w:tc>
      </w:tr>
      <w:tr w:rsidR="002C0938" w:rsidRPr="002C0938" w:rsidTr="00DA7DCE">
        <w:trPr>
          <w:trHeight w:val="48"/>
        </w:trPr>
        <w:tc>
          <w:tcPr>
            <w:tcW w:w="253" w:type="pct"/>
            <w:vMerge/>
          </w:tcPr>
          <w:p w:rsidR="0060372C" w:rsidRPr="002C0938" w:rsidRDefault="0060372C" w:rsidP="006B2355">
            <w:pPr>
              <w:spacing w:after="0" w:line="240" w:lineRule="auto"/>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Pengelolaan Kawasan Hutan Dengan Tujuan Khusus (KHDTK) untuk kepentingan religi</w:t>
            </w:r>
          </w:p>
          <w:p w:rsidR="0060372C" w:rsidRPr="002C0938" w:rsidRDefault="0060372C" w:rsidP="006B2355">
            <w:pPr>
              <w:spacing w:after="0" w:line="240" w:lineRule="auto"/>
              <w:jc w:val="both"/>
              <w:rPr>
                <w:rFonts w:ascii="Bookman Old Style" w:hAnsi="Bookman Old Style"/>
                <w:sz w:val="20"/>
                <w:szCs w:val="20"/>
              </w:rPr>
            </w:pPr>
          </w:p>
        </w:tc>
        <w:tc>
          <w:tcPr>
            <w:tcW w:w="1413" w:type="pct"/>
          </w:tcPr>
          <w:p w:rsidR="0060372C" w:rsidRPr="002C0938" w:rsidRDefault="0060372C"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 xml:space="preserve">Penanganan dan perlindungan Kawasan Hutan Dengan Tujuan Khusus (KHDTK) bagi kemanfaatan kepentingan religi dan  kesejahteraan bagi masyarakat sekitar hutan </w:t>
            </w:r>
          </w:p>
        </w:tc>
        <w:tc>
          <w:tcPr>
            <w:tcW w:w="2091"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Rencana pengelolaan KHDTK untuk kepentingan religi.</w:t>
            </w:r>
          </w:p>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Update data-data pemanfaatan hutan yang akan dituangkan dalam peta-peta arahan pemanfaatan hutan merupakan peta arahan pemanfaatan hutan yang up to date</w:t>
            </w:r>
          </w:p>
        </w:tc>
      </w:tr>
      <w:tr w:rsidR="002C0938" w:rsidRPr="002C0938" w:rsidTr="00DA7DCE">
        <w:trPr>
          <w:trHeight w:val="278"/>
        </w:trPr>
        <w:tc>
          <w:tcPr>
            <w:tcW w:w="253" w:type="pct"/>
            <w:vMerge/>
          </w:tcPr>
          <w:p w:rsidR="0060372C" w:rsidRPr="002C0938" w:rsidRDefault="0060372C" w:rsidP="006B2355">
            <w:pPr>
              <w:spacing w:after="0" w:line="240" w:lineRule="auto"/>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Peningkatan hasil kehutanan, pengembangan Industri Pengolahan Hasil Kehutanan, Penguatan Usaha Kehutanan</w:t>
            </w:r>
          </w:p>
        </w:tc>
        <w:tc>
          <w:tcPr>
            <w:tcW w:w="1413" w:type="pct"/>
          </w:tcPr>
          <w:p w:rsidR="0060372C" w:rsidRPr="002C0938" w:rsidRDefault="0060372C" w:rsidP="006B2355">
            <w:pPr>
              <w:pStyle w:val="ListParagraph"/>
              <w:numPr>
                <w:ilvl w:val="0"/>
                <w:numId w:val="234"/>
              </w:numPr>
              <w:ind w:left="441" w:hanging="425"/>
              <w:jc w:val="both"/>
              <w:rPr>
                <w:rFonts w:ascii="Bookman Old Style" w:hAnsi="Bookman Old Style"/>
                <w:sz w:val="20"/>
                <w:szCs w:val="20"/>
              </w:rPr>
            </w:pPr>
            <w:r w:rsidRPr="002C0938">
              <w:rPr>
                <w:rFonts w:ascii="Bookman Old Style" w:hAnsi="Bookman Old Style"/>
                <w:sz w:val="20"/>
                <w:szCs w:val="20"/>
              </w:rPr>
              <w:t>Pemberdayaan pelaku usaha kecil dan menengah hasil hutan kayu (HHK) dan hasil hutan bukan kayu (HHBK)</w:t>
            </w:r>
          </w:p>
          <w:p w:rsidR="0060372C" w:rsidRPr="002C0938" w:rsidRDefault="0060372C" w:rsidP="006B2355">
            <w:pPr>
              <w:pStyle w:val="ListParagraph"/>
              <w:numPr>
                <w:ilvl w:val="0"/>
                <w:numId w:val="234"/>
              </w:numPr>
              <w:ind w:left="441" w:hanging="425"/>
              <w:jc w:val="both"/>
              <w:rPr>
                <w:rFonts w:ascii="Bookman Old Style" w:hAnsi="Bookman Old Style"/>
                <w:sz w:val="20"/>
                <w:szCs w:val="20"/>
              </w:rPr>
            </w:pPr>
            <w:r w:rsidRPr="002C0938">
              <w:rPr>
                <w:rFonts w:ascii="Bookman Old Style" w:hAnsi="Bookman Old Style"/>
                <w:sz w:val="20"/>
                <w:szCs w:val="20"/>
              </w:rPr>
              <w:t xml:space="preserve">Peningkatan usaha industri primer hasil hutan kayu kapasitas &lt; 6.000 m3 </w:t>
            </w:r>
          </w:p>
          <w:p w:rsidR="0060372C" w:rsidRPr="002C0938" w:rsidRDefault="0060372C" w:rsidP="006B2355">
            <w:pPr>
              <w:pStyle w:val="ListParagraph"/>
              <w:numPr>
                <w:ilvl w:val="0"/>
                <w:numId w:val="234"/>
              </w:numPr>
              <w:ind w:left="441" w:hanging="425"/>
              <w:jc w:val="both"/>
              <w:rPr>
                <w:rFonts w:ascii="Bookman Old Style" w:hAnsi="Bookman Old Style"/>
                <w:sz w:val="20"/>
                <w:szCs w:val="20"/>
              </w:rPr>
            </w:pPr>
            <w:r w:rsidRPr="002C0938">
              <w:rPr>
                <w:rFonts w:ascii="Bookman Old Style" w:hAnsi="Bookman Old Style"/>
                <w:sz w:val="20"/>
                <w:szCs w:val="20"/>
              </w:rPr>
              <w:t>Sertifikasi dan standardisasi produk kehutanan HHK dan HHBK</w:t>
            </w:r>
          </w:p>
        </w:tc>
        <w:tc>
          <w:tcPr>
            <w:tcW w:w="2091" w:type="pct"/>
          </w:tcPr>
          <w:p w:rsidR="0060372C" w:rsidRPr="002C0938" w:rsidRDefault="0060372C" w:rsidP="006B2355">
            <w:pPr>
              <w:pStyle w:val="ListParagraph"/>
              <w:numPr>
                <w:ilvl w:val="0"/>
                <w:numId w:val="235"/>
              </w:numPr>
              <w:ind w:left="446" w:hanging="425"/>
              <w:jc w:val="both"/>
              <w:rPr>
                <w:rFonts w:ascii="Bookman Old Style" w:hAnsi="Bookman Old Style"/>
                <w:sz w:val="20"/>
                <w:szCs w:val="20"/>
              </w:rPr>
            </w:pPr>
            <w:r w:rsidRPr="002C0938">
              <w:rPr>
                <w:rFonts w:ascii="Bookman Old Style" w:hAnsi="Bookman Old Style"/>
                <w:sz w:val="20"/>
                <w:szCs w:val="20"/>
              </w:rPr>
              <w:t>Rencana Pengelolaan Hutan Jangka Panjang (RPHJP) unit wilayah KPH</w:t>
            </w:r>
          </w:p>
          <w:p w:rsidR="0060372C" w:rsidRPr="002C0938" w:rsidRDefault="0060372C" w:rsidP="006B2355">
            <w:pPr>
              <w:pStyle w:val="ListParagraph"/>
              <w:numPr>
                <w:ilvl w:val="0"/>
                <w:numId w:val="235"/>
              </w:numPr>
              <w:ind w:left="446" w:hanging="425"/>
              <w:jc w:val="both"/>
              <w:rPr>
                <w:rFonts w:ascii="Bookman Old Style" w:hAnsi="Bookman Old Style"/>
                <w:sz w:val="20"/>
                <w:szCs w:val="20"/>
              </w:rPr>
            </w:pPr>
            <w:r w:rsidRPr="002C0938">
              <w:rPr>
                <w:rFonts w:ascii="Bookman Old Style" w:hAnsi="Bookman Old Style"/>
                <w:sz w:val="20"/>
                <w:szCs w:val="20"/>
              </w:rPr>
              <w:t xml:space="preserve">Regulasi peredaran dan ekspor HHK dan HHBK </w:t>
            </w:r>
          </w:p>
          <w:p w:rsidR="0060372C" w:rsidRPr="002C0938" w:rsidRDefault="0060372C" w:rsidP="006B2355">
            <w:pPr>
              <w:pStyle w:val="ListParagraph"/>
              <w:numPr>
                <w:ilvl w:val="0"/>
                <w:numId w:val="235"/>
              </w:numPr>
              <w:ind w:left="446" w:hanging="425"/>
              <w:jc w:val="both"/>
              <w:rPr>
                <w:rFonts w:ascii="Bookman Old Style" w:hAnsi="Bookman Old Style"/>
                <w:sz w:val="20"/>
                <w:szCs w:val="20"/>
              </w:rPr>
            </w:pPr>
            <w:r w:rsidRPr="002C0938">
              <w:rPr>
                <w:rFonts w:ascii="Bookman Old Style" w:hAnsi="Bookman Old Style"/>
                <w:sz w:val="20"/>
                <w:szCs w:val="20"/>
              </w:rPr>
              <w:t>Pendampingan UMKM dalam rangka pemberdayaan (kualitas produksi, kemasan dan pemasaran)</w:t>
            </w:r>
          </w:p>
          <w:p w:rsidR="0060372C" w:rsidRPr="002C0938" w:rsidRDefault="0060372C" w:rsidP="006B2355">
            <w:pPr>
              <w:pStyle w:val="ListParagraph"/>
              <w:ind w:left="446"/>
              <w:jc w:val="both"/>
              <w:rPr>
                <w:rFonts w:ascii="Bookman Old Style" w:hAnsi="Bookman Old Style"/>
                <w:sz w:val="20"/>
                <w:szCs w:val="20"/>
              </w:rPr>
            </w:pPr>
          </w:p>
          <w:p w:rsidR="0060372C" w:rsidRPr="002C0938" w:rsidRDefault="0060372C" w:rsidP="006B2355">
            <w:pPr>
              <w:pStyle w:val="ListParagraph"/>
              <w:numPr>
                <w:ilvl w:val="0"/>
                <w:numId w:val="235"/>
              </w:numPr>
              <w:ind w:left="446" w:hanging="425"/>
              <w:jc w:val="both"/>
              <w:rPr>
                <w:rFonts w:ascii="Bookman Old Style" w:hAnsi="Bookman Old Style"/>
                <w:sz w:val="20"/>
                <w:szCs w:val="20"/>
              </w:rPr>
            </w:pPr>
            <w:r w:rsidRPr="002C0938">
              <w:rPr>
                <w:rFonts w:ascii="Bookman Old Style" w:hAnsi="Bookman Old Style"/>
                <w:sz w:val="20"/>
                <w:szCs w:val="20"/>
              </w:rPr>
              <w:t>Pembinaan dan monitoring setelah UMKM mendapatkan sertifikat legalitas hasil hutan kayu dan hasil hutan bukan kayu</w:t>
            </w:r>
          </w:p>
        </w:tc>
      </w:tr>
      <w:tr w:rsidR="002C0938" w:rsidRPr="002C0938" w:rsidTr="00DA7DCE">
        <w:trPr>
          <w:trHeight w:val="184"/>
        </w:trPr>
        <w:tc>
          <w:tcPr>
            <w:tcW w:w="253" w:type="pct"/>
            <w:vMerge/>
          </w:tcPr>
          <w:p w:rsidR="0060372C" w:rsidRPr="002C0938" w:rsidRDefault="0060372C" w:rsidP="006B2355">
            <w:pPr>
              <w:spacing w:after="0" w:line="240" w:lineRule="auto"/>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Pengamanan dan Perlindungan Hutan </w:t>
            </w:r>
          </w:p>
        </w:tc>
        <w:tc>
          <w:tcPr>
            <w:tcW w:w="1413"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Kepastian penegakan hukum bidang sumber daya alam (kawasan hutan lindung dan hutan produksi)</w:t>
            </w:r>
          </w:p>
        </w:tc>
        <w:tc>
          <w:tcPr>
            <w:tcW w:w="2091" w:type="pct"/>
          </w:tcPr>
          <w:p w:rsidR="0060372C" w:rsidRPr="002C0938" w:rsidRDefault="0060372C" w:rsidP="006B2355">
            <w:pPr>
              <w:pStyle w:val="ListParagraph"/>
              <w:numPr>
                <w:ilvl w:val="0"/>
                <w:numId w:val="236"/>
              </w:numPr>
              <w:ind w:left="446" w:hanging="425"/>
              <w:jc w:val="both"/>
              <w:rPr>
                <w:rFonts w:ascii="Bookman Old Style" w:hAnsi="Bookman Old Style"/>
                <w:sz w:val="20"/>
                <w:szCs w:val="20"/>
              </w:rPr>
            </w:pPr>
            <w:r w:rsidRPr="002C0938">
              <w:rPr>
                <w:rFonts w:ascii="Bookman Old Style" w:hAnsi="Bookman Old Style"/>
                <w:sz w:val="20"/>
                <w:szCs w:val="20"/>
              </w:rPr>
              <w:t>Rencana Pengelolaan Hutan Jangka Panjang (RPHJP) unit wilayah KPH yang menjadi landasan pengelolaan UPTD KPH yang berada dibawah Dinas Provinsi</w:t>
            </w:r>
          </w:p>
          <w:p w:rsidR="0060372C" w:rsidRPr="002C0938" w:rsidRDefault="0060372C" w:rsidP="006B2355">
            <w:pPr>
              <w:pStyle w:val="ListParagraph"/>
              <w:numPr>
                <w:ilvl w:val="0"/>
                <w:numId w:val="236"/>
              </w:numPr>
              <w:ind w:left="446" w:hanging="425"/>
              <w:jc w:val="both"/>
              <w:rPr>
                <w:rFonts w:ascii="Bookman Old Style" w:hAnsi="Bookman Old Style"/>
                <w:sz w:val="20"/>
                <w:szCs w:val="20"/>
              </w:rPr>
            </w:pPr>
            <w:r w:rsidRPr="002C0938">
              <w:rPr>
                <w:rFonts w:ascii="Bookman Old Style" w:hAnsi="Bookman Old Style"/>
                <w:sz w:val="20"/>
                <w:szCs w:val="20"/>
              </w:rPr>
              <w:t>Prioritas pembangunan kehutanan tingkat nasional dan tingkat Provinsi</w:t>
            </w:r>
          </w:p>
        </w:tc>
      </w:tr>
      <w:tr w:rsidR="002C0938" w:rsidRPr="002C0938" w:rsidTr="00DA7DCE">
        <w:trPr>
          <w:trHeight w:val="1515"/>
        </w:trPr>
        <w:tc>
          <w:tcPr>
            <w:tcW w:w="253" w:type="pct"/>
          </w:tcPr>
          <w:p w:rsidR="0060372C" w:rsidRPr="002C0938" w:rsidRDefault="0060372C" w:rsidP="006B2355">
            <w:pPr>
              <w:pStyle w:val="ListParagraph"/>
              <w:numPr>
                <w:ilvl w:val="0"/>
                <w:numId w:val="275"/>
              </w:numPr>
              <w:ind w:left="473"/>
              <w:rPr>
                <w:rFonts w:ascii="Bookman Old Style" w:hAnsi="Bookman Old Style"/>
                <w:sz w:val="20"/>
                <w:szCs w:val="20"/>
              </w:rPr>
            </w:pPr>
          </w:p>
        </w:tc>
        <w:tc>
          <w:tcPr>
            <w:tcW w:w="1242" w:type="pct"/>
          </w:tcPr>
          <w:p w:rsidR="0060372C" w:rsidRPr="002C0938" w:rsidRDefault="00DA7DCE"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 xml:space="preserve">Pelaksanaan Pemberdayaan </w:t>
            </w:r>
            <w:r w:rsidR="0060372C" w:rsidRPr="002C0938">
              <w:rPr>
                <w:rFonts w:ascii="Bookman Old Style" w:hAnsi="Bookman Old Style"/>
                <w:sz w:val="20"/>
                <w:szCs w:val="20"/>
                <w:lang w:val="it-IT"/>
              </w:rPr>
              <w:t>Masyarakat melalui 5 skema Program Perhutanan Sosial (Hutan Desa/HD, Hutan Kemasyarakatan/ HKm, Hutan Tanaman Rakyat/HTR, Kemitraan, dan Hutan Adat)</w:t>
            </w:r>
          </w:p>
        </w:tc>
        <w:tc>
          <w:tcPr>
            <w:tcW w:w="1413" w:type="pct"/>
          </w:tcPr>
          <w:p w:rsidR="0060372C" w:rsidRPr="002C0938" w:rsidRDefault="0060372C"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 xml:space="preserve">Peningkatan akses pemanfaatan kawasan hutan melalui pemberdayaan masyarakat yang bermukim di sekitar kawasan hutan.  </w:t>
            </w:r>
          </w:p>
        </w:tc>
        <w:tc>
          <w:tcPr>
            <w:tcW w:w="2091" w:type="pct"/>
          </w:tcPr>
          <w:p w:rsidR="0060372C" w:rsidRPr="002C0938" w:rsidRDefault="0060372C" w:rsidP="006B2355">
            <w:pPr>
              <w:pStyle w:val="ListParagraph"/>
              <w:numPr>
                <w:ilvl w:val="0"/>
                <w:numId w:val="237"/>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Peta Indikatif Area Perhutanan Sosial (PIAPS) Revisi ke-II sesuai SK MenLHK No. 3511/2018</w:t>
            </w:r>
          </w:p>
          <w:p w:rsidR="0060372C" w:rsidRPr="002C0938" w:rsidRDefault="0060372C" w:rsidP="006B2355">
            <w:pPr>
              <w:pStyle w:val="ListParagraph"/>
              <w:numPr>
                <w:ilvl w:val="0"/>
                <w:numId w:val="237"/>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Operasionalisasi Pokja PPS di Provinsi</w:t>
            </w:r>
          </w:p>
          <w:p w:rsidR="0060372C" w:rsidRPr="002C0938" w:rsidRDefault="0060372C" w:rsidP="006B2355">
            <w:pPr>
              <w:pStyle w:val="ListParagraph"/>
              <w:numPr>
                <w:ilvl w:val="0"/>
                <w:numId w:val="237"/>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Fasilitasi dan Verifikasi usulan ditingkat Provinsi</w:t>
            </w:r>
          </w:p>
        </w:tc>
      </w:tr>
      <w:tr w:rsidR="002C0938" w:rsidRPr="002C0938" w:rsidTr="00DA7DCE">
        <w:trPr>
          <w:trHeight w:val="48"/>
        </w:trPr>
        <w:tc>
          <w:tcPr>
            <w:tcW w:w="253" w:type="pct"/>
          </w:tcPr>
          <w:p w:rsidR="0060372C" w:rsidRPr="002C0938" w:rsidRDefault="0060372C" w:rsidP="006B2355">
            <w:pPr>
              <w:pStyle w:val="ListParagraph"/>
              <w:numPr>
                <w:ilvl w:val="0"/>
                <w:numId w:val="275"/>
              </w:numPr>
              <w:ind w:left="473"/>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Penyelenggaraan rehabilitasi dan reklamasi hutan, rehabilitasi lahan, perencanaan Daerah Aliran Sungai (DAS), serta pengendalian kerusakan perairan darat</w:t>
            </w:r>
          </w:p>
        </w:tc>
        <w:tc>
          <w:tcPr>
            <w:tcW w:w="1413" w:type="pct"/>
          </w:tcPr>
          <w:p w:rsidR="0060372C" w:rsidRPr="002C0938" w:rsidRDefault="0060372C" w:rsidP="006B2355">
            <w:pPr>
              <w:pStyle w:val="ListParagraph"/>
              <w:numPr>
                <w:ilvl w:val="0"/>
                <w:numId w:val="238"/>
              </w:numPr>
              <w:ind w:left="441" w:hanging="425"/>
              <w:jc w:val="both"/>
              <w:rPr>
                <w:rFonts w:ascii="Bookman Old Style" w:hAnsi="Bookman Old Style"/>
                <w:sz w:val="20"/>
                <w:szCs w:val="20"/>
              </w:rPr>
            </w:pPr>
            <w:r w:rsidRPr="002C0938">
              <w:rPr>
                <w:rFonts w:ascii="Bookman Old Style" w:hAnsi="Bookman Old Style"/>
                <w:sz w:val="20"/>
                <w:szCs w:val="20"/>
              </w:rPr>
              <w:t>Memulihkan daya dukung lahan sebagai penyangga sIstem kehidupan termasuk ekosistem</w:t>
            </w:r>
          </w:p>
          <w:p w:rsidR="0060372C" w:rsidRPr="002C0938" w:rsidRDefault="0060372C" w:rsidP="006B2355">
            <w:pPr>
              <w:pStyle w:val="ListParagraph"/>
              <w:numPr>
                <w:ilvl w:val="0"/>
                <w:numId w:val="238"/>
              </w:numPr>
              <w:ind w:left="441" w:hanging="425"/>
              <w:jc w:val="both"/>
              <w:rPr>
                <w:rFonts w:ascii="Bookman Old Style" w:hAnsi="Bookman Old Style"/>
                <w:sz w:val="20"/>
                <w:szCs w:val="20"/>
              </w:rPr>
            </w:pPr>
            <w:r w:rsidRPr="002C0938">
              <w:rPr>
                <w:rFonts w:ascii="Bookman Old Style" w:hAnsi="Bookman Old Style"/>
                <w:sz w:val="20"/>
                <w:szCs w:val="20"/>
              </w:rPr>
              <w:t>Menurunkan resiko kejadian hilangnya atau menurunnya kualitas mata air</w:t>
            </w:r>
          </w:p>
          <w:p w:rsidR="0060372C" w:rsidRPr="002C0938" w:rsidRDefault="0060372C" w:rsidP="006B2355">
            <w:pPr>
              <w:pStyle w:val="ListParagraph"/>
              <w:numPr>
                <w:ilvl w:val="0"/>
                <w:numId w:val="238"/>
              </w:numPr>
              <w:ind w:left="441" w:hanging="425"/>
              <w:jc w:val="both"/>
              <w:rPr>
                <w:rFonts w:ascii="Bookman Old Style" w:hAnsi="Bookman Old Style"/>
                <w:sz w:val="20"/>
                <w:szCs w:val="20"/>
              </w:rPr>
            </w:pPr>
            <w:r w:rsidRPr="002C0938">
              <w:rPr>
                <w:rFonts w:ascii="Bookman Old Style" w:hAnsi="Bookman Old Style"/>
                <w:sz w:val="20"/>
                <w:szCs w:val="20"/>
              </w:rPr>
              <w:t>Meningkatkan produktifitas lahan dan kesejahteraan masyarakat</w:t>
            </w:r>
          </w:p>
        </w:tc>
        <w:tc>
          <w:tcPr>
            <w:tcW w:w="2091" w:type="pct"/>
          </w:tcPr>
          <w:p w:rsidR="0060372C" w:rsidRPr="002C0938" w:rsidRDefault="0060372C" w:rsidP="006B2355">
            <w:pPr>
              <w:pStyle w:val="ListParagraph"/>
              <w:numPr>
                <w:ilvl w:val="0"/>
                <w:numId w:val="239"/>
              </w:numPr>
              <w:ind w:left="446" w:hanging="425"/>
              <w:jc w:val="both"/>
              <w:rPr>
                <w:rFonts w:ascii="Bookman Old Style" w:hAnsi="Bookman Old Style"/>
                <w:sz w:val="20"/>
                <w:szCs w:val="20"/>
              </w:rPr>
            </w:pPr>
            <w:r w:rsidRPr="002C0938">
              <w:rPr>
                <w:rFonts w:ascii="Bookman Old Style" w:hAnsi="Bookman Old Style"/>
                <w:sz w:val="20"/>
                <w:szCs w:val="20"/>
              </w:rPr>
              <w:t xml:space="preserve">SK MenLHK No. 306/2018 ttg Penetapan Lahan Kritis Nasional </w:t>
            </w:r>
          </w:p>
          <w:p w:rsidR="0060372C" w:rsidRPr="002C0938" w:rsidRDefault="0060372C" w:rsidP="006B2355">
            <w:pPr>
              <w:pStyle w:val="ListParagraph"/>
              <w:numPr>
                <w:ilvl w:val="0"/>
                <w:numId w:val="239"/>
              </w:numPr>
              <w:ind w:left="446" w:hanging="425"/>
              <w:jc w:val="both"/>
              <w:rPr>
                <w:rFonts w:ascii="Bookman Old Style" w:hAnsi="Bookman Old Style"/>
                <w:sz w:val="20"/>
                <w:szCs w:val="20"/>
              </w:rPr>
            </w:pPr>
            <w:r w:rsidRPr="002C0938">
              <w:rPr>
                <w:rFonts w:ascii="Bookman Old Style" w:hAnsi="Bookman Old Style"/>
                <w:sz w:val="20"/>
                <w:szCs w:val="20"/>
              </w:rPr>
              <w:t xml:space="preserve">Penghijauan pada lahan kritis di kawasan lindung/daerah imbuhan mata air. </w:t>
            </w:r>
          </w:p>
          <w:p w:rsidR="0060372C" w:rsidRPr="002C0938" w:rsidRDefault="0060372C" w:rsidP="006B2355">
            <w:pPr>
              <w:pStyle w:val="ListParagraph"/>
              <w:numPr>
                <w:ilvl w:val="0"/>
                <w:numId w:val="239"/>
              </w:numPr>
              <w:ind w:left="446" w:hanging="425"/>
              <w:jc w:val="both"/>
              <w:rPr>
                <w:rFonts w:ascii="Bookman Old Style" w:hAnsi="Bookman Old Style"/>
                <w:sz w:val="20"/>
                <w:szCs w:val="20"/>
              </w:rPr>
            </w:pPr>
            <w:r w:rsidRPr="002C0938">
              <w:rPr>
                <w:rFonts w:ascii="Bookman Old Style" w:hAnsi="Bookman Old Style"/>
                <w:sz w:val="20"/>
                <w:szCs w:val="20"/>
              </w:rPr>
              <w:t>Rencana Pengelolaan DAS Terpadu</w:t>
            </w:r>
          </w:p>
          <w:p w:rsidR="0060372C" w:rsidRPr="002C0938" w:rsidRDefault="0060372C" w:rsidP="006B2355">
            <w:pPr>
              <w:pStyle w:val="ListParagraph"/>
              <w:numPr>
                <w:ilvl w:val="0"/>
                <w:numId w:val="239"/>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Rencana Pengelolaan Rehabilitasi Hutan dan Lahan</w:t>
            </w:r>
          </w:p>
          <w:p w:rsidR="0060372C" w:rsidRPr="002C0938" w:rsidRDefault="0060372C" w:rsidP="006B2355">
            <w:pPr>
              <w:pStyle w:val="ListParagraph"/>
              <w:numPr>
                <w:ilvl w:val="0"/>
                <w:numId w:val="239"/>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Pengendalian erosi dan sedimentasi</w:t>
            </w:r>
          </w:p>
          <w:p w:rsidR="0060372C" w:rsidRPr="002C0938" w:rsidRDefault="0060372C" w:rsidP="006B2355">
            <w:pPr>
              <w:pStyle w:val="ListParagraph"/>
              <w:numPr>
                <w:ilvl w:val="0"/>
                <w:numId w:val="239"/>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Pengembangan sumberdaya air</w:t>
            </w:r>
          </w:p>
        </w:tc>
      </w:tr>
      <w:tr w:rsidR="002C0938" w:rsidRPr="002C0938" w:rsidTr="00A773DD">
        <w:trPr>
          <w:trHeight w:val="3630"/>
        </w:trPr>
        <w:tc>
          <w:tcPr>
            <w:tcW w:w="253" w:type="pct"/>
            <w:vMerge w:val="restart"/>
          </w:tcPr>
          <w:p w:rsidR="0060372C" w:rsidRPr="002C0938" w:rsidRDefault="0060372C" w:rsidP="006B2355">
            <w:pPr>
              <w:pStyle w:val="ListParagraph"/>
              <w:numPr>
                <w:ilvl w:val="0"/>
                <w:numId w:val="275"/>
              </w:numPr>
              <w:ind w:left="473"/>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 xml:space="preserve">Pelaksanaan perlindungan, pengawetan dan pemanfaatan secara lestari Taman Hutan Raya (TAHURA) </w:t>
            </w:r>
          </w:p>
        </w:tc>
        <w:tc>
          <w:tcPr>
            <w:tcW w:w="1413" w:type="pct"/>
          </w:tcPr>
          <w:p w:rsidR="0060372C" w:rsidRPr="002C0938" w:rsidRDefault="0060372C" w:rsidP="006B2355">
            <w:pPr>
              <w:pStyle w:val="ListParagraph"/>
              <w:numPr>
                <w:ilvl w:val="0"/>
                <w:numId w:val="240"/>
              </w:numPr>
              <w:ind w:left="441" w:hanging="425"/>
              <w:jc w:val="both"/>
              <w:rPr>
                <w:rFonts w:ascii="Bookman Old Style" w:hAnsi="Bookman Old Style"/>
                <w:sz w:val="20"/>
                <w:szCs w:val="20"/>
                <w:lang w:val="it-IT"/>
              </w:rPr>
            </w:pPr>
            <w:r w:rsidRPr="002C0938">
              <w:rPr>
                <w:rFonts w:ascii="Bookman Old Style" w:hAnsi="Bookman Old Style"/>
                <w:sz w:val="20"/>
                <w:szCs w:val="20"/>
                <w:lang w:val="it-IT"/>
              </w:rPr>
              <w:t>Tersedianya Dokumen Rencana Pengelolaan Tahura</w:t>
            </w:r>
          </w:p>
          <w:p w:rsidR="0060372C" w:rsidRPr="002C0938" w:rsidRDefault="0060372C" w:rsidP="006B2355">
            <w:pPr>
              <w:pStyle w:val="ListParagraph"/>
              <w:numPr>
                <w:ilvl w:val="0"/>
                <w:numId w:val="240"/>
              </w:numPr>
              <w:ind w:left="441" w:hanging="425"/>
              <w:jc w:val="both"/>
              <w:rPr>
                <w:rFonts w:ascii="Bookman Old Style" w:hAnsi="Bookman Old Style"/>
                <w:sz w:val="20"/>
                <w:szCs w:val="20"/>
                <w:lang w:val="it-IT"/>
              </w:rPr>
            </w:pPr>
            <w:r w:rsidRPr="002C0938">
              <w:rPr>
                <w:rFonts w:ascii="Bookman Old Style" w:hAnsi="Bookman Old Style"/>
                <w:sz w:val="20"/>
                <w:szCs w:val="20"/>
                <w:lang w:val="it-IT"/>
              </w:rPr>
              <w:t>Pemberdayaan masyarakat di daerah penyangga</w:t>
            </w:r>
          </w:p>
          <w:p w:rsidR="0060372C" w:rsidRPr="002C0938" w:rsidRDefault="0060372C" w:rsidP="006B2355">
            <w:pPr>
              <w:pStyle w:val="ListParagraph"/>
              <w:numPr>
                <w:ilvl w:val="0"/>
                <w:numId w:val="240"/>
              </w:numPr>
              <w:ind w:left="441" w:hanging="425"/>
              <w:jc w:val="both"/>
              <w:rPr>
                <w:rFonts w:ascii="Bookman Old Style" w:hAnsi="Bookman Old Style"/>
                <w:sz w:val="20"/>
                <w:szCs w:val="20"/>
                <w:lang w:val="it-IT"/>
              </w:rPr>
            </w:pPr>
            <w:r w:rsidRPr="002C0938">
              <w:rPr>
                <w:rFonts w:ascii="Bookman Old Style" w:hAnsi="Bookman Old Style"/>
                <w:sz w:val="20"/>
                <w:szCs w:val="20"/>
                <w:lang w:val="it-IT"/>
              </w:rPr>
              <w:t>Pemulihan ekosistem pada Tahura</w:t>
            </w:r>
          </w:p>
          <w:p w:rsidR="0060372C" w:rsidRPr="002C0938" w:rsidRDefault="0060372C" w:rsidP="006B2355">
            <w:pPr>
              <w:pStyle w:val="ListParagraph"/>
              <w:numPr>
                <w:ilvl w:val="0"/>
                <w:numId w:val="240"/>
              </w:numPr>
              <w:ind w:left="441" w:hanging="425"/>
              <w:jc w:val="both"/>
              <w:rPr>
                <w:rFonts w:ascii="Bookman Old Style" w:hAnsi="Bookman Old Style"/>
                <w:sz w:val="20"/>
                <w:szCs w:val="20"/>
                <w:lang w:val="it-IT"/>
              </w:rPr>
            </w:pPr>
            <w:r w:rsidRPr="002C0938">
              <w:rPr>
                <w:rFonts w:ascii="Bookman Old Style" w:hAnsi="Bookman Old Style"/>
                <w:sz w:val="20"/>
                <w:szCs w:val="20"/>
                <w:lang w:val="it-IT"/>
              </w:rPr>
              <w:t>Menurunnya gangguan kawasan TAHURA</w:t>
            </w:r>
          </w:p>
        </w:tc>
        <w:tc>
          <w:tcPr>
            <w:tcW w:w="2091" w:type="pct"/>
          </w:tcPr>
          <w:p w:rsidR="0060372C" w:rsidRPr="002C0938" w:rsidRDefault="0060372C" w:rsidP="006B2355">
            <w:pPr>
              <w:pStyle w:val="ListParagraph"/>
              <w:numPr>
                <w:ilvl w:val="0"/>
                <w:numId w:val="241"/>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Menyediakan dokumen Rencana Pengelolaan TAHURA</w:t>
            </w:r>
          </w:p>
          <w:p w:rsidR="0060372C" w:rsidRPr="002C0938" w:rsidRDefault="0060372C" w:rsidP="006B2355">
            <w:pPr>
              <w:pStyle w:val="ListParagraph"/>
              <w:numPr>
                <w:ilvl w:val="0"/>
                <w:numId w:val="241"/>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Melaksanakan Pemberdayaan masyarakat didaerah penyangga kawasan TAHURA</w:t>
            </w:r>
          </w:p>
          <w:p w:rsidR="0060372C" w:rsidRPr="002C0938" w:rsidRDefault="0060372C" w:rsidP="006B2355">
            <w:pPr>
              <w:pStyle w:val="ListParagraph"/>
              <w:numPr>
                <w:ilvl w:val="0"/>
                <w:numId w:val="241"/>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Melaksanakan pemulihan ekosistem pada Tahura</w:t>
            </w:r>
          </w:p>
          <w:p w:rsidR="0060372C" w:rsidRPr="002C0938" w:rsidRDefault="0060372C" w:rsidP="006B2355">
            <w:pPr>
              <w:pStyle w:val="ListParagraph"/>
              <w:numPr>
                <w:ilvl w:val="0"/>
                <w:numId w:val="241"/>
              </w:numPr>
              <w:ind w:left="446" w:hanging="425"/>
              <w:jc w:val="both"/>
              <w:rPr>
                <w:rFonts w:ascii="Bookman Old Style" w:hAnsi="Bookman Old Style"/>
                <w:sz w:val="20"/>
                <w:szCs w:val="20"/>
                <w:lang w:val="it-IT"/>
              </w:rPr>
            </w:pPr>
            <w:r w:rsidRPr="002C0938">
              <w:rPr>
                <w:rFonts w:ascii="Bookman Old Style" w:hAnsi="Bookman Old Style"/>
                <w:sz w:val="20"/>
                <w:szCs w:val="20"/>
                <w:lang w:val="it-IT"/>
              </w:rPr>
              <w:t>Melaksanakan perlindungan dan pengamanan di kawasan TAHURA</w:t>
            </w:r>
          </w:p>
        </w:tc>
      </w:tr>
      <w:tr w:rsidR="002C0938" w:rsidRPr="002C0938" w:rsidTr="00DA7DCE">
        <w:trPr>
          <w:trHeight w:val="48"/>
        </w:trPr>
        <w:tc>
          <w:tcPr>
            <w:tcW w:w="253" w:type="pct"/>
            <w:vMerge/>
          </w:tcPr>
          <w:p w:rsidR="0060372C" w:rsidRPr="002C0938" w:rsidRDefault="0060372C" w:rsidP="006B2355">
            <w:pPr>
              <w:spacing w:after="0" w:line="240" w:lineRule="auto"/>
              <w:rPr>
                <w:rFonts w:ascii="Bookman Old Style" w:hAnsi="Bookman Old Style"/>
                <w:sz w:val="20"/>
                <w:szCs w:val="20"/>
                <w:lang w:val="it-IT"/>
              </w:rPr>
            </w:pPr>
          </w:p>
        </w:tc>
        <w:tc>
          <w:tcPr>
            <w:tcW w:w="1242" w:type="pct"/>
          </w:tcPr>
          <w:p w:rsidR="0060372C" w:rsidRPr="002C0938" w:rsidRDefault="0060372C"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Pelaksanaan pengelolaan kawasan bernilai ekosistem penting dan daerah penyangga kawasan suaka alam dan kawasan pelestarian alam.</w:t>
            </w:r>
          </w:p>
        </w:tc>
        <w:tc>
          <w:tcPr>
            <w:tcW w:w="1413" w:type="pct"/>
          </w:tcPr>
          <w:p w:rsidR="0060372C" w:rsidRPr="002C0938" w:rsidRDefault="0060372C" w:rsidP="006B2355">
            <w:pPr>
              <w:pStyle w:val="ListParagraph"/>
              <w:numPr>
                <w:ilvl w:val="0"/>
                <w:numId w:val="242"/>
              </w:numPr>
              <w:ind w:left="441" w:hanging="425"/>
              <w:jc w:val="both"/>
              <w:rPr>
                <w:rFonts w:ascii="Bookman Old Style" w:hAnsi="Bookman Old Style"/>
                <w:sz w:val="20"/>
                <w:szCs w:val="20"/>
              </w:rPr>
            </w:pPr>
            <w:r w:rsidRPr="002C0938">
              <w:rPr>
                <w:rFonts w:ascii="Bookman Old Style" w:hAnsi="Bookman Old Style"/>
                <w:sz w:val="20"/>
                <w:szCs w:val="20"/>
              </w:rPr>
              <w:t>Jumlah area penting untuk konservasi keanekaragaman hayati diluar kawasan konservasi dan kawasan hutan yang ditetapkan dan didukung dengan kelembagaan</w:t>
            </w:r>
          </w:p>
          <w:p w:rsidR="0060372C" w:rsidRPr="002C0938" w:rsidRDefault="0060372C" w:rsidP="006B2355">
            <w:pPr>
              <w:pStyle w:val="ListParagraph"/>
              <w:numPr>
                <w:ilvl w:val="0"/>
                <w:numId w:val="242"/>
              </w:numPr>
              <w:ind w:left="441" w:hanging="425"/>
              <w:jc w:val="both"/>
              <w:rPr>
                <w:rFonts w:ascii="Bookman Old Style" w:hAnsi="Bookman Old Style"/>
                <w:sz w:val="20"/>
                <w:szCs w:val="20"/>
              </w:rPr>
            </w:pPr>
            <w:r w:rsidRPr="002C0938">
              <w:rPr>
                <w:rFonts w:ascii="Bookman Old Style" w:hAnsi="Bookman Old Style"/>
                <w:sz w:val="20"/>
                <w:szCs w:val="20"/>
              </w:rPr>
              <w:t>Jumlah daerah penyangga yang ditetapkan dan dikelola</w:t>
            </w:r>
          </w:p>
        </w:tc>
        <w:tc>
          <w:tcPr>
            <w:tcW w:w="2091"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Menjalankan fungsi area penting untuk konservasi kehati di luar kawasan konsevasi dan kawasan hutan</w:t>
            </w:r>
          </w:p>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Menjalankan fungsi daerah penyangga kawasan suaka alam dan kawasan pelestarian alam</w:t>
            </w:r>
          </w:p>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Melakukan Tindakan Preventif dan Represif dalam rangka penyelamatan ekosistem penting</w:t>
            </w:r>
          </w:p>
        </w:tc>
      </w:tr>
      <w:tr w:rsidR="0060372C" w:rsidRPr="002C0938" w:rsidTr="00DA7DCE">
        <w:trPr>
          <w:trHeight w:val="1667"/>
        </w:trPr>
        <w:tc>
          <w:tcPr>
            <w:tcW w:w="253" w:type="pct"/>
            <w:vMerge/>
          </w:tcPr>
          <w:p w:rsidR="0060372C" w:rsidRPr="002C0938" w:rsidRDefault="0060372C" w:rsidP="006B2355">
            <w:pPr>
              <w:spacing w:after="0" w:line="240" w:lineRule="auto"/>
              <w:rPr>
                <w:rFonts w:ascii="Bookman Old Style" w:hAnsi="Bookman Old Style"/>
                <w:sz w:val="20"/>
                <w:szCs w:val="20"/>
              </w:rPr>
            </w:pPr>
          </w:p>
        </w:tc>
        <w:tc>
          <w:tcPr>
            <w:tcW w:w="1242"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Pelaksanaan perlindungan tumbuhan dan satwa liar yang tidak dilindungi dan/atau tidak masuk dalam lampiran (Appendix) CITES.</w:t>
            </w:r>
          </w:p>
        </w:tc>
        <w:tc>
          <w:tcPr>
            <w:tcW w:w="1413"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Jumlah ketersediaan data dan informasi sebaran tumbuhan dan satwa liar yang tidak dilindungi dan/atau tidak masuk dalam lampiran (</w:t>
            </w:r>
            <w:r w:rsidRPr="002C0938">
              <w:rPr>
                <w:rFonts w:ascii="Bookman Old Style" w:hAnsi="Bookman Old Style"/>
                <w:i/>
                <w:sz w:val="20"/>
                <w:szCs w:val="20"/>
              </w:rPr>
              <w:t>Appendix</w:t>
            </w:r>
            <w:r w:rsidRPr="002C0938">
              <w:rPr>
                <w:rFonts w:ascii="Bookman Old Style" w:hAnsi="Bookman Old Style"/>
                <w:sz w:val="20"/>
                <w:szCs w:val="20"/>
              </w:rPr>
              <w:t>) CITES</w:t>
            </w:r>
          </w:p>
        </w:tc>
        <w:tc>
          <w:tcPr>
            <w:tcW w:w="2091" w:type="pct"/>
          </w:tcPr>
          <w:p w:rsidR="0060372C" w:rsidRPr="002C0938" w:rsidRDefault="0060372C" w:rsidP="006B2355">
            <w:pPr>
              <w:pStyle w:val="ListParagraph"/>
              <w:numPr>
                <w:ilvl w:val="0"/>
                <w:numId w:val="243"/>
              </w:numPr>
              <w:ind w:left="446" w:hanging="425"/>
              <w:jc w:val="both"/>
              <w:rPr>
                <w:rFonts w:ascii="Bookman Old Style" w:hAnsi="Bookman Old Style"/>
                <w:sz w:val="20"/>
                <w:szCs w:val="20"/>
              </w:rPr>
            </w:pPr>
            <w:r w:rsidRPr="002C0938">
              <w:rPr>
                <w:rFonts w:ascii="Bookman Old Style" w:hAnsi="Bookman Old Style"/>
                <w:sz w:val="20"/>
                <w:szCs w:val="20"/>
              </w:rPr>
              <w:t>Menyediakan informasi mengenai keaneragaman hayati untuk tujuan konservasi, pendidikan dan ilmu pengetahuan</w:t>
            </w:r>
          </w:p>
          <w:p w:rsidR="0060372C" w:rsidRPr="002C0938" w:rsidRDefault="0060372C" w:rsidP="006B2355">
            <w:pPr>
              <w:pStyle w:val="ListParagraph"/>
              <w:numPr>
                <w:ilvl w:val="0"/>
                <w:numId w:val="243"/>
              </w:numPr>
              <w:ind w:left="446" w:hanging="425"/>
              <w:jc w:val="both"/>
              <w:rPr>
                <w:rFonts w:ascii="Bookman Old Style" w:hAnsi="Bookman Old Style"/>
                <w:sz w:val="20"/>
                <w:szCs w:val="20"/>
              </w:rPr>
            </w:pPr>
            <w:r w:rsidRPr="002C0938">
              <w:rPr>
                <w:rFonts w:ascii="Bookman Old Style" w:hAnsi="Bookman Old Style"/>
                <w:sz w:val="20"/>
                <w:szCs w:val="20"/>
              </w:rPr>
              <w:t xml:space="preserve">Melakukan Tindakan Preventif dan Represif dalam rangka penyelamatan satwa  liar yang tidak masuk dalam </w:t>
            </w:r>
            <w:r w:rsidRPr="002C0938">
              <w:rPr>
                <w:rFonts w:ascii="Bookman Old Style" w:hAnsi="Bookman Old Style"/>
                <w:i/>
                <w:sz w:val="20"/>
                <w:szCs w:val="20"/>
              </w:rPr>
              <w:t>Appendix I CITES</w:t>
            </w:r>
          </w:p>
        </w:tc>
      </w:tr>
    </w:tbl>
    <w:p w:rsidR="00A773DD" w:rsidRDefault="00A773DD" w:rsidP="00A773DD"/>
    <w:p w:rsidR="008419AB" w:rsidRPr="002C0938" w:rsidRDefault="0060372C" w:rsidP="00E0295D">
      <w:pPr>
        <w:pStyle w:val="Heading1"/>
        <w:keepLines/>
        <w:widowControl/>
        <w:numPr>
          <w:ilvl w:val="2"/>
          <w:numId w:val="118"/>
        </w:numPr>
        <w:autoSpaceDE/>
        <w:autoSpaceDN/>
        <w:spacing w:before="0" w:line="360" w:lineRule="auto"/>
        <w:ind w:left="540" w:right="0" w:hanging="540"/>
        <w:jc w:val="both"/>
        <w:rPr>
          <w:rFonts w:ascii="Bookman Old Style" w:hAnsi="Bookman Old Style"/>
          <w:sz w:val="24"/>
          <w:szCs w:val="24"/>
        </w:rPr>
      </w:pPr>
      <w:r w:rsidRPr="002C0938">
        <w:rPr>
          <w:rFonts w:ascii="Bookman Old Style" w:hAnsi="Bookman Old Style"/>
          <w:sz w:val="24"/>
          <w:szCs w:val="24"/>
        </w:rPr>
        <w:lastRenderedPageBreak/>
        <w:t>Urusan Energi Dan Sumber Daya Mineral</w:t>
      </w:r>
    </w:p>
    <w:tbl>
      <w:tblPr>
        <w:tblW w:w="5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89"/>
        <w:gridCol w:w="4502"/>
        <w:gridCol w:w="4676"/>
        <w:gridCol w:w="6733"/>
      </w:tblGrid>
      <w:tr w:rsidR="002C0938" w:rsidRPr="002C0938" w:rsidTr="00DA7DCE">
        <w:trPr>
          <w:trHeight w:val="1295"/>
          <w:tblHeader/>
        </w:trPr>
        <w:tc>
          <w:tcPr>
            <w:tcW w:w="236" w:type="pct"/>
            <w:vAlign w:val="center"/>
          </w:tcPr>
          <w:p w:rsidR="0060372C" w:rsidRPr="002C0938" w:rsidRDefault="0060372C"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1348" w:type="pct"/>
            <w:vAlign w:val="center"/>
          </w:tcPr>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60372C" w:rsidRPr="002C0938" w:rsidRDefault="0060372C"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1400" w:type="pct"/>
            <w:vAlign w:val="center"/>
          </w:tcPr>
          <w:p w:rsidR="0060372C" w:rsidRPr="002C0938" w:rsidRDefault="0060372C"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2016" w:type="pct"/>
            <w:vAlign w:val="center"/>
          </w:tcPr>
          <w:p w:rsidR="0060372C" w:rsidRPr="002C0938" w:rsidRDefault="0060372C"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6B2355">
        <w:trPr>
          <w:trHeight w:val="1672"/>
        </w:trPr>
        <w:tc>
          <w:tcPr>
            <w:tcW w:w="236" w:type="pct"/>
          </w:tcPr>
          <w:p w:rsidR="0060372C" w:rsidRPr="002C0938" w:rsidRDefault="0060372C" w:rsidP="006B2355">
            <w:pPr>
              <w:pStyle w:val="ListParagraph"/>
              <w:numPr>
                <w:ilvl w:val="0"/>
                <w:numId w:val="276"/>
              </w:numPr>
              <w:ind w:left="473"/>
              <w:jc w:val="center"/>
              <w:rPr>
                <w:rFonts w:ascii="Bookman Old Style" w:hAnsi="Bookman Old Style"/>
                <w:sz w:val="20"/>
                <w:szCs w:val="20"/>
              </w:rPr>
            </w:pPr>
          </w:p>
        </w:tc>
        <w:tc>
          <w:tcPr>
            <w:tcW w:w="1348"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Optimalisasi pengawasan pengelolaan mineral dan batubara melalui dukungan operasionalisasi untuk Inspektur Tambang dan Pejabat Pengawas Pertambangan</w:t>
            </w:r>
          </w:p>
        </w:tc>
        <w:tc>
          <w:tcPr>
            <w:tcW w:w="1400"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Terselenggaranya pertambangan sesuai dengan kaidah yang baik</w:t>
            </w:r>
          </w:p>
        </w:tc>
        <w:tc>
          <w:tcPr>
            <w:tcW w:w="2016"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Optimalisasi penempatan dan penganggaran operasional Inspektur Tambang dan Pejabat Pengawas Pertambangan di daerah</w:t>
            </w:r>
          </w:p>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Agar Pemerintah Daerah Provinsi mengalokasikan anggaran operasionalisasi untuk pengawasan pertambangan, yang dilaksanakan oleh Inspektur Tambang dan Pejabat Pengawas Pertambangan</w:t>
            </w:r>
          </w:p>
        </w:tc>
      </w:tr>
      <w:tr w:rsidR="002C0938" w:rsidRPr="002C0938" w:rsidTr="00DA7DCE">
        <w:trPr>
          <w:trHeight w:val="1526"/>
        </w:trPr>
        <w:tc>
          <w:tcPr>
            <w:tcW w:w="236" w:type="pct"/>
          </w:tcPr>
          <w:p w:rsidR="0060372C" w:rsidRPr="002C0938" w:rsidRDefault="0060372C" w:rsidP="006B2355">
            <w:pPr>
              <w:pStyle w:val="ListParagraph"/>
              <w:numPr>
                <w:ilvl w:val="0"/>
                <w:numId w:val="276"/>
              </w:numPr>
              <w:ind w:left="473"/>
              <w:rPr>
                <w:rFonts w:ascii="Bookman Old Style" w:hAnsi="Bookman Old Style"/>
                <w:sz w:val="20"/>
                <w:szCs w:val="20"/>
                <w:lang w:val="id-ID"/>
              </w:rPr>
            </w:pPr>
          </w:p>
        </w:tc>
        <w:tc>
          <w:tcPr>
            <w:tcW w:w="1348"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eastAsia="Bookman Old Style" w:hAnsi="Bookman Old Style"/>
                <w:sz w:val="20"/>
                <w:szCs w:val="20"/>
              </w:rPr>
              <w:t xml:space="preserve">Penyusunan dan penetapan dokumen rencana pengelolaan energi di daerah (Rencana Umum Energi Daerah Provinsi/RUED-P) </w:t>
            </w:r>
          </w:p>
        </w:tc>
        <w:tc>
          <w:tcPr>
            <w:tcW w:w="1400"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Dalam rangka mencapai Kedaulatan Energi sampai dengan Tahun 2050 dibutuhkan perencanaan Umum Energi Daerah dan Sinkronisasinya dalam dokumen perencanaan daerah di 34 Provinsi</w:t>
            </w:r>
          </w:p>
        </w:tc>
        <w:tc>
          <w:tcPr>
            <w:tcW w:w="2016" w:type="pct"/>
            <w:vMerge w:val="restart"/>
          </w:tcPr>
          <w:p w:rsidR="0060372C" w:rsidRPr="002C0938" w:rsidRDefault="0060372C" w:rsidP="006B2355">
            <w:pPr>
              <w:spacing w:after="0" w:line="240" w:lineRule="auto"/>
              <w:jc w:val="both"/>
              <w:rPr>
                <w:rFonts w:ascii="Bookman Old Style" w:hAnsi="Bookman Old Style"/>
                <w:sz w:val="20"/>
                <w:szCs w:val="20"/>
                <w:lang w:val="en-US"/>
              </w:rPr>
            </w:pPr>
            <w:r w:rsidRPr="002C0938">
              <w:rPr>
                <w:rFonts w:ascii="Bookman Old Style" w:hAnsi="Bookman Old Style"/>
                <w:sz w:val="20"/>
                <w:szCs w:val="20"/>
              </w:rPr>
              <w:t>Agar adanya dukungan dari aspek penganggaran dan perencanaan serta koordinasi lintas sektor dalam penyusunan produk hukum daerah</w:t>
            </w:r>
            <w:r w:rsidR="00DA7DCE" w:rsidRPr="002C0938">
              <w:rPr>
                <w:rFonts w:ascii="Bookman Old Style" w:hAnsi="Bookman Old Style"/>
                <w:sz w:val="20"/>
                <w:szCs w:val="20"/>
                <w:lang w:val="en-US"/>
              </w:rPr>
              <w:t>.</w:t>
            </w:r>
          </w:p>
        </w:tc>
      </w:tr>
      <w:tr w:rsidR="002C0938" w:rsidRPr="002C0938" w:rsidTr="00DA7DCE">
        <w:trPr>
          <w:trHeight w:val="1519"/>
        </w:trPr>
        <w:tc>
          <w:tcPr>
            <w:tcW w:w="236" w:type="pct"/>
          </w:tcPr>
          <w:p w:rsidR="0060372C" w:rsidRPr="002C0938" w:rsidRDefault="0060372C" w:rsidP="006B2355">
            <w:pPr>
              <w:pStyle w:val="ListParagraph"/>
              <w:numPr>
                <w:ilvl w:val="0"/>
                <w:numId w:val="276"/>
              </w:numPr>
              <w:ind w:left="473"/>
              <w:rPr>
                <w:rFonts w:ascii="Bookman Old Style" w:hAnsi="Bookman Old Style"/>
                <w:sz w:val="20"/>
                <w:szCs w:val="20"/>
                <w:lang w:val="id-ID"/>
              </w:rPr>
            </w:pPr>
          </w:p>
        </w:tc>
        <w:tc>
          <w:tcPr>
            <w:tcW w:w="1348" w:type="pct"/>
          </w:tcPr>
          <w:p w:rsidR="0060372C" w:rsidRPr="002C0938" w:rsidRDefault="0060372C" w:rsidP="006B2355">
            <w:pPr>
              <w:spacing w:after="0" w:line="240" w:lineRule="auto"/>
              <w:jc w:val="both"/>
              <w:rPr>
                <w:rFonts w:ascii="Bookman Old Style" w:eastAsia="Bookman Old Style" w:hAnsi="Bookman Old Style"/>
                <w:sz w:val="20"/>
                <w:szCs w:val="20"/>
              </w:rPr>
            </w:pPr>
            <w:r w:rsidRPr="002C0938">
              <w:rPr>
                <w:rFonts w:ascii="Bookman Old Style" w:eastAsia="Bookman Old Style" w:hAnsi="Bookman Old Style"/>
                <w:sz w:val="20"/>
                <w:szCs w:val="20"/>
              </w:rPr>
              <w:t>Penyusunan dan penetapan dokumen rencana pengelolaan ketenagalistrikan di daerah (Rencana Umum Ketenagalistrikan Daerah Provinsi /RUKD Provinsi)</w:t>
            </w:r>
          </w:p>
        </w:tc>
        <w:tc>
          <w:tcPr>
            <w:tcW w:w="1400"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Dalam rangka mencapai Kedaulatan Energi dibutuhkan perencanaan Umum Ketenagalistrikan Daerah (kurun waktu 20 Tahun) dan Sinkronisasinya dalam dokumen perencanaan daerah di 34 Provinsi</w:t>
            </w:r>
          </w:p>
          <w:p w:rsidR="0060372C" w:rsidRPr="002C0938" w:rsidRDefault="0060372C" w:rsidP="006B2355">
            <w:pPr>
              <w:spacing w:after="0" w:line="240" w:lineRule="auto"/>
              <w:jc w:val="both"/>
              <w:rPr>
                <w:rFonts w:ascii="Bookman Old Style" w:hAnsi="Bookman Old Style"/>
                <w:sz w:val="20"/>
                <w:szCs w:val="20"/>
              </w:rPr>
            </w:pPr>
          </w:p>
        </w:tc>
        <w:tc>
          <w:tcPr>
            <w:tcW w:w="2016" w:type="pct"/>
            <w:vMerge/>
          </w:tcPr>
          <w:p w:rsidR="0060372C" w:rsidRPr="002C0938" w:rsidRDefault="0060372C" w:rsidP="006B2355">
            <w:pPr>
              <w:spacing w:after="0" w:line="240" w:lineRule="auto"/>
              <w:jc w:val="both"/>
              <w:rPr>
                <w:rFonts w:ascii="Bookman Old Style" w:hAnsi="Bookman Old Style"/>
                <w:sz w:val="20"/>
                <w:szCs w:val="20"/>
              </w:rPr>
            </w:pPr>
          </w:p>
        </w:tc>
      </w:tr>
      <w:tr w:rsidR="002C0938" w:rsidRPr="002C0938" w:rsidTr="00DA7DCE">
        <w:trPr>
          <w:trHeight w:val="1761"/>
        </w:trPr>
        <w:tc>
          <w:tcPr>
            <w:tcW w:w="236" w:type="pct"/>
          </w:tcPr>
          <w:p w:rsidR="0060372C" w:rsidRPr="002C0938" w:rsidRDefault="0060372C" w:rsidP="006B2355">
            <w:pPr>
              <w:pStyle w:val="ListParagraph"/>
              <w:numPr>
                <w:ilvl w:val="0"/>
                <w:numId w:val="276"/>
              </w:numPr>
              <w:ind w:left="473"/>
              <w:rPr>
                <w:rFonts w:ascii="Bookman Old Style" w:hAnsi="Bookman Old Style"/>
                <w:sz w:val="20"/>
                <w:szCs w:val="20"/>
                <w:lang w:val="id-ID"/>
              </w:rPr>
            </w:pPr>
          </w:p>
        </w:tc>
        <w:tc>
          <w:tcPr>
            <w:tcW w:w="1348"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Pemanfaatan potensi energi setempat, pembangunan infrastruktur ketenagalistrikan dan percepatan peningkatan rasio elektrifikasi serta penguatan partisipasi masyarakat dalam pengembangan Energi Baru Terbaharukan (EBT)</w:t>
            </w:r>
          </w:p>
        </w:tc>
        <w:tc>
          <w:tcPr>
            <w:tcW w:w="1400"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Mempercepat peningkatan rasio elektrifikasi dan pencapaian target EBT dalam bauran  energi </w:t>
            </w:r>
          </w:p>
          <w:p w:rsidR="0060372C" w:rsidRPr="002C0938" w:rsidRDefault="0060372C" w:rsidP="006B2355">
            <w:pPr>
              <w:spacing w:after="0" w:line="240" w:lineRule="auto"/>
              <w:jc w:val="both"/>
              <w:rPr>
                <w:rFonts w:ascii="Bookman Old Style" w:hAnsi="Bookman Old Style"/>
                <w:strike/>
                <w:sz w:val="20"/>
                <w:szCs w:val="20"/>
              </w:rPr>
            </w:pPr>
          </w:p>
        </w:tc>
        <w:tc>
          <w:tcPr>
            <w:tcW w:w="2016"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Optimalisasi perencanaan, penganggaran terkait pemanfataan potensi energi setempat, pembangunan infrastruktur ketenagalistrikan dan percepatan peningkatan rasio elektrifikasi serta penguatan partisipasi masyarakat dalam pengembangan Energi Baru Terbaharukan (EBT)</w:t>
            </w:r>
          </w:p>
        </w:tc>
      </w:tr>
      <w:tr w:rsidR="002C0938" w:rsidRPr="002C0938" w:rsidTr="0060372C">
        <w:trPr>
          <w:trHeight w:val="149"/>
        </w:trPr>
        <w:tc>
          <w:tcPr>
            <w:tcW w:w="236" w:type="pct"/>
          </w:tcPr>
          <w:p w:rsidR="0060372C" w:rsidRPr="002C0938" w:rsidRDefault="0060372C" w:rsidP="006B2355">
            <w:pPr>
              <w:spacing w:after="0" w:line="240" w:lineRule="auto"/>
              <w:ind w:left="-90"/>
              <w:jc w:val="center"/>
              <w:rPr>
                <w:rFonts w:ascii="Bookman Old Style" w:hAnsi="Bookman Old Style"/>
                <w:sz w:val="20"/>
                <w:szCs w:val="20"/>
              </w:rPr>
            </w:pPr>
          </w:p>
        </w:tc>
        <w:tc>
          <w:tcPr>
            <w:tcW w:w="1348"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Kerjasama dalam rangka pencapaian target EBT dalam bauran energi</w:t>
            </w:r>
          </w:p>
        </w:tc>
        <w:tc>
          <w:tcPr>
            <w:tcW w:w="1400"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Terselenggaranya kerjasama untuk pencapaian target EBT dalam bauran energi</w:t>
            </w:r>
          </w:p>
        </w:tc>
        <w:tc>
          <w:tcPr>
            <w:tcW w:w="2016"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Mengembangkan teknis dan mekanisme kerjasama pada pencapaian target EBT dalam bauran energi sesuai peraturan </w:t>
            </w:r>
            <w:r w:rsidRPr="002C0938">
              <w:rPr>
                <w:rFonts w:ascii="Bookman Old Style" w:hAnsi="Bookman Old Style"/>
                <w:sz w:val="20"/>
                <w:szCs w:val="20"/>
              </w:rPr>
              <w:lastRenderedPageBreak/>
              <w:t>perUUan</w:t>
            </w:r>
          </w:p>
        </w:tc>
      </w:tr>
      <w:tr w:rsidR="002C0938" w:rsidRPr="002C0938" w:rsidTr="0060372C">
        <w:trPr>
          <w:trHeight w:val="111"/>
        </w:trPr>
        <w:tc>
          <w:tcPr>
            <w:tcW w:w="236" w:type="pct"/>
            <w:shd w:val="clear" w:color="auto" w:fill="auto"/>
          </w:tcPr>
          <w:p w:rsidR="0060372C" w:rsidRPr="002C0938" w:rsidRDefault="0060372C" w:rsidP="006B2355">
            <w:pPr>
              <w:pStyle w:val="ListParagraph"/>
              <w:numPr>
                <w:ilvl w:val="0"/>
                <w:numId w:val="276"/>
              </w:numPr>
              <w:ind w:left="473"/>
              <w:rPr>
                <w:rFonts w:ascii="Bookman Old Style" w:hAnsi="Bookman Old Style"/>
                <w:sz w:val="20"/>
                <w:szCs w:val="20"/>
                <w:lang w:val="id-ID"/>
              </w:rPr>
            </w:pPr>
          </w:p>
        </w:tc>
        <w:tc>
          <w:tcPr>
            <w:tcW w:w="1348" w:type="pct"/>
            <w:shd w:val="clear" w:color="auto" w:fill="auto"/>
          </w:tcPr>
          <w:p w:rsidR="0060372C" w:rsidRPr="002C0938" w:rsidRDefault="0060372C" w:rsidP="006B2355">
            <w:pPr>
              <w:spacing w:after="0" w:line="240" w:lineRule="auto"/>
              <w:jc w:val="both"/>
              <w:rPr>
                <w:rFonts w:ascii="Bookman Old Style" w:eastAsia="Bookman Old Style" w:hAnsi="Bookman Old Style"/>
                <w:sz w:val="20"/>
                <w:szCs w:val="20"/>
              </w:rPr>
            </w:pPr>
            <w:r w:rsidRPr="002C0938">
              <w:rPr>
                <w:rFonts w:ascii="Bookman Old Style" w:eastAsia="Bookman Old Style" w:hAnsi="Bookman Old Style"/>
                <w:sz w:val="20"/>
                <w:szCs w:val="20"/>
              </w:rPr>
              <w:t xml:space="preserve">Dukungan pelaksanaan kebijakan subsidi listrik </w:t>
            </w:r>
          </w:p>
        </w:tc>
        <w:tc>
          <w:tcPr>
            <w:tcW w:w="1400" w:type="pct"/>
            <w:shd w:val="clear" w:color="auto" w:fill="auto"/>
          </w:tcPr>
          <w:p w:rsidR="0060372C" w:rsidRPr="002C0938" w:rsidRDefault="0060372C"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 xml:space="preserve">Terpenuhinya kebutuhan atas pelayanan sektor ketenagalistrikanbagi masyarakat tidak mampu </w:t>
            </w:r>
          </w:p>
        </w:tc>
        <w:tc>
          <w:tcPr>
            <w:tcW w:w="2016" w:type="pct"/>
            <w:shd w:val="clear" w:color="auto" w:fill="auto"/>
          </w:tcPr>
          <w:p w:rsidR="0060372C" w:rsidRPr="002C0938" w:rsidRDefault="0060372C" w:rsidP="006B2355">
            <w:pPr>
              <w:spacing w:after="0" w:line="240" w:lineRule="auto"/>
              <w:ind w:right="-108"/>
              <w:jc w:val="both"/>
              <w:rPr>
                <w:rFonts w:ascii="Bookman Old Style" w:hAnsi="Bookman Old Style"/>
                <w:sz w:val="20"/>
                <w:szCs w:val="20"/>
              </w:rPr>
            </w:pPr>
            <w:r w:rsidRPr="002C0938">
              <w:rPr>
                <w:rFonts w:ascii="Bookman Old Style" w:hAnsi="Bookman Old Style"/>
                <w:sz w:val="20"/>
                <w:szCs w:val="20"/>
              </w:rPr>
              <w:t xml:space="preserve">Agar direncanakan dan dianggarkan kegiatan dukungan kebijakan subsidi listrik </w:t>
            </w:r>
          </w:p>
        </w:tc>
      </w:tr>
      <w:tr w:rsidR="0060372C" w:rsidRPr="002C0938" w:rsidTr="006B2355">
        <w:trPr>
          <w:trHeight w:val="419"/>
        </w:trPr>
        <w:tc>
          <w:tcPr>
            <w:tcW w:w="236" w:type="pct"/>
          </w:tcPr>
          <w:p w:rsidR="0060372C" w:rsidRPr="002C0938" w:rsidRDefault="0060372C" w:rsidP="006B2355">
            <w:pPr>
              <w:pStyle w:val="ListParagraph"/>
              <w:numPr>
                <w:ilvl w:val="0"/>
                <w:numId w:val="276"/>
              </w:numPr>
              <w:ind w:left="473"/>
              <w:rPr>
                <w:rFonts w:ascii="Bookman Old Style" w:hAnsi="Bookman Old Style"/>
                <w:sz w:val="20"/>
                <w:szCs w:val="20"/>
                <w:lang w:val="id-ID"/>
              </w:rPr>
            </w:pPr>
          </w:p>
        </w:tc>
        <w:tc>
          <w:tcPr>
            <w:tcW w:w="1348" w:type="pct"/>
          </w:tcPr>
          <w:p w:rsidR="0060372C" w:rsidRPr="002C0938" w:rsidRDefault="0060372C" w:rsidP="006B2355">
            <w:pPr>
              <w:spacing w:after="0" w:line="240" w:lineRule="auto"/>
              <w:jc w:val="both"/>
              <w:rPr>
                <w:rFonts w:ascii="Bookman Old Style" w:eastAsia="Bookman Old Style" w:hAnsi="Bookman Old Style"/>
                <w:sz w:val="20"/>
                <w:szCs w:val="20"/>
              </w:rPr>
            </w:pPr>
            <w:r w:rsidRPr="002C0938">
              <w:rPr>
                <w:rFonts w:ascii="Bookman Old Style" w:eastAsia="Bookman Old Style" w:hAnsi="Bookman Old Style"/>
                <w:sz w:val="20"/>
                <w:szCs w:val="20"/>
              </w:rPr>
              <w:t>Penyediaan database perizinan di bidang ESDM</w:t>
            </w:r>
          </w:p>
        </w:tc>
        <w:tc>
          <w:tcPr>
            <w:tcW w:w="1400" w:type="pct"/>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Tersedianya database perizinan di Bidang ESDM</w:t>
            </w:r>
          </w:p>
        </w:tc>
        <w:tc>
          <w:tcPr>
            <w:tcW w:w="2016" w:type="pct"/>
          </w:tcPr>
          <w:p w:rsidR="0060372C" w:rsidRPr="002C0938" w:rsidRDefault="0060372C" w:rsidP="006B2355">
            <w:pPr>
              <w:spacing w:after="0" w:line="240" w:lineRule="auto"/>
              <w:ind w:right="-108"/>
              <w:jc w:val="both"/>
              <w:rPr>
                <w:rFonts w:ascii="Bookman Old Style" w:hAnsi="Bookman Old Style"/>
                <w:sz w:val="20"/>
                <w:szCs w:val="20"/>
              </w:rPr>
            </w:pPr>
            <w:r w:rsidRPr="002C0938">
              <w:rPr>
                <w:rFonts w:ascii="Bookman Old Style" w:hAnsi="Bookman Old Style"/>
                <w:sz w:val="20"/>
                <w:szCs w:val="20"/>
              </w:rPr>
              <w:t>Memastikan tersedianya database perizinan di bidang ESDM yang berkualitas</w:t>
            </w:r>
          </w:p>
        </w:tc>
      </w:tr>
    </w:tbl>
    <w:p w:rsidR="008419AB" w:rsidRPr="002C0938" w:rsidRDefault="008419AB" w:rsidP="008419AB"/>
    <w:p w:rsidR="008419AB" w:rsidRPr="002C0938" w:rsidRDefault="0060372C" w:rsidP="00E0295D">
      <w:pPr>
        <w:pStyle w:val="Heading1"/>
        <w:keepLines/>
        <w:widowControl/>
        <w:numPr>
          <w:ilvl w:val="2"/>
          <w:numId w:val="118"/>
        </w:numPr>
        <w:autoSpaceDE/>
        <w:autoSpaceDN/>
        <w:spacing w:before="0" w:line="360" w:lineRule="auto"/>
        <w:ind w:left="540" w:right="0" w:hanging="540"/>
        <w:jc w:val="both"/>
        <w:rPr>
          <w:rFonts w:ascii="Bookman Old Style" w:hAnsi="Bookman Old Style"/>
          <w:sz w:val="24"/>
          <w:szCs w:val="24"/>
        </w:rPr>
      </w:pPr>
      <w:r w:rsidRPr="002C0938">
        <w:rPr>
          <w:rFonts w:ascii="Bookman Old Style" w:hAnsi="Bookman Old Style"/>
          <w:sz w:val="24"/>
          <w:szCs w:val="24"/>
        </w:rPr>
        <w:t>Urusan Perdagangan</w:t>
      </w:r>
    </w:p>
    <w:tbl>
      <w:tblPr>
        <w:tblW w:w="16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492"/>
        <w:gridCol w:w="3150"/>
        <w:gridCol w:w="9736"/>
      </w:tblGrid>
      <w:tr w:rsidR="002C0938" w:rsidRPr="002C0938" w:rsidTr="006B2355">
        <w:trPr>
          <w:trHeight w:val="694"/>
          <w:tblHeader/>
        </w:trPr>
        <w:tc>
          <w:tcPr>
            <w:tcW w:w="822" w:type="dxa"/>
            <w:shd w:val="clear" w:color="auto" w:fill="auto"/>
            <w:vAlign w:val="center"/>
          </w:tcPr>
          <w:p w:rsidR="00DA7DCE" w:rsidRPr="002C0938" w:rsidRDefault="00DA7DC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2492" w:type="dxa"/>
            <w:shd w:val="clear" w:color="auto" w:fill="auto"/>
            <w:vAlign w:val="center"/>
          </w:tcPr>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3150" w:type="dxa"/>
            <w:shd w:val="clear" w:color="auto" w:fill="auto"/>
            <w:vAlign w:val="center"/>
          </w:tcPr>
          <w:p w:rsidR="00DA7DCE" w:rsidRPr="002C0938" w:rsidRDefault="00DA7DC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9736" w:type="dxa"/>
            <w:vAlign w:val="center"/>
          </w:tcPr>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60372C">
        <w:tc>
          <w:tcPr>
            <w:tcW w:w="822" w:type="dxa"/>
            <w:shd w:val="clear" w:color="auto" w:fill="auto"/>
          </w:tcPr>
          <w:p w:rsidR="0060372C" w:rsidRPr="002C0938" w:rsidRDefault="0060372C" w:rsidP="006B2355">
            <w:pPr>
              <w:pStyle w:val="ListParagraph"/>
              <w:numPr>
                <w:ilvl w:val="0"/>
                <w:numId w:val="277"/>
              </w:numPr>
              <w:ind w:left="473"/>
              <w:jc w:val="both"/>
              <w:rPr>
                <w:rFonts w:ascii="Bookman Old Style" w:hAnsi="Bookman Old Style"/>
                <w:sz w:val="20"/>
                <w:szCs w:val="20"/>
              </w:rPr>
            </w:pPr>
          </w:p>
          <w:p w:rsidR="0060372C" w:rsidRPr="002C0938" w:rsidRDefault="0060372C" w:rsidP="006B2355">
            <w:pPr>
              <w:spacing w:after="0" w:line="240" w:lineRule="auto"/>
              <w:jc w:val="both"/>
              <w:rPr>
                <w:rFonts w:ascii="Bookman Old Style" w:hAnsi="Bookman Old Style"/>
                <w:sz w:val="20"/>
                <w:szCs w:val="20"/>
              </w:rPr>
            </w:pPr>
          </w:p>
          <w:p w:rsidR="0060372C" w:rsidRPr="002C0938" w:rsidRDefault="0060372C" w:rsidP="006B2355">
            <w:pPr>
              <w:spacing w:after="0" w:line="240" w:lineRule="auto"/>
              <w:jc w:val="both"/>
              <w:rPr>
                <w:rFonts w:ascii="Bookman Old Style" w:hAnsi="Bookman Old Style"/>
                <w:sz w:val="20"/>
                <w:szCs w:val="20"/>
              </w:rPr>
            </w:pPr>
          </w:p>
          <w:p w:rsidR="0060372C" w:rsidRPr="002C0938" w:rsidRDefault="0060372C" w:rsidP="006B2355">
            <w:pPr>
              <w:spacing w:after="0" w:line="240" w:lineRule="auto"/>
              <w:jc w:val="both"/>
              <w:rPr>
                <w:rFonts w:ascii="Bookman Old Style" w:hAnsi="Bookman Old Style"/>
                <w:sz w:val="20"/>
                <w:szCs w:val="20"/>
              </w:rPr>
            </w:pPr>
          </w:p>
        </w:tc>
        <w:tc>
          <w:tcPr>
            <w:tcW w:w="2492" w:type="dxa"/>
            <w:shd w:val="clear" w:color="auto" w:fill="auto"/>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perdagangan dalam negeri dan luar negeri</w:t>
            </w:r>
            <w:r w:rsidRPr="002C0938">
              <w:rPr>
                <w:rFonts w:ascii="Bookman Old Style" w:hAnsi="Bookman Old Style"/>
                <w:sz w:val="20"/>
                <w:szCs w:val="20"/>
                <w:lang w:val="en-US"/>
              </w:rPr>
              <w:t xml:space="preserve"> dengan t</w:t>
            </w:r>
            <w:r w:rsidRPr="002C0938">
              <w:rPr>
                <w:rFonts w:ascii="Bookman Old Style" w:hAnsi="Bookman Old Style"/>
                <w:sz w:val="20"/>
                <w:szCs w:val="20"/>
              </w:rPr>
              <w:t xml:space="preserve">erciptanya pertumbuhan ekonomi daerah yang tinggi melalui usaha perdagangan yang dilakukan secara optimal dan efisien. </w:t>
            </w:r>
          </w:p>
        </w:tc>
        <w:tc>
          <w:tcPr>
            <w:tcW w:w="3150" w:type="dxa"/>
            <w:shd w:val="clear" w:color="auto" w:fill="auto"/>
          </w:tcPr>
          <w:p w:rsidR="0060372C" w:rsidRPr="002C0938" w:rsidRDefault="0060372C" w:rsidP="006B2355">
            <w:pPr>
              <w:pStyle w:val="ListParagraph"/>
              <w:numPr>
                <w:ilvl w:val="0"/>
                <w:numId w:val="244"/>
              </w:numPr>
              <w:ind w:left="430" w:hanging="425"/>
              <w:jc w:val="both"/>
              <w:rPr>
                <w:rFonts w:ascii="Bookman Old Style" w:hAnsi="Bookman Old Style"/>
                <w:sz w:val="20"/>
                <w:szCs w:val="20"/>
                <w:lang w:val="it-IT"/>
              </w:rPr>
            </w:pPr>
            <w:r w:rsidRPr="002C0938">
              <w:rPr>
                <w:rFonts w:ascii="Bookman Old Style" w:hAnsi="Bookman Old Style"/>
                <w:sz w:val="20"/>
                <w:szCs w:val="20"/>
                <w:lang w:val="it-IT"/>
              </w:rPr>
              <w:t xml:space="preserve">Meningkatkan iklim usaha perdagangan konvensional dan non konvensional. </w:t>
            </w:r>
          </w:p>
          <w:p w:rsidR="0060372C" w:rsidRPr="002C0938" w:rsidRDefault="0060372C" w:rsidP="006B2355">
            <w:pPr>
              <w:pStyle w:val="ListParagraph"/>
              <w:numPr>
                <w:ilvl w:val="0"/>
                <w:numId w:val="244"/>
              </w:numPr>
              <w:ind w:left="430" w:hanging="425"/>
              <w:jc w:val="both"/>
              <w:rPr>
                <w:rFonts w:ascii="Bookman Old Style" w:hAnsi="Bookman Old Style"/>
                <w:sz w:val="20"/>
                <w:szCs w:val="20"/>
                <w:lang w:val="it-IT"/>
              </w:rPr>
            </w:pPr>
            <w:r w:rsidRPr="002C0938">
              <w:rPr>
                <w:rFonts w:ascii="Bookman Old Style" w:hAnsi="Bookman Old Style"/>
                <w:sz w:val="20"/>
                <w:szCs w:val="20"/>
                <w:lang w:val="it-IT"/>
              </w:rPr>
              <w:t>Terlaksananya kegiatan fasilitasi /asistensi terhadap pengawasan pasca penerbitan izin dan pendaftaran perusahaan yang dilaksanakan oleh kab/kota.</w:t>
            </w:r>
          </w:p>
        </w:tc>
        <w:tc>
          <w:tcPr>
            <w:tcW w:w="9736" w:type="dxa"/>
          </w:tcPr>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Penerbitan surat izin usaha perdagangan yang menjadi kewenangan masing-masing Provinsi, kab/kota melalui pengendalian kegiatan usaha perdagangan.</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Penerbitan izin pengelolaan pasar rakyat, pusat perbelanjaan dan izin usaha toko swalayan.</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Penerbitan Surat Izin Usaha Perdagangan Bahan Berbahaya Pengecer Terdaftar, Pemeriksaan Sarana Distribusi Bahan Berbahaya, dan pengawasn distribusi, pengemasan dan pelabelan bahan berbahaya di tingkat Provinsi.</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Penerbitan surat tanda daftar waralaba di tingkat Kab/Kota.</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Penerbitan surat keterangan asal (certificate of origin) bagi daerah Provinsi yang telah ditetapkan sebagai instansi penerbit surat keterangan asal meliputi pengendalian penerbitan surat keterangan asal dari instansi penerbit.</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Penerbitan surat izin usaha perdagangan minuman beralkohol golongan B dan C untuk Pengecer dan Penjual Langsung minum di tempat</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Pemeriksaan fasilitas penyimpanan bahan berbahaya dan pengawasan distribusi, pengemasan dan pelabelan bahan berbahaya ditingkat daerah Kabupaten/ kota.</w:t>
            </w:r>
          </w:p>
          <w:p w:rsidR="0060372C" w:rsidRPr="002C0938" w:rsidRDefault="0060372C" w:rsidP="006B2355">
            <w:pPr>
              <w:pStyle w:val="ListParagraph"/>
              <w:numPr>
                <w:ilvl w:val="0"/>
                <w:numId w:val="24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Rekomendasi penerbitan PKAPT dan pelaporan rekapitulasi perdagangan kayu antar pulau</w:t>
            </w:r>
          </w:p>
          <w:p w:rsidR="0060372C" w:rsidRPr="002C0938" w:rsidRDefault="0060372C" w:rsidP="006B2355">
            <w:pPr>
              <w:pStyle w:val="ListParagraph"/>
              <w:numPr>
                <w:ilvl w:val="0"/>
                <w:numId w:val="245"/>
              </w:numPr>
              <w:ind w:left="430" w:hanging="430"/>
              <w:jc w:val="both"/>
              <w:rPr>
                <w:rFonts w:ascii="Bookman Old Style" w:hAnsi="Bookman Old Style"/>
                <w:sz w:val="20"/>
                <w:szCs w:val="20"/>
              </w:rPr>
            </w:pPr>
            <w:r w:rsidRPr="002C0938">
              <w:rPr>
                <w:rFonts w:ascii="Bookman Old Style" w:hAnsi="Bookman Old Style"/>
                <w:sz w:val="20"/>
                <w:szCs w:val="20"/>
              </w:rPr>
              <w:t>Penerbitan Surat Keterangan Asal (Certificate Of Origin) (bagi daerah) Kab/Kota yang telah ditetapkan sebagai instansi penerbit surat keterangan asal.</w:t>
            </w:r>
          </w:p>
          <w:p w:rsidR="0060372C" w:rsidRPr="002C0938" w:rsidRDefault="0060372C" w:rsidP="006B2355">
            <w:pPr>
              <w:pStyle w:val="ListParagraph"/>
              <w:numPr>
                <w:ilvl w:val="0"/>
                <w:numId w:val="245"/>
              </w:numPr>
              <w:ind w:left="430" w:hanging="430"/>
              <w:jc w:val="both"/>
              <w:rPr>
                <w:rFonts w:ascii="Bookman Old Style" w:hAnsi="Bookman Old Style"/>
                <w:sz w:val="20"/>
                <w:szCs w:val="20"/>
              </w:rPr>
            </w:pPr>
            <w:r w:rsidRPr="002C0938">
              <w:rPr>
                <w:rFonts w:ascii="Bookman Old Style" w:hAnsi="Bookman Old Style"/>
                <w:sz w:val="20"/>
                <w:szCs w:val="20"/>
              </w:rPr>
              <w:t xml:space="preserve">Penerbitan SIUP B2 bagi Pengecer Terdaftar Bahan Berbahaya (PT-B2) dan penyusunan </w:t>
            </w:r>
            <w:r w:rsidRPr="002C0938">
              <w:rPr>
                <w:rFonts w:ascii="Bookman Old Style" w:hAnsi="Bookman Old Style"/>
                <w:sz w:val="20"/>
                <w:szCs w:val="20"/>
              </w:rPr>
              <w:lastRenderedPageBreak/>
              <w:t>Berita Acara Pemeriksaan (BAP) bagi Pemohon SIUP Distributor Terdaftar Bahan Berbahaya (DT-B2)</w:t>
            </w:r>
          </w:p>
          <w:p w:rsidR="0060372C" w:rsidRPr="002C0938" w:rsidRDefault="0060372C" w:rsidP="006B2355">
            <w:pPr>
              <w:pStyle w:val="ListParagraph"/>
              <w:numPr>
                <w:ilvl w:val="0"/>
                <w:numId w:val="245"/>
              </w:numPr>
              <w:ind w:left="430" w:hanging="430"/>
              <w:jc w:val="both"/>
              <w:rPr>
                <w:rFonts w:ascii="Bookman Old Style" w:hAnsi="Bookman Old Style"/>
                <w:sz w:val="20"/>
                <w:szCs w:val="20"/>
              </w:rPr>
            </w:pPr>
            <w:r w:rsidRPr="002C0938">
              <w:rPr>
                <w:rFonts w:ascii="Bookman Old Style" w:hAnsi="Bookman Old Style"/>
                <w:sz w:val="20"/>
                <w:szCs w:val="20"/>
              </w:rPr>
              <w:t>Penyusunan BAP bagi pemohon PT B-2</w:t>
            </w:r>
          </w:p>
        </w:tc>
      </w:tr>
      <w:tr w:rsidR="002C0938" w:rsidRPr="002C0938" w:rsidTr="0060372C">
        <w:tc>
          <w:tcPr>
            <w:tcW w:w="822" w:type="dxa"/>
            <w:shd w:val="clear" w:color="auto" w:fill="auto"/>
          </w:tcPr>
          <w:p w:rsidR="0060372C" w:rsidRPr="002C0938" w:rsidRDefault="0060372C" w:rsidP="006B2355">
            <w:pPr>
              <w:pStyle w:val="ListParagraph"/>
              <w:numPr>
                <w:ilvl w:val="0"/>
                <w:numId w:val="277"/>
              </w:numPr>
              <w:ind w:left="473"/>
              <w:jc w:val="both"/>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p w:rsidR="0060372C" w:rsidRPr="002C0938" w:rsidRDefault="0060372C" w:rsidP="006B2355">
            <w:pPr>
              <w:spacing w:after="0" w:line="240" w:lineRule="auto"/>
              <w:rPr>
                <w:rFonts w:ascii="Bookman Old Style" w:hAnsi="Bookman Old Style"/>
                <w:sz w:val="20"/>
                <w:szCs w:val="20"/>
              </w:rPr>
            </w:pPr>
          </w:p>
        </w:tc>
        <w:tc>
          <w:tcPr>
            <w:tcW w:w="2492" w:type="dxa"/>
            <w:shd w:val="clear" w:color="auto" w:fill="auto"/>
          </w:tcPr>
          <w:p w:rsidR="0060372C" w:rsidRPr="002C0938" w:rsidRDefault="0060372C" w:rsidP="006B2355">
            <w:pPr>
              <w:spacing w:after="0" w:line="240" w:lineRule="auto"/>
              <w:rPr>
                <w:rFonts w:ascii="Bookman Old Style" w:hAnsi="Bookman Old Style"/>
                <w:sz w:val="20"/>
                <w:szCs w:val="20"/>
              </w:rPr>
            </w:pPr>
            <w:r w:rsidRPr="002C0938">
              <w:rPr>
                <w:rFonts w:ascii="Bookman Old Style" w:hAnsi="Bookman Old Style"/>
                <w:sz w:val="20"/>
                <w:szCs w:val="20"/>
              </w:rPr>
              <w:t xml:space="preserve">Terciptanya pertumbuhan ekonomi daerah yang tinggi melalui usaha perdagangan yang dilakukan secara optimal dan efisien. </w:t>
            </w:r>
          </w:p>
        </w:tc>
        <w:tc>
          <w:tcPr>
            <w:tcW w:w="3150" w:type="dxa"/>
            <w:shd w:val="clear" w:color="auto" w:fill="auto"/>
          </w:tcPr>
          <w:p w:rsidR="0060372C" w:rsidRPr="002C0938" w:rsidRDefault="0060372C" w:rsidP="006B2355">
            <w:pPr>
              <w:pStyle w:val="ListParagraph"/>
              <w:numPr>
                <w:ilvl w:val="0"/>
                <w:numId w:val="246"/>
              </w:numPr>
              <w:ind w:left="430" w:hanging="425"/>
              <w:rPr>
                <w:rFonts w:ascii="Bookman Old Style" w:hAnsi="Bookman Old Style"/>
                <w:sz w:val="20"/>
                <w:szCs w:val="20"/>
                <w:lang w:val="it-IT"/>
              </w:rPr>
            </w:pPr>
            <w:r w:rsidRPr="002C0938">
              <w:rPr>
                <w:rFonts w:ascii="Bookman Old Style" w:hAnsi="Bookman Old Style"/>
                <w:sz w:val="20"/>
                <w:szCs w:val="20"/>
                <w:lang w:val="it-IT"/>
              </w:rPr>
              <w:t>Meningkatnya kualitas dan kuantitas sarana distribusi perdagangan dan kapasitas logistik perdagangan terutama di wilayah perbatasan dan daerah tertinggal.</w:t>
            </w:r>
          </w:p>
          <w:p w:rsidR="0060372C" w:rsidRPr="002C0938" w:rsidRDefault="0060372C" w:rsidP="006B2355">
            <w:pPr>
              <w:pStyle w:val="ListParagraph"/>
              <w:numPr>
                <w:ilvl w:val="0"/>
                <w:numId w:val="246"/>
              </w:numPr>
              <w:ind w:left="430" w:hanging="425"/>
              <w:rPr>
                <w:rFonts w:ascii="Bookman Old Style" w:hAnsi="Bookman Old Style"/>
                <w:sz w:val="20"/>
                <w:szCs w:val="20"/>
              </w:rPr>
            </w:pPr>
            <w:r w:rsidRPr="002C0938">
              <w:rPr>
                <w:rFonts w:ascii="Bookman Old Style" w:hAnsi="Bookman Old Style"/>
                <w:sz w:val="20"/>
                <w:szCs w:val="20"/>
              </w:rPr>
              <w:t>Meningkatkan kualitas dan pengelolaan pusat distribusi perdagangan Provinsi.</w:t>
            </w:r>
          </w:p>
        </w:tc>
        <w:tc>
          <w:tcPr>
            <w:tcW w:w="9736" w:type="dxa"/>
          </w:tcPr>
          <w:p w:rsidR="0060372C" w:rsidRPr="002C0938" w:rsidRDefault="0060372C" w:rsidP="006B2355">
            <w:pPr>
              <w:pStyle w:val="ListParagraph"/>
              <w:numPr>
                <w:ilvl w:val="0"/>
                <w:numId w:val="247"/>
              </w:numPr>
              <w:ind w:left="430" w:hanging="430"/>
              <w:rPr>
                <w:rFonts w:ascii="Bookman Old Style" w:hAnsi="Bookman Old Style"/>
                <w:sz w:val="20"/>
                <w:szCs w:val="20"/>
                <w:lang w:val="it-IT"/>
              </w:rPr>
            </w:pPr>
            <w:r w:rsidRPr="002C0938">
              <w:rPr>
                <w:rFonts w:ascii="Bookman Old Style" w:hAnsi="Bookman Old Style"/>
                <w:sz w:val="20"/>
                <w:szCs w:val="20"/>
                <w:lang w:val="it-IT"/>
              </w:rPr>
              <w:t>Pembangunan dan pengelolaan pusat distribusi regional dan pusat distribusi Provinsi.</w:t>
            </w:r>
          </w:p>
          <w:p w:rsidR="0060372C" w:rsidRPr="002C0938" w:rsidRDefault="0060372C" w:rsidP="006B2355">
            <w:pPr>
              <w:pStyle w:val="ListParagraph"/>
              <w:numPr>
                <w:ilvl w:val="0"/>
                <w:numId w:val="247"/>
              </w:numPr>
              <w:ind w:left="430" w:hanging="430"/>
              <w:rPr>
                <w:rFonts w:ascii="Bookman Old Style" w:hAnsi="Bookman Old Style"/>
                <w:sz w:val="20"/>
                <w:szCs w:val="20"/>
                <w:lang w:val="it-IT"/>
              </w:rPr>
            </w:pPr>
            <w:r w:rsidRPr="002C0938">
              <w:rPr>
                <w:rFonts w:ascii="Bookman Old Style" w:hAnsi="Bookman Old Style"/>
                <w:sz w:val="20"/>
                <w:szCs w:val="20"/>
                <w:lang w:val="it-IT"/>
              </w:rPr>
              <w:t>Pembangunan dan pengelolaan sarana distribusi perdagangan di tingkat Kab/Kota.</w:t>
            </w:r>
          </w:p>
          <w:p w:rsidR="0060372C" w:rsidRPr="002C0938" w:rsidRDefault="0060372C" w:rsidP="006B2355">
            <w:pPr>
              <w:pStyle w:val="ListParagraph"/>
              <w:numPr>
                <w:ilvl w:val="0"/>
                <w:numId w:val="247"/>
              </w:numPr>
              <w:ind w:left="430" w:hanging="430"/>
              <w:rPr>
                <w:rFonts w:ascii="Bookman Old Style" w:hAnsi="Bookman Old Style"/>
                <w:sz w:val="20"/>
                <w:szCs w:val="20"/>
                <w:lang w:val="it-IT"/>
              </w:rPr>
            </w:pPr>
            <w:r w:rsidRPr="002C0938">
              <w:rPr>
                <w:rFonts w:ascii="Bookman Old Style" w:hAnsi="Bookman Old Style"/>
                <w:sz w:val="20"/>
                <w:szCs w:val="20"/>
                <w:lang w:val="it-IT"/>
              </w:rPr>
              <w:t>Pembinaan terhadap pengelola sarana distribusi perdagangan masyarakat di wilayah kerja Kab/Kota.</w:t>
            </w:r>
          </w:p>
          <w:p w:rsidR="0060372C" w:rsidRPr="002C0938" w:rsidRDefault="0060372C" w:rsidP="006B2355">
            <w:pPr>
              <w:spacing w:after="0" w:line="240" w:lineRule="auto"/>
              <w:rPr>
                <w:rFonts w:ascii="Bookman Old Style" w:hAnsi="Bookman Old Style"/>
                <w:sz w:val="20"/>
                <w:szCs w:val="20"/>
                <w:lang w:val="it-IT"/>
              </w:rPr>
            </w:pPr>
          </w:p>
        </w:tc>
      </w:tr>
      <w:tr w:rsidR="002C0938" w:rsidRPr="002C0938" w:rsidTr="0060372C">
        <w:tc>
          <w:tcPr>
            <w:tcW w:w="822" w:type="dxa"/>
            <w:shd w:val="clear" w:color="auto" w:fill="auto"/>
          </w:tcPr>
          <w:p w:rsidR="0060372C" w:rsidRPr="002C0938" w:rsidRDefault="0060372C" w:rsidP="006B2355">
            <w:pPr>
              <w:pStyle w:val="ListParagraph"/>
              <w:numPr>
                <w:ilvl w:val="0"/>
                <w:numId w:val="277"/>
              </w:numPr>
              <w:ind w:left="473"/>
              <w:jc w:val="both"/>
              <w:rPr>
                <w:rFonts w:ascii="Bookman Old Style" w:hAnsi="Bookman Old Style"/>
                <w:sz w:val="20"/>
                <w:szCs w:val="20"/>
              </w:rPr>
            </w:pPr>
          </w:p>
        </w:tc>
        <w:tc>
          <w:tcPr>
            <w:tcW w:w="2492" w:type="dxa"/>
            <w:shd w:val="clear" w:color="auto" w:fill="auto"/>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Terciptanya pertumbuhan ekonomi daerah yang tinggi melalui usaha perdagangan yang dilakukan secara optimal dan efisien.</w:t>
            </w:r>
          </w:p>
        </w:tc>
        <w:tc>
          <w:tcPr>
            <w:tcW w:w="3150" w:type="dxa"/>
            <w:shd w:val="clear" w:color="auto" w:fill="auto"/>
          </w:tcPr>
          <w:p w:rsidR="0060372C" w:rsidRPr="002C0938" w:rsidRDefault="0060372C" w:rsidP="006B2355">
            <w:pPr>
              <w:pStyle w:val="ListParagraph"/>
              <w:numPr>
                <w:ilvl w:val="0"/>
                <w:numId w:val="248"/>
              </w:numPr>
              <w:ind w:left="430" w:hanging="425"/>
              <w:jc w:val="both"/>
              <w:rPr>
                <w:rFonts w:ascii="Bookman Old Style" w:hAnsi="Bookman Old Style"/>
                <w:sz w:val="20"/>
                <w:szCs w:val="20"/>
              </w:rPr>
            </w:pPr>
            <w:r w:rsidRPr="002C0938">
              <w:rPr>
                <w:rFonts w:ascii="Bookman Old Style" w:hAnsi="Bookman Old Style"/>
                <w:sz w:val="20"/>
                <w:szCs w:val="20"/>
              </w:rPr>
              <w:t>Memperkecil kesenjangan harga barang kebutuhan pokok</w:t>
            </w:r>
          </w:p>
          <w:p w:rsidR="0060372C" w:rsidRPr="002C0938" w:rsidRDefault="0060372C" w:rsidP="006B2355">
            <w:pPr>
              <w:pStyle w:val="ListParagraph"/>
              <w:numPr>
                <w:ilvl w:val="0"/>
                <w:numId w:val="248"/>
              </w:numPr>
              <w:ind w:left="430" w:hanging="425"/>
              <w:jc w:val="both"/>
              <w:rPr>
                <w:rFonts w:ascii="Bookman Old Style" w:hAnsi="Bookman Old Style"/>
                <w:sz w:val="20"/>
                <w:szCs w:val="20"/>
              </w:rPr>
            </w:pPr>
            <w:r w:rsidRPr="002C0938">
              <w:rPr>
                <w:rFonts w:ascii="Bookman Old Style" w:hAnsi="Bookman Old Style"/>
                <w:sz w:val="20"/>
                <w:szCs w:val="20"/>
              </w:rPr>
              <w:t>Terjaganya stabilitas harga barang kebutuhan pokok dan barang penting</w:t>
            </w:r>
          </w:p>
          <w:p w:rsidR="0060372C" w:rsidRPr="002C0938" w:rsidRDefault="0060372C" w:rsidP="006B2355">
            <w:pPr>
              <w:pStyle w:val="ListParagraph"/>
              <w:numPr>
                <w:ilvl w:val="0"/>
                <w:numId w:val="248"/>
              </w:numPr>
              <w:ind w:left="430" w:hanging="425"/>
              <w:jc w:val="both"/>
              <w:rPr>
                <w:rFonts w:ascii="Bookman Old Style" w:hAnsi="Bookman Old Style"/>
                <w:sz w:val="20"/>
                <w:szCs w:val="20"/>
              </w:rPr>
            </w:pPr>
            <w:r w:rsidRPr="002C0938">
              <w:rPr>
                <w:rFonts w:ascii="Bookman Old Style" w:hAnsi="Bookman Old Style"/>
                <w:sz w:val="20"/>
                <w:szCs w:val="20"/>
              </w:rPr>
              <w:t>Meningkatnya pengawasan barang beredar di wilayah perbatasan</w:t>
            </w:r>
          </w:p>
          <w:p w:rsidR="0060372C" w:rsidRPr="002C0938" w:rsidRDefault="0060372C" w:rsidP="006B2355">
            <w:pPr>
              <w:pStyle w:val="ListParagraph"/>
              <w:numPr>
                <w:ilvl w:val="0"/>
                <w:numId w:val="248"/>
              </w:numPr>
              <w:ind w:left="430" w:hanging="425"/>
              <w:jc w:val="both"/>
              <w:rPr>
                <w:rFonts w:ascii="Bookman Old Style" w:hAnsi="Bookman Old Style"/>
                <w:sz w:val="20"/>
                <w:szCs w:val="20"/>
              </w:rPr>
            </w:pPr>
            <w:r w:rsidRPr="002C0938">
              <w:rPr>
                <w:rFonts w:ascii="Bookman Old Style" w:hAnsi="Bookman Old Style"/>
                <w:sz w:val="20"/>
                <w:szCs w:val="20"/>
              </w:rPr>
              <w:t>Meningkatnya pemanfaatan pasar berjangka komoditi, Sistem Resi Gudang (SRG) dan Pasar Lelang</w:t>
            </w:r>
          </w:p>
        </w:tc>
        <w:tc>
          <w:tcPr>
            <w:tcW w:w="9736" w:type="dxa"/>
          </w:tcPr>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Pengendalian ketersediaan barang kebutuhan pokok dan barang penting.</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 xml:space="preserve">Pemantauan harga, informasi ketersediaan stok barang kebutuhan pokok dan barang penting. </w:t>
            </w:r>
          </w:p>
          <w:p w:rsidR="0060372C" w:rsidRPr="002C0938" w:rsidRDefault="0060372C" w:rsidP="006B2355">
            <w:pPr>
              <w:pStyle w:val="ListParagraph"/>
              <w:numPr>
                <w:ilvl w:val="0"/>
                <w:numId w:val="249"/>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Dukungan pelaksanaan kegiatan Tim Pengendalian Inflasi Daerah (TPID).</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Kerjasama Antar Daerah dalam rangka menjamin ketersediaan pasokan.</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Cadangan Pangan Daerah</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Melakukan operasi pasar dalam rangka stabilisasi harga pangan pokok yang dampaknya beberapa daerah Kab/Kota dalam 1 (satu) daerah Provinsi.</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Melakukan operasi pasar dalam rangka stabilisasi harga pangan pokok yang da</w:t>
            </w:r>
            <w:r w:rsidR="00DA7DCE" w:rsidRPr="002C0938">
              <w:rPr>
                <w:rFonts w:ascii="Bookman Old Style" w:hAnsi="Bookman Old Style"/>
                <w:sz w:val="20"/>
                <w:szCs w:val="20"/>
              </w:rPr>
              <w:t>mpaknya dalam daerah Kabupaten/K</w:t>
            </w:r>
            <w:r w:rsidRPr="002C0938">
              <w:rPr>
                <w:rFonts w:ascii="Bookman Old Style" w:hAnsi="Bookman Old Style"/>
                <w:sz w:val="20"/>
                <w:szCs w:val="20"/>
              </w:rPr>
              <w:t>ota.</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Pengawasan pupuk dan pestisida tingkat daerah Provinsi dalam melakukan pelaksanaan pengadaan, penyaluran dan penggunaan pupuk bersubsidi di wilayah kerjanya.</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Pengawasan pupuk dan pestisida tingkat daerah Kab/Kota dalam melakukan pelaksanaan pengadaan, penyaluran dan penggunaan pupuk bersubsidi di wilayah kerjanya.</w:t>
            </w:r>
          </w:p>
          <w:p w:rsidR="0060372C" w:rsidRPr="002C0938" w:rsidRDefault="0060372C" w:rsidP="006B2355">
            <w:pPr>
              <w:pStyle w:val="ListParagraph"/>
              <w:numPr>
                <w:ilvl w:val="0"/>
                <w:numId w:val="249"/>
              </w:numPr>
              <w:ind w:left="430" w:hanging="430"/>
              <w:jc w:val="both"/>
              <w:rPr>
                <w:rFonts w:ascii="Bookman Old Style" w:hAnsi="Bookman Old Style"/>
                <w:sz w:val="20"/>
                <w:szCs w:val="20"/>
              </w:rPr>
            </w:pPr>
            <w:r w:rsidRPr="002C0938">
              <w:rPr>
                <w:rFonts w:ascii="Bookman Old Style" w:hAnsi="Bookman Old Style"/>
                <w:sz w:val="20"/>
                <w:szCs w:val="20"/>
              </w:rPr>
              <w:t>Penyediaan sarana</w:t>
            </w:r>
            <w:r w:rsidR="00DA7DCE" w:rsidRPr="002C0938">
              <w:rPr>
                <w:rFonts w:ascii="Bookman Old Style" w:hAnsi="Bookman Old Style"/>
                <w:sz w:val="20"/>
                <w:szCs w:val="20"/>
              </w:rPr>
              <w:t xml:space="preserve"> dan prasarana perdagangan dan </w:t>
            </w:r>
            <w:r w:rsidRPr="002C0938">
              <w:rPr>
                <w:rFonts w:ascii="Bookman Old Style" w:hAnsi="Bookman Old Style"/>
                <w:sz w:val="20"/>
                <w:szCs w:val="20"/>
              </w:rPr>
              <w:t>melindungi konsumen guna meningkatkan daya saing produk daerah.</w:t>
            </w:r>
          </w:p>
        </w:tc>
      </w:tr>
      <w:tr w:rsidR="002C0938" w:rsidRPr="002C0938" w:rsidTr="0060372C">
        <w:tc>
          <w:tcPr>
            <w:tcW w:w="822" w:type="dxa"/>
            <w:shd w:val="clear" w:color="auto" w:fill="auto"/>
          </w:tcPr>
          <w:p w:rsidR="0060372C" w:rsidRPr="002C0938" w:rsidRDefault="0060372C" w:rsidP="006B2355">
            <w:pPr>
              <w:pStyle w:val="ListParagraph"/>
              <w:numPr>
                <w:ilvl w:val="0"/>
                <w:numId w:val="277"/>
              </w:numPr>
              <w:ind w:left="473"/>
              <w:jc w:val="both"/>
              <w:rPr>
                <w:rFonts w:ascii="Bookman Old Style" w:hAnsi="Bookman Old Style"/>
                <w:sz w:val="20"/>
                <w:szCs w:val="20"/>
              </w:rPr>
            </w:pPr>
          </w:p>
        </w:tc>
        <w:tc>
          <w:tcPr>
            <w:tcW w:w="2492" w:type="dxa"/>
            <w:shd w:val="clear" w:color="auto" w:fill="auto"/>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Terciptanya pertumbuhan ekonomi daerah yang tinggi melalui usaha </w:t>
            </w:r>
            <w:r w:rsidRPr="002C0938">
              <w:rPr>
                <w:rFonts w:ascii="Bookman Old Style" w:hAnsi="Bookman Old Style"/>
                <w:sz w:val="20"/>
                <w:szCs w:val="20"/>
              </w:rPr>
              <w:lastRenderedPageBreak/>
              <w:t>perdagangan yang dilakukan secara optimal dan efisien.</w:t>
            </w:r>
          </w:p>
        </w:tc>
        <w:tc>
          <w:tcPr>
            <w:tcW w:w="3150" w:type="dxa"/>
            <w:shd w:val="clear" w:color="auto" w:fill="auto"/>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Peningkatan kemudahan layanan fasilitas ekspor dan import dibidang perdagangan luar negeri.</w:t>
            </w:r>
          </w:p>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Peningkatan kualitas promosi dan kelembagaan eksport.</w:t>
            </w:r>
          </w:p>
        </w:tc>
        <w:tc>
          <w:tcPr>
            <w:tcW w:w="9736" w:type="dxa"/>
          </w:tcPr>
          <w:p w:rsidR="0060372C" w:rsidRPr="002C0938" w:rsidRDefault="0060372C" w:rsidP="006B2355">
            <w:pPr>
              <w:pStyle w:val="ListParagraph"/>
              <w:numPr>
                <w:ilvl w:val="0"/>
                <w:numId w:val="250"/>
              </w:numPr>
              <w:ind w:left="430" w:hanging="430"/>
              <w:jc w:val="both"/>
              <w:rPr>
                <w:rFonts w:ascii="Bookman Old Style" w:hAnsi="Bookman Old Style"/>
                <w:sz w:val="20"/>
                <w:szCs w:val="20"/>
              </w:rPr>
            </w:pPr>
            <w:r w:rsidRPr="002C0938">
              <w:rPr>
                <w:rFonts w:ascii="Bookman Old Style" w:hAnsi="Bookman Old Style"/>
                <w:sz w:val="20"/>
                <w:szCs w:val="20"/>
              </w:rPr>
              <w:lastRenderedPageBreak/>
              <w:t>Penyelenggaraan promosi dagang melalui pameran dagang internasional, pameran dagang nasional, dan pameran dagang lokal serta misi dagang bagi produk ekspor unggulan yang terdapat pada lebih dari 1 (satu) daerah Kab/Kota dalam 1 (satu) daerah Provinsi.</w:t>
            </w:r>
          </w:p>
          <w:p w:rsidR="0060372C" w:rsidRPr="002C0938" w:rsidRDefault="0060372C" w:rsidP="006B2355">
            <w:pPr>
              <w:pStyle w:val="ListParagraph"/>
              <w:numPr>
                <w:ilvl w:val="0"/>
                <w:numId w:val="250"/>
              </w:numPr>
              <w:ind w:left="430" w:hanging="430"/>
              <w:jc w:val="both"/>
              <w:rPr>
                <w:rFonts w:ascii="Bookman Old Style" w:hAnsi="Bookman Old Style"/>
                <w:sz w:val="20"/>
                <w:szCs w:val="20"/>
              </w:rPr>
            </w:pPr>
            <w:r w:rsidRPr="002C0938">
              <w:rPr>
                <w:rFonts w:ascii="Bookman Old Style" w:hAnsi="Bookman Old Style"/>
                <w:sz w:val="20"/>
                <w:szCs w:val="20"/>
              </w:rPr>
              <w:t xml:space="preserve">Penyelenggaraan promosi dagang melalui pameran dagang nasional dan pameran dagang </w:t>
            </w:r>
            <w:r w:rsidRPr="002C0938">
              <w:rPr>
                <w:rFonts w:ascii="Bookman Old Style" w:hAnsi="Bookman Old Style"/>
                <w:sz w:val="20"/>
                <w:szCs w:val="20"/>
              </w:rPr>
              <w:lastRenderedPageBreak/>
              <w:t>lokal dan misi dagang bagi produk ekspor unggulan yang terdapat pada 1 (satu) daerah Kab/Kota.</w:t>
            </w:r>
          </w:p>
          <w:p w:rsidR="0060372C" w:rsidRPr="002C0938" w:rsidRDefault="0060372C" w:rsidP="006B2355">
            <w:pPr>
              <w:pStyle w:val="ListParagraph"/>
              <w:numPr>
                <w:ilvl w:val="0"/>
                <w:numId w:val="250"/>
              </w:numPr>
              <w:ind w:left="430" w:hanging="430"/>
              <w:jc w:val="both"/>
              <w:rPr>
                <w:rFonts w:ascii="Bookman Old Style" w:hAnsi="Bookman Old Style"/>
                <w:sz w:val="20"/>
                <w:szCs w:val="20"/>
              </w:rPr>
            </w:pPr>
            <w:r w:rsidRPr="002C0938">
              <w:rPr>
                <w:rFonts w:ascii="Bookman Old Style" w:hAnsi="Bookman Old Style"/>
                <w:sz w:val="20"/>
                <w:szCs w:val="20"/>
              </w:rPr>
              <w:t>Penyelenggaraan kampanye pencitraan produk ekspor skala nasional (lintas daerah Provinsi).</w:t>
            </w:r>
          </w:p>
          <w:p w:rsidR="0060372C" w:rsidRPr="002C0938" w:rsidRDefault="0060372C" w:rsidP="006B2355">
            <w:pPr>
              <w:pStyle w:val="ListParagraph"/>
              <w:numPr>
                <w:ilvl w:val="0"/>
                <w:numId w:val="250"/>
              </w:numPr>
              <w:ind w:left="430" w:hanging="430"/>
              <w:jc w:val="both"/>
              <w:rPr>
                <w:rFonts w:ascii="Bookman Old Style" w:hAnsi="Bookman Old Style"/>
                <w:sz w:val="20"/>
                <w:szCs w:val="20"/>
              </w:rPr>
            </w:pPr>
            <w:r w:rsidRPr="002C0938">
              <w:rPr>
                <w:rFonts w:ascii="Bookman Old Style" w:hAnsi="Bookman Old Style"/>
                <w:sz w:val="20"/>
                <w:szCs w:val="20"/>
              </w:rPr>
              <w:t>Penyelenggaraaan kampanye pencitraan produk ekspor skala daerah  Provinsi (lintas daerah Kabupaten/ kota).</w:t>
            </w:r>
          </w:p>
        </w:tc>
      </w:tr>
      <w:tr w:rsidR="002C0938" w:rsidRPr="002C0938" w:rsidTr="0060372C">
        <w:tc>
          <w:tcPr>
            <w:tcW w:w="822" w:type="dxa"/>
            <w:shd w:val="clear" w:color="auto" w:fill="auto"/>
          </w:tcPr>
          <w:p w:rsidR="0060372C" w:rsidRPr="002C0938" w:rsidRDefault="0060372C" w:rsidP="006B2355">
            <w:pPr>
              <w:pStyle w:val="ListParagraph"/>
              <w:numPr>
                <w:ilvl w:val="0"/>
                <w:numId w:val="277"/>
              </w:numPr>
              <w:ind w:left="473"/>
              <w:jc w:val="both"/>
              <w:rPr>
                <w:rFonts w:ascii="Bookman Old Style" w:hAnsi="Bookman Old Style"/>
                <w:sz w:val="20"/>
                <w:szCs w:val="20"/>
              </w:rPr>
            </w:pPr>
          </w:p>
        </w:tc>
        <w:tc>
          <w:tcPr>
            <w:tcW w:w="2492" w:type="dxa"/>
            <w:shd w:val="clear" w:color="auto" w:fill="auto"/>
          </w:tcPr>
          <w:p w:rsidR="0060372C" w:rsidRPr="002C0938" w:rsidRDefault="0060372C"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Terciptanya pertumbuhan ekonomi daerah yang tinggi melalui usaha perdagangan yang dilakukan secara optimal dan efisien.</w:t>
            </w:r>
          </w:p>
        </w:tc>
        <w:tc>
          <w:tcPr>
            <w:tcW w:w="3150" w:type="dxa"/>
            <w:shd w:val="clear" w:color="auto" w:fill="auto"/>
          </w:tcPr>
          <w:p w:rsidR="0060372C" w:rsidRPr="002C0938" w:rsidRDefault="0060372C" w:rsidP="006B2355">
            <w:pPr>
              <w:pStyle w:val="ListParagraph"/>
              <w:numPr>
                <w:ilvl w:val="0"/>
                <w:numId w:val="251"/>
              </w:numPr>
              <w:ind w:left="430" w:hanging="425"/>
              <w:jc w:val="both"/>
              <w:rPr>
                <w:rFonts w:ascii="Bookman Old Style" w:hAnsi="Bookman Old Style"/>
                <w:sz w:val="20"/>
                <w:szCs w:val="20"/>
                <w:lang w:val="it-IT"/>
              </w:rPr>
            </w:pPr>
            <w:r w:rsidRPr="002C0938">
              <w:rPr>
                <w:rFonts w:ascii="Bookman Old Style" w:hAnsi="Bookman Old Style"/>
                <w:sz w:val="20"/>
                <w:szCs w:val="20"/>
                <w:lang w:val="it-IT"/>
              </w:rPr>
              <w:t>Meningkatnya perlindungan dan pemberdayaan konsumen, standardisasi, pengendalian mutu, tertib ukur dan pengawasan barang/jasa.</w:t>
            </w:r>
          </w:p>
          <w:p w:rsidR="0060372C" w:rsidRPr="002C0938" w:rsidRDefault="0060372C" w:rsidP="006B2355">
            <w:pPr>
              <w:pStyle w:val="ListParagraph"/>
              <w:numPr>
                <w:ilvl w:val="0"/>
                <w:numId w:val="251"/>
              </w:numPr>
              <w:ind w:left="430" w:hanging="425"/>
              <w:jc w:val="both"/>
              <w:rPr>
                <w:rFonts w:ascii="Bookman Old Style" w:hAnsi="Bookman Old Style"/>
                <w:sz w:val="20"/>
                <w:szCs w:val="20"/>
                <w:lang w:val="it-IT"/>
              </w:rPr>
            </w:pPr>
            <w:r w:rsidRPr="002C0938">
              <w:rPr>
                <w:rFonts w:ascii="Bookman Old Style" w:hAnsi="Bookman Old Style"/>
                <w:sz w:val="20"/>
                <w:szCs w:val="20"/>
                <w:lang w:val="it-IT"/>
              </w:rPr>
              <w:t>Meningkatnya  kesadaran konsumen akan hak dan kewajibannya serta menumbuhkan kesadaran pelaku usaha akan pentingnya perlindungan konsumen</w:t>
            </w:r>
          </w:p>
          <w:p w:rsidR="0060372C" w:rsidRPr="002C0938" w:rsidRDefault="0060372C" w:rsidP="006B2355">
            <w:pPr>
              <w:pStyle w:val="ListParagraph"/>
              <w:numPr>
                <w:ilvl w:val="0"/>
                <w:numId w:val="251"/>
              </w:numPr>
              <w:ind w:left="430" w:hanging="425"/>
              <w:jc w:val="both"/>
              <w:rPr>
                <w:rFonts w:ascii="Bookman Old Style" w:hAnsi="Bookman Old Style"/>
                <w:sz w:val="20"/>
                <w:szCs w:val="20"/>
              </w:rPr>
            </w:pPr>
            <w:r w:rsidRPr="002C0938">
              <w:rPr>
                <w:rFonts w:ascii="Bookman Old Style" w:hAnsi="Bookman Old Style"/>
                <w:sz w:val="20"/>
                <w:szCs w:val="20"/>
              </w:rPr>
              <w:t>Meningkatnya tertib ukur dan mutu barang</w:t>
            </w:r>
          </w:p>
          <w:p w:rsidR="0060372C" w:rsidRPr="002C0938" w:rsidRDefault="0060372C" w:rsidP="006B2355">
            <w:pPr>
              <w:pStyle w:val="ListParagraph"/>
              <w:numPr>
                <w:ilvl w:val="0"/>
                <w:numId w:val="251"/>
              </w:numPr>
              <w:ind w:left="430" w:hanging="425"/>
              <w:jc w:val="both"/>
              <w:rPr>
                <w:rFonts w:ascii="Bookman Old Style" w:hAnsi="Bookman Old Style"/>
                <w:sz w:val="20"/>
                <w:szCs w:val="20"/>
              </w:rPr>
            </w:pPr>
            <w:r w:rsidRPr="002C0938">
              <w:rPr>
                <w:rFonts w:ascii="Bookman Old Style" w:hAnsi="Bookman Old Style"/>
                <w:sz w:val="20"/>
                <w:szCs w:val="20"/>
              </w:rPr>
              <w:t>Meningkatnya kelembagaan perlindungan  konsumen di daerah</w:t>
            </w:r>
          </w:p>
        </w:tc>
        <w:tc>
          <w:tcPr>
            <w:tcW w:w="9736" w:type="dxa"/>
          </w:tcPr>
          <w:p w:rsidR="0060372C" w:rsidRPr="002C0938" w:rsidRDefault="0060372C" w:rsidP="006B2355">
            <w:pPr>
              <w:pStyle w:val="ListParagraph"/>
              <w:numPr>
                <w:ilvl w:val="0"/>
                <w:numId w:val="252"/>
              </w:numPr>
              <w:ind w:left="430" w:hanging="430"/>
              <w:jc w:val="both"/>
              <w:rPr>
                <w:rFonts w:ascii="Bookman Old Style" w:hAnsi="Bookman Old Style"/>
                <w:sz w:val="20"/>
                <w:szCs w:val="20"/>
              </w:rPr>
            </w:pPr>
            <w:r w:rsidRPr="002C0938">
              <w:rPr>
                <w:rFonts w:ascii="Bookman Old Style" w:hAnsi="Bookman Old Style"/>
                <w:sz w:val="20"/>
                <w:szCs w:val="20"/>
              </w:rPr>
              <w:t>Pelaksanaan perlindungan konsumen, pengujian mutu barang, dan pengawasan barang beredar dan/atau jasa di seluruh daerah Kab/Kota.</w:t>
            </w:r>
          </w:p>
          <w:p w:rsidR="0060372C" w:rsidRPr="002C0938" w:rsidRDefault="0060372C" w:rsidP="006B2355">
            <w:pPr>
              <w:pStyle w:val="ListParagraph"/>
              <w:numPr>
                <w:ilvl w:val="0"/>
                <w:numId w:val="252"/>
              </w:numPr>
              <w:ind w:left="430" w:hanging="430"/>
              <w:jc w:val="both"/>
              <w:rPr>
                <w:rFonts w:ascii="Bookman Old Style" w:hAnsi="Bookman Old Style"/>
                <w:sz w:val="20"/>
                <w:szCs w:val="20"/>
              </w:rPr>
            </w:pPr>
            <w:r w:rsidRPr="002C0938">
              <w:rPr>
                <w:rFonts w:ascii="Bookman Old Style" w:hAnsi="Bookman Old Style"/>
                <w:sz w:val="20"/>
                <w:szCs w:val="20"/>
              </w:rPr>
              <w:t>Pengelolaan kelembagaan perlindungan konsumen, pemberdayaan konsumen, penanganan dan penyelesaiian sengketa konsumen serta penguatan jejaring perlindungan konsumen di seluruh daerah kab/kota.</w:t>
            </w:r>
          </w:p>
          <w:p w:rsidR="0060372C" w:rsidRPr="002C0938" w:rsidRDefault="0060372C" w:rsidP="006B2355">
            <w:pPr>
              <w:pStyle w:val="ListParagraph"/>
              <w:numPr>
                <w:ilvl w:val="0"/>
                <w:numId w:val="252"/>
              </w:numPr>
              <w:ind w:left="430" w:hanging="430"/>
              <w:jc w:val="both"/>
              <w:rPr>
                <w:rFonts w:ascii="Bookman Old Style" w:hAnsi="Bookman Old Style"/>
                <w:sz w:val="20"/>
                <w:szCs w:val="20"/>
              </w:rPr>
            </w:pPr>
            <w:r w:rsidRPr="002C0938">
              <w:rPr>
                <w:rFonts w:ascii="Bookman Old Style" w:hAnsi="Bookman Old Style"/>
                <w:sz w:val="20"/>
                <w:szCs w:val="20"/>
              </w:rPr>
              <w:t>Pembentukan dan pengelolaan Badan Penyelesaian Sengketa Konsumen (BPSK) serta Rekapitulasi data kasus dan tindak lanjut pengaduan konsumen.</w:t>
            </w:r>
          </w:p>
          <w:p w:rsidR="0060372C" w:rsidRPr="002C0938" w:rsidRDefault="0060372C" w:rsidP="006B2355">
            <w:pPr>
              <w:pStyle w:val="ListParagraph"/>
              <w:numPr>
                <w:ilvl w:val="0"/>
                <w:numId w:val="252"/>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Pelaksanaan pendaftaran dan penerbitan tanda daftar lembaga perlindungan konsumen.</w:t>
            </w:r>
          </w:p>
          <w:p w:rsidR="0060372C" w:rsidRPr="002C0938" w:rsidRDefault="0060372C" w:rsidP="006B2355">
            <w:pPr>
              <w:pStyle w:val="ListParagraph"/>
              <w:numPr>
                <w:ilvl w:val="0"/>
                <w:numId w:val="252"/>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Pelaksanaan metrologi legal berupa tera, tera ulang, dan pengawasan pada masing-masing daerah kab/kota, melalui pembentukan unit pelayanan metrologi  legal di kab/kota.</w:t>
            </w:r>
          </w:p>
          <w:p w:rsidR="0060372C" w:rsidRPr="002C0938" w:rsidRDefault="0060372C" w:rsidP="006B2355">
            <w:pPr>
              <w:pStyle w:val="ListParagraph"/>
              <w:ind w:left="430"/>
              <w:jc w:val="both"/>
              <w:rPr>
                <w:rFonts w:ascii="Bookman Old Style" w:hAnsi="Bookman Old Style"/>
                <w:sz w:val="20"/>
                <w:szCs w:val="20"/>
                <w:lang w:val="it-IT"/>
              </w:rPr>
            </w:pPr>
          </w:p>
          <w:p w:rsidR="0060372C" w:rsidRPr="002C0938" w:rsidRDefault="0060372C" w:rsidP="006B2355">
            <w:pPr>
              <w:pStyle w:val="ListParagraph"/>
              <w:numPr>
                <w:ilvl w:val="0"/>
                <w:numId w:val="252"/>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Pengadaan dan pengembangan SDM, sarana dan prasarana kemetrologian dalam rangka optimalisasi Unit Pelayanan Metrologi Legal Kab/Kota.</w:t>
            </w:r>
          </w:p>
          <w:p w:rsidR="0060372C" w:rsidRPr="002C0938" w:rsidRDefault="0060372C" w:rsidP="006B2355">
            <w:pPr>
              <w:pStyle w:val="ListParagraph"/>
              <w:numPr>
                <w:ilvl w:val="0"/>
                <w:numId w:val="252"/>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 xml:space="preserve">Dukungan pelaksanaan kegiatan Tim Pengawas Obat dan Makanan di Daerah </w:t>
            </w:r>
          </w:p>
        </w:tc>
      </w:tr>
    </w:tbl>
    <w:p w:rsidR="008419AB" w:rsidRPr="002C0938" w:rsidRDefault="008419AB" w:rsidP="008419AB"/>
    <w:p w:rsidR="00B9665A" w:rsidRDefault="00B9665A" w:rsidP="008419AB"/>
    <w:p w:rsidR="00B9665A" w:rsidRDefault="00B9665A" w:rsidP="008419AB"/>
    <w:p w:rsidR="008419AB" w:rsidRPr="002C0938" w:rsidRDefault="0060372C" w:rsidP="00E0295D">
      <w:pPr>
        <w:pStyle w:val="Heading1"/>
        <w:keepLines/>
        <w:widowControl/>
        <w:numPr>
          <w:ilvl w:val="3"/>
          <w:numId w:val="128"/>
        </w:numPr>
        <w:autoSpaceDE/>
        <w:autoSpaceDN/>
        <w:spacing w:before="0" w:line="360" w:lineRule="auto"/>
        <w:ind w:left="540" w:right="0" w:hanging="540"/>
        <w:jc w:val="both"/>
        <w:rPr>
          <w:rFonts w:ascii="Bookman Old Style" w:hAnsi="Bookman Old Style"/>
          <w:sz w:val="24"/>
          <w:szCs w:val="24"/>
        </w:rPr>
      </w:pPr>
      <w:r w:rsidRPr="002C0938">
        <w:rPr>
          <w:rFonts w:ascii="Bookman Old Style" w:hAnsi="Bookman Old Style"/>
          <w:sz w:val="24"/>
          <w:szCs w:val="24"/>
        </w:rPr>
        <w:lastRenderedPageBreak/>
        <w:t>Urusan Perindustrian</w:t>
      </w:r>
    </w:p>
    <w:tbl>
      <w:tblPr>
        <w:tblW w:w="163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768"/>
        <w:gridCol w:w="4680"/>
        <w:gridCol w:w="7110"/>
      </w:tblGrid>
      <w:tr w:rsidR="002C0938" w:rsidRPr="002C0938" w:rsidTr="00DA7DCE">
        <w:trPr>
          <w:trHeight w:val="564"/>
          <w:tblHeader/>
        </w:trPr>
        <w:tc>
          <w:tcPr>
            <w:tcW w:w="822" w:type="dxa"/>
            <w:shd w:val="clear" w:color="auto" w:fill="auto"/>
            <w:vAlign w:val="center"/>
          </w:tcPr>
          <w:p w:rsidR="00DA7DCE" w:rsidRPr="002C0938" w:rsidRDefault="00DA7DC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3768" w:type="dxa"/>
            <w:shd w:val="clear" w:color="auto" w:fill="auto"/>
            <w:vAlign w:val="center"/>
          </w:tcPr>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4680" w:type="dxa"/>
            <w:shd w:val="clear" w:color="auto" w:fill="auto"/>
            <w:vAlign w:val="center"/>
          </w:tcPr>
          <w:p w:rsidR="00DA7DCE" w:rsidRPr="002C0938" w:rsidRDefault="00DA7DCE"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7110" w:type="dxa"/>
            <w:vAlign w:val="center"/>
          </w:tcPr>
          <w:p w:rsidR="00DA7DCE" w:rsidRPr="002C0938" w:rsidRDefault="00DA7DCE"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8F70B4">
        <w:tc>
          <w:tcPr>
            <w:tcW w:w="822" w:type="dxa"/>
            <w:shd w:val="clear" w:color="auto" w:fill="auto"/>
          </w:tcPr>
          <w:p w:rsidR="008F70B4" w:rsidRPr="002C0938" w:rsidRDefault="008F70B4" w:rsidP="006B2355">
            <w:pPr>
              <w:pStyle w:val="ListParagraph"/>
              <w:numPr>
                <w:ilvl w:val="0"/>
                <w:numId w:val="278"/>
              </w:numPr>
              <w:ind w:left="473"/>
              <w:rPr>
                <w:rFonts w:ascii="Bookman Old Style" w:hAnsi="Bookman Old Style"/>
                <w:sz w:val="20"/>
                <w:szCs w:val="20"/>
              </w:rPr>
            </w:pPr>
          </w:p>
          <w:p w:rsidR="008F70B4" w:rsidRPr="002C0938" w:rsidRDefault="008F70B4" w:rsidP="006B2355">
            <w:pPr>
              <w:spacing w:after="0" w:line="240" w:lineRule="auto"/>
              <w:rPr>
                <w:rFonts w:ascii="Bookman Old Style" w:hAnsi="Bookman Old Style"/>
                <w:sz w:val="20"/>
                <w:szCs w:val="20"/>
              </w:rPr>
            </w:pPr>
          </w:p>
          <w:p w:rsidR="008F70B4" w:rsidRPr="002C0938" w:rsidRDefault="008F70B4" w:rsidP="006B2355">
            <w:pPr>
              <w:spacing w:after="0" w:line="240" w:lineRule="auto"/>
              <w:rPr>
                <w:rFonts w:ascii="Bookman Old Style" w:hAnsi="Bookman Old Style"/>
                <w:sz w:val="20"/>
                <w:szCs w:val="20"/>
              </w:rPr>
            </w:pPr>
          </w:p>
          <w:p w:rsidR="008F70B4" w:rsidRPr="002C0938" w:rsidRDefault="008F70B4" w:rsidP="006B2355">
            <w:pPr>
              <w:spacing w:after="0" w:line="240" w:lineRule="auto"/>
              <w:rPr>
                <w:rFonts w:ascii="Bookman Old Style" w:hAnsi="Bookman Old Style"/>
                <w:sz w:val="20"/>
                <w:szCs w:val="20"/>
              </w:rPr>
            </w:pPr>
          </w:p>
        </w:tc>
        <w:tc>
          <w:tcPr>
            <w:tcW w:w="3768" w:type="dxa"/>
            <w:shd w:val="clear" w:color="auto" w:fill="auto"/>
          </w:tcPr>
          <w:p w:rsidR="008F70B4" w:rsidRPr="002C0938" w:rsidRDefault="008F70B4"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Pembangunan Industri</w:t>
            </w:r>
            <w:r w:rsidRPr="002C0938">
              <w:rPr>
                <w:rFonts w:ascii="Bookman Old Style" w:hAnsi="Bookman Old Style"/>
                <w:sz w:val="20"/>
                <w:szCs w:val="20"/>
                <w:lang w:val="en-US"/>
              </w:rPr>
              <w:t xml:space="preserve"> dengan t</w:t>
            </w:r>
            <w:r w:rsidRPr="002C0938">
              <w:rPr>
                <w:rFonts w:ascii="Bookman Old Style" w:hAnsi="Bookman Old Style"/>
                <w:sz w:val="20"/>
                <w:szCs w:val="20"/>
              </w:rPr>
              <w:t>erciptanya pertumbuhan ekonomi daerah yang tinggi melalui pembangunan dan pengelolaan usaha industri yang dilakukan secara optimal dan efisien.</w:t>
            </w:r>
          </w:p>
        </w:tc>
        <w:tc>
          <w:tcPr>
            <w:tcW w:w="4680" w:type="dxa"/>
            <w:shd w:val="clear" w:color="auto" w:fill="auto"/>
          </w:tcPr>
          <w:p w:rsidR="008F70B4" w:rsidRPr="002C0938" w:rsidRDefault="008F70B4" w:rsidP="006B2355">
            <w:pPr>
              <w:pStyle w:val="ListParagraph"/>
              <w:numPr>
                <w:ilvl w:val="0"/>
                <w:numId w:val="253"/>
              </w:numPr>
              <w:ind w:left="430" w:hanging="425"/>
              <w:jc w:val="both"/>
              <w:rPr>
                <w:rFonts w:ascii="Bookman Old Style" w:hAnsi="Bookman Old Style"/>
                <w:sz w:val="20"/>
                <w:szCs w:val="20"/>
              </w:rPr>
            </w:pPr>
            <w:r w:rsidRPr="002C0938">
              <w:rPr>
                <w:rFonts w:ascii="Bookman Old Style" w:hAnsi="Bookman Old Style"/>
                <w:sz w:val="20"/>
                <w:szCs w:val="20"/>
              </w:rPr>
              <w:t>Mempercepat pengembangan dan pembangunan Kawasan Industri (KI)</w:t>
            </w:r>
          </w:p>
          <w:p w:rsidR="008F70B4" w:rsidRPr="002C0938" w:rsidRDefault="008F70B4" w:rsidP="006B2355">
            <w:pPr>
              <w:pStyle w:val="ListParagraph"/>
              <w:numPr>
                <w:ilvl w:val="0"/>
                <w:numId w:val="253"/>
              </w:numPr>
              <w:ind w:left="430" w:hanging="425"/>
              <w:jc w:val="both"/>
              <w:rPr>
                <w:rFonts w:ascii="Bookman Old Style" w:hAnsi="Bookman Old Style"/>
                <w:sz w:val="20"/>
                <w:szCs w:val="20"/>
              </w:rPr>
            </w:pPr>
            <w:r w:rsidRPr="002C0938">
              <w:rPr>
                <w:rFonts w:ascii="Bookman Old Style" w:hAnsi="Bookman Old Style"/>
                <w:sz w:val="20"/>
                <w:szCs w:val="20"/>
              </w:rPr>
              <w:t>Meningkatkan kontribusi sektor industri terhadap PDRB Provinsi.</w:t>
            </w:r>
          </w:p>
          <w:p w:rsidR="008F70B4" w:rsidRPr="002C0938" w:rsidRDefault="008F70B4" w:rsidP="006B2355">
            <w:pPr>
              <w:pStyle w:val="ListParagraph"/>
              <w:numPr>
                <w:ilvl w:val="0"/>
                <w:numId w:val="253"/>
              </w:numPr>
              <w:ind w:left="430" w:hanging="425"/>
              <w:jc w:val="both"/>
              <w:rPr>
                <w:rFonts w:ascii="Bookman Old Style" w:hAnsi="Bookman Old Style"/>
                <w:sz w:val="20"/>
                <w:szCs w:val="20"/>
              </w:rPr>
            </w:pPr>
            <w:r w:rsidRPr="002C0938">
              <w:rPr>
                <w:rFonts w:ascii="Bookman Old Style" w:hAnsi="Bookman Old Style"/>
                <w:sz w:val="20"/>
                <w:szCs w:val="20"/>
              </w:rPr>
              <w:t>Meningkatkan daya saing dan peningkatan industri andalan.</w:t>
            </w:r>
          </w:p>
          <w:p w:rsidR="008F70B4" w:rsidRPr="002C0938" w:rsidRDefault="008F70B4" w:rsidP="006B2355">
            <w:pPr>
              <w:pStyle w:val="ListParagraph"/>
              <w:numPr>
                <w:ilvl w:val="0"/>
                <w:numId w:val="253"/>
              </w:numPr>
              <w:ind w:left="430" w:hanging="425"/>
              <w:jc w:val="both"/>
              <w:rPr>
                <w:rFonts w:ascii="Bookman Old Style" w:hAnsi="Bookman Old Style"/>
                <w:sz w:val="20"/>
                <w:szCs w:val="20"/>
              </w:rPr>
            </w:pPr>
            <w:r w:rsidRPr="002C0938">
              <w:rPr>
                <w:rFonts w:ascii="Bookman Old Style" w:hAnsi="Bookman Old Style"/>
                <w:sz w:val="20"/>
                <w:szCs w:val="20"/>
              </w:rPr>
              <w:t>Tersedianya sarana prasarana pendukung kegiatan industri</w:t>
            </w:r>
          </w:p>
        </w:tc>
        <w:tc>
          <w:tcPr>
            <w:tcW w:w="7110" w:type="dxa"/>
          </w:tcPr>
          <w:p w:rsidR="008F70B4" w:rsidRPr="002C0938" w:rsidRDefault="008F70B4" w:rsidP="006B2355">
            <w:pPr>
              <w:pStyle w:val="ListParagraph"/>
              <w:numPr>
                <w:ilvl w:val="0"/>
                <w:numId w:val="254"/>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 xml:space="preserve">Penyusunan rencana pembangunan industri Provinsi dan rencana pembangunan industry Kab/Kota. </w:t>
            </w:r>
          </w:p>
          <w:p w:rsidR="008F70B4" w:rsidRPr="002C0938" w:rsidRDefault="008F70B4" w:rsidP="006B2355">
            <w:pPr>
              <w:pStyle w:val="ListParagraph"/>
              <w:numPr>
                <w:ilvl w:val="0"/>
                <w:numId w:val="254"/>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Penerapan rencana pembangunan industri Provinsi, kab/kota. Penerbitan izin perluasan usaha industri (IPUI) bagi industri besar.</w:t>
            </w:r>
          </w:p>
          <w:p w:rsidR="008F70B4" w:rsidRPr="002C0938" w:rsidRDefault="008F70B4" w:rsidP="006B2355">
            <w:pPr>
              <w:pStyle w:val="ListParagraph"/>
              <w:numPr>
                <w:ilvl w:val="0"/>
                <w:numId w:val="254"/>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Evaluasi pelaksanaan rencana pembangunan industri Provinsi, kab/kota.</w:t>
            </w:r>
          </w:p>
        </w:tc>
      </w:tr>
      <w:tr w:rsidR="002C0938" w:rsidRPr="002C0938" w:rsidTr="008F70B4">
        <w:tc>
          <w:tcPr>
            <w:tcW w:w="822" w:type="dxa"/>
            <w:shd w:val="clear" w:color="auto" w:fill="auto"/>
          </w:tcPr>
          <w:p w:rsidR="008F70B4" w:rsidRPr="002C0938" w:rsidRDefault="008F70B4" w:rsidP="006B2355">
            <w:pPr>
              <w:pStyle w:val="ListParagraph"/>
              <w:numPr>
                <w:ilvl w:val="0"/>
                <w:numId w:val="278"/>
              </w:numPr>
              <w:ind w:left="473"/>
              <w:rPr>
                <w:rFonts w:ascii="Bookman Old Style" w:hAnsi="Bookman Old Style"/>
                <w:sz w:val="20"/>
                <w:szCs w:val="20"/>
              </w:rPr>
            </w:pPr>
          </w:p>
          <w:p w:rsidR="008F70B4" w:rsidRPr="002C0938" w:rsidRDefault="008F70B4" w:rsidP="006B2355">
            <w:pPr>
              <w:spacing w:after="0" w:line="240" w:lineRule="auto"/>
              <w:rPr>
                <w:rFonts w:ascii="Bookman Old Style" w:hAnsi="Bookman Old Style"/>
                <w:sz w:val="20"/>
                <w:szCs w:val="20"/>
              </w:rPr>
            </w:pPr>
          </w:p>
          <w:p w:rsidR="008F70B4" w:rsidRPr="002C0938" w:rsidRDefault="008F70B4" w:rsidP="006B2355">
            <w:pPr>
              <w:spacing w:after="0" w:line="240" w:lineRule="auto"/>
              <w:rPr>
                <w:rFonts w:ascii="Bookman Old Style" w:hAnsi="Bookman Old Style"/>
                <w:sz w:val="20"/>
                <w:szCs w:val="20"/>
              </w:rPr>
            </w:pPr>
          </w:p>
          <w:p w:rsidR="008F70B4" w:rsidRPr="002C0938" w:rsidRDefault="008F70B4" w:rsidP="006B2355">
            <w:pPr>
              <w:spacing w:after="0" w:line="240" w:lineRule="auto"/>
              <w:rPr>
                <w:rFonts w:ascii="Bookman Old Style" w:hAnsi="Bookman Old Style"/>
                <w:sz w:val="20"/>
                <w:szCs w:val="20"/>
              </w:rPr>
            </w:pPr>
          </w:p>
        </w:tc>
        <w:tc>
          <w:tcPr>
            <w:tcW w:w="3768" w:type="dxa"/>
            <w:shd w:val="clear" w:color="auto" w:fill="auto"/>
          </w:tcPr>
          <w:p w:rsidR="008F70B4" w:rsidRPr="002C0938" w:rsidRDefault="008F70B4"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Meningkatnya Penyebaran dan pemerataan Industri</w:t>
            </w:r>
            <w:r w:rsidRPr="002C0938">
              <w:rPr>
                <w:rFonts w:ascii="Bookman Old Style" w:hAnsi="Bookman Old Style"/>
                <w:sz w:val="20"/>
                <w:szCs w:val="20"/>
                <w:lang w:val="en-US"/>
              </w:rPr>
              <w:t xml:space="preserve"> dengan t</w:t>
            </w:r>
            <w:r w:rsidRPr="002C0938">
              <w:rPr>
                <w:rFonts w:ascii="Bookman Old Style" w:hAnsi="Bookman Old Style"/>
                <w:sz w:val="20"/>
                <w:szCs w:val="20"/>
              </w:rPr>
              <w:t>erciptanya pertumbuhan ekonomi daerah yang tinggi melalui pembangunan dan pengelolaan usaha industri yang dilakukan secara optimal dan efisien.</w:t>
            </w:r>
          </w:p>
        </w:tc>
        <w:tc>
          <w:tcPr>
            <w:tcW w:w="4680" w:type="dxa"/>
            <w:shd w:val="clear" w:color="auto" w:fill="auto"/>
          </w:tcPr>
          <w:p w:rsidR="008F70B4" w:rsidRPr="002C0938" w:rsidRDefault="008F70B4"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Terlaksananya pelayanan perizinan dan penerbitan izin usaha industri di daerah.</w:t>
            </w:r>
          </w:p>
          <w:p w:rsidR="008F70B4" w:rsidRPr="002C0938" w:rsidRDefault="008F70B4"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Sebagai sarana untuk menggerakan perkembangan dunia usaha kebidang yang mendukung pembangunan industri.</w:t>
            </w:r>
          </w:p>
        </w:tc>
        <w:tc>
          <w:tcPr>
            <w:tcW w:w="7110" w:type="dxa"/>
          </w:tcPr>
          <w:p w:rsidR="008F70B4" w:rsidRPr="002C0938" w:rsidRDefault="008F70B4" w:rsidP="006B2355">
            <w:pPr>
              <w:pStyle w:val="ListParagraph"/>
              <w:numPr>
                <w:ilvl w:val="0"/>
                <w:numId w:val="25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 xml:space="preserve">Fasilitasi perolehan izin usaha industri, izin perluasan usaha industri, izin usaha kawasan industri dan izin perluasan kawasan industri Provinsi, kab/kota.  </w:t>
            </w:r>
          </w:p>
          <w:p w:rsidR="008F70B4" w:rsidRPr="002C0938" w:rsidRDefault="008F70B4" w:rsidP="006B2355">
            <w:pPr>
              <w:pStyle w:val="ListParagraph"/>
              <w:numPr>
                <w:ilvl w:val="0"/>
                <w:numId w:val="25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Pemantauan dan pengawasan keptuhan usaha industri dan kawasan industry dalam memenuhi ketentuan perizinan industri dan kawasan industri Provinsi, kab/kota.</w:t>
            </w:r>
          </w:p>
          <w:p w:rsidR="008F70B4" w:rsidRPr="002C0938" w:rsidRDefault="008F70B4" w:rsidP="006B2355">
            <w:pPr>
              <w:pStyle w:val="ListParagraph"/>
              <w:numPr>
                <w:ilvl w:val="0"/>
                <w:numId w:val="255"/>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Pemberian sanksi administratif untuk pelanggaran IUI besar di Provinsi dan pemberian sanksi administratif untuk pelanggaran IUI kecil dan IUI mengegah di kab/kota.</w:t>
            </w:r>
          </w:p>
        </w:tc>
      </w:tr>
      <w:tr w:rsidR="002C0938" w:rsidRPr="002C0938" w:rsidTr="008F70B4">
        <w:tc>
          <w:tcPr>
            <w:tcW w:w="822" w:type="dxa"/>
            <w:shd w:val="clear" w:color="auto" w:fill="auto"/>
          </w:tcPr>
          <w:p w:rsidR="008F70B4" w:rsidRPr="002C0938" w:rsidRDefault="008F70B4" w:rsidP="006B2355">
            <w:pPr>
              <w:pStyle w:val="ListParagraph"/>
              <w:numPr>
                <w:ilvl w:val="0"/>
                <w:numId w:val="278"/>
              </w:numPr>
              <w:ind w:left="473"/>
              <w:rPr>
                <w:rFonts w:ascii="Bookman Old Style" w:hAnsi="Bookman Old Style"/>
                <w:sz w:val="20"/>
                <w:szCs w:val="20"/>
              </w:rPr>
            </w:pPr>
          </w:p>
        </w:tc>
        <w:tc>
          <w:tcPr>
            <w:tcW w:w="3768" w:type="dxa"/>
            <w:shd w:val="clear" w:color="auto" w:fill="auto"/>
          </w:tcPr>
          <w:p w:rsidR="008F70B4" w:rsidRPr="002C0938" w:rsidRDefault="008F70B4"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Sistem Informasi Industri Nasional dengan terciptanya pertumbuhan ekonomi daerah yang tinggi melalui pembangunan dan pengelolaan usaha industri yang dilakukan secara optimal dan efisien.</w:t>
            </w:r>
          </w:p>
        </w:tc>
        <w:tc>
          <w:tcPr>
            <w:tcW w:w="4680" w:type="dxa"/>
            <w:shd w:val="clear" w:color="auto" w:fill="auto"/>
          </w:tcPr>
          <w:p w:rsidR="008F70B4" w:rsidRPr="002C0938" w:rsidRDefault="008F70B4"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Meningkatnya ketersediaan data sektor industri melalui peyelenggaraan sistem informasi industri nasional.</w:t>
            </w:r>
          </w:p>
          <w:p w:rsidR="008F70B4" w:rsidRPr="002C0938" w:rsidRDefault="008F70B4"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Tersedianya sistem informasi yang sesuai dengan kebutuhan stakeholder.</w:t>
            </w:r>
          </w:p>
        </w:tc>
        <w:tc>
          <w:tcPr>
            <w:tcW w:w="7110" w:type="dxa"/>
          </w:tcPr>
          <w:p w:rsidR="008F70B4" w:rsidRPr="002C0938" w:rsidRDefault="008F70B4" w:rsidP="006B2355">
            <w:pPr>
              <w:pStyle w:val="ListParagraph"/>
              <w:numPr>
                <w:ilvl w:val="0"/>
                <w:numId w:val="256"/>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Fasilitasi penyampaian data industri dan data kawasan industri melalui Sistem Informasi Industri Nasional.</w:t>
            </w:r>
          </w:p>
          <w:p w:rsidR="008F70B4" w:rsidRPr="002C0938" w:rsidRDefault="008F70B4" w:rsidP="006B2355">
            <w:pPr>
              <w:pStyle w:val="ListParagraph"/>
              <w:numPr>
                <w:ilvl w:val="0"/>
                <w:numId w:val="256"/>
              </w:numPr>
              <w:ind w:left="430" w:hanging="430"/>
              <w:jc w:val="both"/>
              <w:rPr>
                <w:rFonts w:ascii="Bookman Old Style" w:hAnsi="Bookman Old Style"/>
                <w:sz w:val="20"/>
                <w:szCs w:val="20"/>
                <w:lang w:val="it-IT"/>
              </w:rPr>
            </w:pPr>
            <w:r w:rsidRPr="002C0938">
              <w:rPr>
                <w:rFonts w:ascii="Bookman Old Style" w:hAnsi="Bookman Old Style"/>
                <w:sz w:val="20"/>
                <w:szCs w:val="20"/>
                <w:lang w:val="it-IT"/>
              </w:rPr>
              <w:t>Penyampaian hasil pengolahan data industri dan data kawasan industri Provinsi, dan kab/kota sebagai informasi industri melalui  Sistem Informasi Industri Nasional.</w:t>
            </w:r>
          </w:p>
          <w:p w:rsidR="008F70B4" w:rsidRPr="002C0938" w:rsidRDefault="008F70B4" w:rsidP="006B2355">
            <w:pPr>
              <w:pStyle w:val="ListParagraph"/>
              <w:numPr>
                <w:ilvl w:val="0"/>
                <w:numId w:val="256"/>
              </w:numPr>
              <w:ind w:left="430" w:hanging="430"/>
              <w:jc w:val="both"/>
              <w:rPr>
                <w:rFonts w:ascii="Bookman Old Style" w:hAnsi="Bookman Old Style"/>
                <w:sz w:val="20"/>
                <w:szCs w:val="20"/>
              </w:rPr>
            </w:pPr>
            <w:r w:rsidRPr="002C0938">
              <w:rPr>
                <w:rFonts w:ascii="Bookman Old Style" w:hAnsi="Bookman Old Style"/>
                <w:sz w:val="20"/>
                <w:szCs w:val="20"/>
              </w:rPr>
              <w:t xml:space="preserve">Pemantauan dan pengawasan kepatuhan penyampaian data Provinsi dan </w:t>
            </w:r>
            <w:r w:rsidRPr="002C0938">
              <w:rPr>
                <w:rFonts w:ascii="Bookman Old Style" w:hAnsi="Bookman Old Style"/>
                <w:sz w:val="20"/>
                <w:szCs w:val="20"/>
                <w:lang w:val="it-IT"/>
              </w:rPr>
              <w:t>kab</w:t>
            </w:r>
            <w:r w:rsidRPr="002C0938">
              <w:rPr>
                <w:rFonts w:ascii="Bookman Old Style" w:hAnsi="Bookman Old Style"/>
                <w:sz w:val="20"/>
                <w:szCs w:val="20"/>
              </w:rPr>
              <w:t>/kota ke Sistem Informasi Industri Nasional.</w:t>
            </w:r>
          </w:p>
        </w:tc>
      </w:tr>
    </w:tbl>
    <w:p w:rsidR="008419AB" w:rsidRDefault="008419AB" w:rsidP="008419AB">
      <w:pPr>
        <w:spacing w:line="360" w:lineRule="auto"/>
      </w:pPr>
    </w:p>
    <w:p w:rsidR="006B2355" w:rsidRPr="002C0938" w:rsidRDefault="006B2355" w:rsidP="008419AB">
      <w:pPr>
        <w:spacing w:line="360" w:lineRule="auto"/>
      </w:pPr>
    </w:p>
    <w:p w:rsidR="008419AB" w:rsidRPr="002C0938" w:rsidRDefault="00B55ACC" w:rsidP="00B55ACC">
      <w:pPr>
        <w:pStyle w:val="Heading1"/>
        <w:keepLines/>
        <w:widowControl/>
        <w:autoSpaceDE/>
        <w:autoSpaceDN/>
        <w:spacing w:before="0" w:line="360" w:lineRule="auto"/>
        <w:ind w:left="0" w:right="0"/>
        <w:jc w:val="both"/>
        <w:rPr>
          <w:rFonts w:ascii="Bookman Old Style" w:hAnsi="Bookman Old Style"/>
          <w:sz w:val="24"/>
          <w:szCs w:val="24"/>
        </w:rPr>
      </w:pPr>
      <w:r w:rsidRPr="002C0938">
        <w:rPr>
          <w:rFonts w:ascii="Bookman Old Style" w:hAnsi="Bookman Old Style"/>
          <w:sz w:val="24"/>
          <w:szCs w:val="24"/>
          <w:lang w:val="en-US"/>
        </w:rPr>
        <w:lastRenderedPageBreak/>
        <w:t xml:space="preserve">31. </w:t>
      </w:r>
      <w:r w:rsidRPr="002C0938">
        <w:rPr>
          <w:rFonts w:ascii="Bookman Old Style" w:hAnsi="Bookman Old Style"/>
          <w:sz w:val="24"/>
          <w:szCs w:val="24"/>
        </w:rPr>
        <w:t>Urusan Transmigrasi</w:t>
      </w:r>
    </w:p>
    <w:tbl>
      <w:tblPr>
        <w:tblW w:w="16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953"/>
        <w:gridCol w:w="4668"/>
        <w:gridCol w:w="5310"/>
      </w:tblGrid>
      <w:tr w:rsidR="002C0938" w:rsidRPr="002C0938" w:rsidTr="00763AE3">
        <w:trPr>
          <w:trHeight w:val="705"/>
          <w:tblHeader/>
        </w:trPr>
        <w:tc>
          <w:tcPr>
            <w:tcW w:w="534" w:type="dxa"/>
            <w:vAlign w:val="center"/>
          </w:tcPr>
          <w:p w:rsidR="00812A53" w:rsidRPr="002C0938" w:rsidRDefault="00812A53"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NO</w:t>
            </w:r>
          </w:p>
        </w:tc>
        <w:tc>
          <w:tcPr>
            <w:tcW w:w="5953" w:type="dxa"/>
            <w:vAlign w:val="center"/>
          </w:tcPr>
          <w:p w:rsidR="00812A53" w:rsidRPr="002C0938" w:rsidRDefault="00812A53"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ARAH KEBIJAKAN</w:t>
            </w:r>
          </w:p>
          <w:p w:rsidR="00812A53" w:rsidRPr="002C0938" w:rsidRDefault="00812A53"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PEMBANGUNAN DAERAH</w:t>
            </w:r>
          </w:p>
        </w:tc>
        <w:tc>
          <w:tcPr>
            <w:tcW w:w="4668" w:type="dxa"/>
            <w:vAlign w:val="center"/>
          </w:tcPr>
          <w:p w:rsidR="00812A53" w:rsidRPr="002C0938" w:rsidRDefault="00812A53" w:rsidP="006B2355">
            <w:pPr>
              <w:spacing w:after="0" w:line="240" w:lineRule="auto"/>
              <w:jc w:val="center"/>
              <w:rPr>
                <w:rFonts w:ascii="Bookman Old Style" w:hAnsi="Bookman Old Style"/>
                <w:b/>
                <w:sz w:val="20"/>
                <w:szCs w:val="20"/>
                <w:lang w:val="en-US"/>
              </w:rPr>
            </w:pPr>
            <w:r w:rsidRPr="002C0938">
              <w:rPr>
                <w:rFonts w:ascii="Bookman Old Style" w:hAnsi="Bookman Old Style"/>
                <w:b/>
                <w:sz w:val="20"/>
                <w:szCs w:val="20"/>
                <w:lang w:val="en-US"/>
              </w:rPr>
              <w:t>TUJUAN/SASARAN</w:t>
            </w:r>
          </w:p>
        </w:tc>
        <w:tc>
          <w:tcPr>
            <w:tcW w:w="5310" w:type="dxa"/>
            <w:vAlign w:val="center"/>
          </w:tcPr>
          <w:p w:rsidR="00812A53" w:rsidRPr="002C0938" w:rsidRDefault="00812A53" w:rsidP="006B2355">
            <w:pPr>
              <w:spacing w:after="0" w:line="240" w:lineRule="auto"/>
              <w:jc w:val="center"/>
              <w:rPr>
                <w:rFonts w:ascii="Bookman Old Style" w:hAnsi="Bookman Old Style"/>
                <w:b/>
                <w:sz w:val="20"/>
                <w:szCs w:val="20"/>
              </w:rPr>
            </w:pPr>
            <w:r w:rsidRPr="002C0938">
              <w:rPr>
                <w:rFonts w:ascii="Bookman Old Style" w:hAnsi="Bookman Old Style"/>
                <w:b/>
                <w:sz w:val="20"/>
                <w:szCs w:val="20"/>
              </w:rPr>
              <w:t xml:space="preserve">HAL-HAL YANG HARUS DIPERHATIKAN OLEH PEMERINTAH DAERAH </w:t>
            </w:r>
            <w:r w:rsidRPr="002C0938">
              <w:rPr>
                <w:rFonts w:ascii="Bookman Old Style" w:hAnsi="Bookman Old Style"/>
                <w:b/>
                <w:sz w:val="20"/>
                <w:szCs w:val="20"/>
                <w:lang w:val="en-US"/>
              </w:rPr>
              <w:t xml:space="preserve">KAB/KOTA </w:t>
            </w:r>
            <w:r w:rsidRPr="002C0938">
              <w:rPr>
                <w:rFonts w:ascii="Bookman Old Style" w:hAnsi="Bookman Old Style"/>
                <w:b/>
                <w:sz w:val="20"/>
                <w:szCs w:val="20"/>
              </w:rPr>
              <w:t>DALAM MENYUSUN RKPD 2020</w:t>
            </w:r>
          </w:p>
        </w:tc>
      </w:tr>
      <w:tr w:rsidR="002C0938" w:rsidRPr="002C0938" w:rsidTr="00763AE3">
        <w:tc>
          <w:tcPr>
            <w:tcW w:w="534" w:type="dxa"/>
          </w:tcPr>
          <w:p w:rsidR="00466727" w:rsidRPr="002C0938" w:rsidRDefault="00466727" w:rsidP="006B2355">
            <w:pPr>
              <w:pStyle w:val="ListParagraph"/>
              <w:numPr>
                <w:ilvl w:val="0"/>
                <w:numId w:val="279"/>
              </w:numPr>
              <w:ind w:left="473"/>
              <w:jc w:val="both"/>
              <w:rPr>
                <w:rFonts w:ascii="Bookman Old Style" w:hAnsi="Bookman Old Style"/>
                <w:sz w:val="20"/>
                <w:szCs w:val="20"/>
              </w:rPr>
            </w:pP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Se Menempatkan pembangunan &amp; pengembangan kawasan transmigrasi sebagai program PN/daerah;</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Pengembangan kawasan transmigrasi sebagai alternatif pengembangan wilayah bagi Pemda</w:t>
            </w:r>
          </w:p>
        </w:tc>
        <w:tc>
          <w:tcPr>
            <w:tcW w:w="5310" w:type="dxa"/>
          </w:tcPr>
          <w:p w:rsidR="00466727" w:rsidRPr="002C0938" w:rsidRDefault="00466727" w:rsidP="006B2355">
            <w:pPr>
              <w:pStyle w:val="ListParagraph"/>
              <w:numPr>
                <w:ilvl w:val="0"/>
                <w:numId w:val="257"/>
              </w:numPr>
              <w:ind w:left="425" w:hanging="425"/>
              <w:jc w:val="both"/>
              <w:rPr>
                <w:rFonts w:ascii="Bookman Old Style" w:hAnsi="Bookman Old Style"/>
                <w:sz w:val="20"/>
                <w:szCs w:val="20"/>
              </w:rPr>
            </w:pPr>
            <w:r w:rsidRPr="002C0938">
              <w:rPr>
                <w:rFonts w:ascii="Bookman Old Style" w:hAnsi="Bookman Old Style"/>
                <w:sz w:val="20"/>
                <w:szCs w:val="20"/>
              </w:rPr>
              <w:t>Tusi masing-masing OPD dalam pembangunan transmigrasi</w:t>
            </w:r>
          </w:p>
          <w:p w:rsidR="00466727" w:rsidRPr="002C0938" w:rsidRDefault="00466727" w:rsidP="006B2355">
            <w:pPr>
              <w:pStyle w:val="ListParagraph"/>
              <w:numPr>
                <w:ilvl w:val="0"/>
                <w:numId w:val="257"/>
              </w:numPr>
              <w:ind w:left="425" w:hanging="425"/>
              <w:jc w:val="both"/>
              <w:rPr>
                <w:rFonts w:ascii="Bookman Old Style" w:hAnsi="Bookman Old Style"/>
                <w:b/>
                <w:sz w:val="20"/>
                <w:szCs w:val="20"/>
              </w:rPr>
            </w:pPr>
            <w:r w:rsidRPr="002C0938">
              <w:rPr>
                <w:rFonts w:ascii="Bookman Old Style" w:hAnsi="Bookman Old Style"/>
                <w:sz w:val="20"/>
                <w:szCs w:val="20"/>
              </w:rPr>
              <w:t>Koordinasi dan sinergisme antar OPD</w:t>
            </w:r>
          </w:p>
        </w:tc>
      </w:tr>
      <w:tr w:rsidR="002C0938" w:rsidRPr="002C0938" w:rsidTr="00763AE3">
        <w:tc>
          <w:tcPr>
            <w:tcW w:w="534" w:type="dxa"/>
          </w:tcPr>
          <w:p w:rsidR="00466727" w:rsidRPr="002C0938" w:rsidRDefault="00466727" w:rsidP="006B2355">
            <w:pPr>
              <w:pStyle w:val="ListParagraph"/>
              <w:numPr>
                <w:ilvl w:val="0"/>
                <w:numId w:val="279"/>
              </w:numPr>
              <w:ind w:left="473"/>
              <w:jc w:val="both"/>
              <w:rPr>
                <w:rFonts w:ascii="Bookman Old Style" w:hAnsi="Bookman Old Style"/>
                <w:sz w:val="20"/>
                <w:szCs w:val="20"/>
              </w:rPr>
            </w:pP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Mendorong peran serta daerah dalam produk unggulan di kawasan transmigrasi untuk peningkatan kesejahteraan warga transmigrasi </w:t>
            </w:r>
            <w:r w:rsidRPr="002C0938">
              <w:rPr>
                <w:rFonts w:ascii="Bookman Old Style" w:hAnsi="Bookman Old Style"/>
                <w:spacing w:val="-6"/>
                <w:sz w:val="20"/>
                <w:szCs w:val="20"/>
              </w:rPr>
              <w:t>dan masyarakat sekitar melalui kebijakan/regulasi yang diperlukan dan saling menguatkan antar regulasi</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Peningkatan kesejahteraan warga transmigrasi dan warga sekitar melalui peningkatan pendapatan per kapita dalam rangka memenuhi kebutuhan hidup layak</w:t>
            </w:r>
          </w:p>
        </w:tc>
        <w:tc>
          <w:tcPr>
            <w:tcW w:w="5310" w:type="dxa"/>
          </w:tcPr>
          <w:p w:rsidR="00466727" w:rsidRPr="002C0938" w:rsidRDefault="00466727" w:rsidP="006B2355">
            <w:pPr>
              <w:pStyle w:val="ListParagraph"/>
              <w:numPr>
                <w:ilvl w:val="0"/>
                <w:numId w:val="258"/>
              </w:numPr>
              <w:ind w:left="425" w:hanging="425"/>
              <w:jc w:val="both"/>
              <w:rPr>
                <w:rFonts w:ascii="Bookman Old Style" w:hAnsi="Bookman Old Style"/>
                <w:sz w:val="20"/>
                <w:szCs w:val="20"/>
              </w:rPr>
            </w:pPr>
            <w:r w:rsidRPr="002C0938">
              <w:rPr>
                <w:rFonts w:ascii="Bookman Old Style" w:hAnsi="Bookman Old Style"/>
                <w:sz w:val="20"/>
                <w:szCs w:val="20"/>
              </w:rPr>
              <w:t>Pemetaan potensi ekonomi wilayah, permasalahan serta alternatif solusi yang tepat, cepat dan terukur;</w:t>
            </w:r>
          </w:p>
          <w:p w:rsidR="00466727" w:rsidRPr="002C0938" w:rsidRDefault="00466727" w:rsidP="006B2355">
            <w:pPr>
              <w:pStyle w:val="ListParagraph"/>
              <w:numPr>
                <w:ilvl w:val="0"/>
                <w:numId w:val="258"/>
              </w:numPr>
              <w:ind w:left="425" w:hanging="425"/>
              <w:jc w:val="both"/>
              <w:rPr>
                <w:rFonts w:ascii="Bookman Old Style" w:hAnsi="Bookman Old Style"/>
                <w:sz w:val="20"/>
                <w:szCs w:val="20"/>
              </w:rPr>
            </w:pPr>
            <w:r w:rsidRPr="002C0938">
              <w:rPr>
                <w:rFonts w:ascii="Bookman Old Style" w:hAnsi="Bookman Old Style"/>
                <w:sz w:val="20"/>
                <w:szCs w:val="20"/>
              </w:rPr>
              <w:t>Kajian lingkungan di kawasan transmigrasi.</w:t>
            </w:r>
          </w:p>
        </w:tc>
      </w:tr>
      <w:tr w:rsidR="002C0938" w:rsidRPr="002C0938" w:rsidTr="00763AE3">
        <w:tc>
          <w:tcPr>
            <w:tcW w:w="534" w:type="dxa"/>
          </w:tcPr>
          <w:p w:rsidR="00466727" w:rsidRPr="002C0938" w:rsidRDefault="00466727" w:rsidP="006B2355">
            <w:pPr>
              <w:pStyle w:val="ListParagraph"/>
              <w:numPr>
                <w:ilvl w:val="0"/>
                <w:numId w:val="279"/>
              </w:numPr>
              <w:ind w:left="473"/>
              <w:jc w:val="both"/>
              <w:rPr>
                <w:rFonts w:ascii="Bookman Old Style" w:hAnsi="Bookman Old Style"/>
                <w:sz w:val="20"/>
                <w:szCs w:val="20"/>
              </w:rPr>
            </w:pPr>
          </w:p>
        </w:tc>
        <w:tc>
          <w:tcPr>
            <w:tcW w:w="5953" w:type="dxa"/>
          </w:tcPr>
          <w:p w:rsidR="00466727" w:rsidRPr="002C0938" w:rsidRDefault="00466727"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Mengembangkanmekanisme (model) introduksi</w:t>
            </w:r>
            <w:r w:rsidRPr="002C0938">
              <w:rPr>
                <w:rFonts w:ascii="Bookman Old Style" w:hAnsi="Bookman Old Style"/>
                <w:sz w:val="20"/>
                <w:szCs w:val="20"/>
              </w:rPr>
              <w:t xml:space="preserve">  </w:t>
            </w:r>
            <w:r w:rsidRPr="002C0938">
              <w:rPr>
                <w:rFonts w:ascii="Bookman Old Style" w:hAnsi="Bookman Old Style"/>
                <w:sz w:val="20"/>
                <w:szCs w:val="20"/>
                <w:lang w:val="it-IT"/>
              </w:rPr>
              <w:t>kegiatan</w:t>
            </w:r>
            <w:r w:rsidRPr="002C0938">
              <w:rPr>
                <w:rFonts w:ascii="Bookman Old Style" w:hAnsi="Bookman Old Style"/>
                <w:sz w:val="20"/>
                <w:szCs w:val="20"/>
              </w:rPr>
              <w:t xml:space="preserve"> </w:t>
            </w:r>
            <w:r w:rsidRPr="002C0938">
              <w:rPr>
                <w:rFonts w:ascii="Bookman Old Style" w:hAnsi="Bookman Old Style"/>
                <w:sz w:val="20"/>
                <w:szCs w:val="20"/>
                <w:lang w:val="it-IT"/>
              </w:rPr>
              <w:t>ekonomi</w:t>
            </w:r>
            <w:r w:rsidRPr="002C0938">
              <w:rPr>
                <w:rFonts w:ascii="Bookman Old Style" w:hAnsi="Bookman Old Style"/>
                <w:sz w:val="20"/>
                <w:szCs w:val="20"/>
              </w:rPr>
              <w:t xml:space="preserve"> </w:t>
            </w:r>
            <w:r w:rsidRPr="002C0938">
              <w:rPr>
                <w:rFonts w:ascii="Bookman Old Style" w:hAnsi="Bookman Old Style"/>
                <w:sz w:val="20"/>
                <w:szCs w:val="20"/>
                <w:lang w:val="it-IT"/>
              </w:rPr>
              <w:t>baru di kawasan</w:t>
            </w:r>
            <w:r w:rsidRPr="002C0938">
              <w:rPr>
                <w:rFonts w:ascii="Bookman Old Style" w:hAnsi="Bookman Old Style"/>
                <w:sz w:val="20"/>
                <w:szCs w:val="20"/>
              </w:rPr>
              <w:t xml:space="preserve"> </w:t>
            </w:r>
            <w:r w:rsidRPr="002C0938">
              <w:rPr>
                <w:rFonts w:ascii="Bookman Old Style" w:hAnsi="Bookman Old Style"/>
                <w:sz w:val="20"/>
                <w:szCs w:val="20"/>
                <w:lang w:val="it-IT"/>
              </w:rPr>
              <w:t>transmigrasi</w:t>
            </w:r>
            <w:r w:rsidRPr="002C0938">
              <w:rPr>
                <w:rFonts w:ascii="Bookman Old Style" w:hAnsi="Bookman Old Style"/>
                <w:sz w:val="20"/>
                <w:szCs w:val="20"/>
              </w:rPr>
              <w:t>.</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Menumbuhkan alternatif baru kewirausahaan masyarakat</w:t>
            </w:r>
          </w:p>
        </w:tc>
        <w:tc>
          <w:tcPr>
            <w:tcW w:w="5310" w:type="dxa"/>
          </w:tcPr>
          <w:p w:rsidR="00466727" w:rsidRPr="002C0938" w:rsidRDefault="00466727" w:rsidP="006B2355">
            <w:pPr>
              <w:pStyle w:val="ListParagraph"/>
              <w:numPr>
                <w:ilvl w:val="0"/>
                <w:numId w:val="259"/>
              </w:numPr>
              <w:ind w:left="425" w:hanging="425"/>
              <w:jc w:val="both"/>
              <w:rPr>
                <w:rFonts w:ascii="Bookman Old Style" w:hAnsi="Bookman Old Style"/>
                <w:sz w:val="20"/>
                <w:szCs w:val="20"/>
              </w:rPr>
            </w:pPr>
            <w:r w:rsidRPr="002C0938">
              <w:rPr>
                <w:rFonts w:ascii="Bookman Old Style" w:hAnsi="Bookman Old Style"/>
                <w:sz w:val="20"/>
                <w:szCs w:val="20"/>
              </w:rPr>
              <w:t>Piloting program dan lokasi;</w:t>
            </w:r>
          </w:p>
          <w:p w:rsidR="00466727" w:rsidRPr="002C0938" w:rsidRDefault="00466727" w:rsidP="006B2355">
            <w:pPr>
              <w:pStyle w:val="ListParagraph"/>
              <w:numPr>
                <w:ilvl w:val="0"/>
                <w:numId w:val="259"/>
              </w:numPr>
              <w:ind w:left="425" w:hanging="425"/>
              <w:jc w:val="both"/>
              <w:rPr>
                <w:rFonts w:ascii="Bookman Old Style" w:hAnsi="Bookman Old Style"/>
                <w:sz w:val="20"/>
                <w:szCs w:val="20"/>
              </w:rPr>
            </w:pPr>
            <w:r w:rsidRPr="002C0938">
              <w:rPr>
                <w:rFonts w:ascii="Bookman Old Style" w:hAnsi="Bookman Old Style"/>
                <w:sz w:val="20"/>
                <w:szCs w:val="20"/>
              </w:rPr>
              <w:t>Duplikasi dan modifikasi disesuaikan karakteristik wilayah dan sosial ekonomi.</w:t>
            </w:r>
          </w:p>
        </w:tc>
      </w:tr>
      <w:tr w:rsidR="002C0938" w:rsidRPr="002C0938" w:rsidTr="00763AE3">
        <w:tc>
          <w:tcPr>
            <w:tcW w:w="534" w:type="dxa"/>
          </w:tcPr>
          <w:p w:rsidR="00466727" w:rsidRPr="002C0938" w:rsidRDefault="00466727" w:rsidP="006B2355">
            <w:pPr>
              <w:pStyle w:val="ListParagraph"/>
              <w:numPr>
                <w:ilvl w:val="0"/>
                <w:numId w:val="279"/>
              </w:numPr>
              <w:ind w:left="473"/>
              <w:jc w:val="both"/>
              <w:rPr>
                <w:rFonts w:ascii="Bookman Old Style" w:hAnsi="Bookman Old Style"/>
                <w:sz w:val="20"/>
                <w:szCs w:val="20"/>
              </w:rPr>
            </w:pPr>
          </w:p>
        </w:tc>
        <w:tc>
          <w:tcPr>
            <w:tcW w:w="5953" w:type="dxa"/>
          </w:tcPr>
          <w:p w:rsidR="00466727" w:rsidRPr="002C0938" w:rsidRDefault="00466727"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Meningkatkan</w:t>
            </w:r>
            <w:r w:rsidRPr="002C0938">
              <w:rPr>
                <w:rFonts w:ascii="Bookman Old Style" w:hAnsi="Bookman Old Style"/>
                <w:sz w:val="20"/>
                <w:szCs w:val="20"/>
              </w:rPr>
              <w:t xml:space="preserve"> </w:t>
            </w:r>
            <w:r w:rsidRPr="002C0938">
              <w:rPr>
                <w:rFonts w:ascii="Bookman Old Style" w:hAnsi="Bookman Old Style"/>
                <w:sz w:val="20"/>
                <w:szCs w:val="20"/>
                <w:lang w:val="it-IT"/>
              </w:rPr>
              <w:t>kontribusi</w:t>
            </w:r>
            <w:r w:rsidRPr="002C0938">
              <w:rPr>
                <w:rFonts w:ascii="Bookman Old Style" w:hAnsi="Bookman Old Style"/>
                <w:sz w:val="20"/>
                <w:szCs w:val="20"/>
              </w:rPr>
              <w:t xml:space="preserve"> </w:t>
            </w:r>
            <w:r w:rsidRPr="002C0938">
              <w:rPr>
                <w:rFonts w:ascii="Bookman Old Style" w:hAnsi="Bookman Old Style"/>
                <w:sz w:val="20"/>
                <w:szCs w:val="20"/>
                <w:lang w:val="it-IT"/>
              </w:rPr>
              <w:t>perekonomian</w:t>
            </w:r>
            <w:r w:rsidRPr="002C0938">
              <w:rPr>
                <w:rFonts w:ascii="Bookman Old Style" w:hAnsi="Bookman Old Style"/>
                <w:sz w:val="20"/>
                <w:szCs w:val="20"/>
              </w:rPr>
              <w:t xml:space="preserve"> </w:t>
            </w:r>
            <w:r w:rsidRPr="002C0938">
              <w:rPr>
                <w:rFonts w:ascii="Bookman Old Style" w:hAnsi="Bookman Old Style"/>
                <w:sz w:val="20"/>
                <w:szCs w:val="20"/>
                <w:lang w:val="it-IT"/>
              </w:rPr>
              <w:t>kawasan</w:t>
            </w:r>
            <w:r w:rsidRPr="002C0938">
              <w:rPr>
                <w:rFonts w:ascii="Bookman Old Style" w:hAnsi="Bookman Old Style"/>
                <w:sz w:val="20"/>
                <w:szCs w:val="20"/>
              </w:rPr>
              <w:t xml:space="preserve"> </w:t>
            </w:r>
            <w:r w:rsidRPr="002C0938">
              <w:rPr>
                <w:rFonts w:ascii="Bookman Old Style" w:hAnsi="Bookman Old Style"/>
                <w:sz w:val="20"/>
                <w:szCs w:val="20"/>
                <w:lang w:val="it-IT"/>
              </w:rPr>
              <w:t>transmigrasi</w:t>
            </w:r>
            <w:r w:rsidRPr="002C0938">
              <w:rPr>
                <w:rFonts w:ascii="Bookman Old Style" w:hAnsi="Bookman Old Style"/>
                <w:sz w:val="20"/>
                <w:szCs w:val="20"/>
              </w:rPr>
              <w:t xml:space="preserve"> </w:t>
            </w:r>
            <w:r w:rsidRPr="002C0938">
              <w:rPr>
                <w:rFonts w:ascii="Bookman Old Style" w:hAnsi="Bookman Old Style"/>
                <w:sz w:val="20"/>
                <w:szCs w:val="20"/>
                <w:lang w:val="it-IT"/>
              </w:rPr>
              <w:t>terhadap</w:t>
            </w:r>
            <w:r w:rsidRPr="002C0938">
              <w:rPr>
                <w:rFonts w:ascii="Bookman Old Style" w:hAnsi="Bookman Old Style"/>
                <w:sz w:val="20"/>
                <w:szCs w:val="20"/>
              </w:rPr>
              <w:t xml:space="preserve"> Kab</w:t>
            </w:r>
            <w:r w:rsidRPr="002C0938">
              <w:rPr>
                <w:rFonts w:ascii="Bookman Old Style" w:hAnsi="Bookman Old Style"/>
                <w:sz w:val="20"/>
                <w:szCs w:val="20"/>
                <w:lang w:val="it-IT"/>
              </w:rPr>
              <w:t>/Provinsi</w:t>
            </w:r>
            <w:r w:rsidRPr="002C0938">
              <w:rPr>
                <w:rFonts w:ascii="Bookman Old Style" w:hAnsi="Bookman Old Style"/>
                <w:sz w:val="20"/>
                <w:szCs w:val="20"/>
              </w:rPr>
              <w:t>.</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perekonomian wilayah bagi kemajuan masyarakat</w:t>
            </w:r>
          </w:p>
        </w:tc>
        <w:tc>
          <w:tcPr>
            <w:tcW w:w="5310"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Sinergisme antara lokasi permukiman transmigrasi untuk menggerakkan ekonomi kawasan</w:t>
            </w:r>
          </w:p>
        </w:tc>
      </w:tr>
      <w:tr w:rsidR="002C0938" w:rsidRPr="002C0938" w:rsidTr="00763AE3">
        <w:trPr>
          <w:trHeight w:val="1566"/>
        </w:trPr>
        <w:tc>
          <w:tcPr>
            <w:tcW w:w="534" w:type="dxa"/>
          </w:tcPr>
          <w:p w:rsidR="00466727" w:rsidRPr="002C0938" w:rsidRDefault="00466727"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5.</w:t>
            </w: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peran serta daerah dalam melaksanakan pengembangan kawasan transmigrasi melalui sharing APBD dan kebijakan daerah untuk peningkatan, rehabilitasi dan perbaikan yang mendukung peningkatan perekonomian kawasan dan tercapainya standar pelayanan minimum sarana prasarana di kawasan transmigrasi sesuai dengan regulasi.</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sinergisme OPD untuk pengembangan daerah.</w:t>
            </w:r>
          </w:p>
        </w:tc>
        <w:tc>
          <w:tcPr>
            <w:tcW w:w="5310" w:type="dxa"/>
          </w:tcPr>
          <w:p w:rsidR="00466727" w:rsidRPr="002C0938" w:rsidRDefault="00466727" w:rsidP="006B2355">
            <w:pPr>
              <w:pStyle w:val="ListParagraph"/>
              <w:numPr>
                <w:ilvl w:val="0"/>
                <w:numId w:val="260"/>
              </w:numPr>
              <w:ind w:left="425" w:hanging="425"/>
              <w:jc w:val="both"/>
              <w:rPr>
                <w:rFonts w:ascii="Bookman Old Style" w:hAnsi="Bookman Old Style"/>
                <w:sz w:val="20"/>
                <w:szCs w:val="20"/>
              </w:rPr>
            </w:pPr>
            <w:r w:rsidRPr="002C0938">
              <w:rPr>
                <w:rFonts w:ascii="Bookman Old Style" w:hAnsi="Bookman Old Style"/>
                <w:sz w:val="20"/>
                <w:szCs w:val="20"/>
              </w:rPr>
              <w:t>Pemetaan kewenangan OPD dalam pembangunan infrastruktur;</w:t>
            </w:r>
          </w:p>
          <w:p w:rsidR="00466727" w:rsidRPr="002C0938" w:rsidRDefault="00466727" w:rsidP="006B2355">
            <w:pPr>
              <w:pStyle w:val="ListParagraph"/>
              <w:numPr>
                <w:ilvl w:val="0"/>
                <w:numId w:val="260"/>
              </w:numPr>
              <w:ind w:left="425" w:hanging="425"/>
              <w:jc w:val="both"/>
              <w:rPr>
                <w:rFonts w:ascii="Bookman Old Style" w:hAnsi="Bookman Old Style"/>
                <w:sz w:val="20"/>
                <w:szCs w:val="20"/>
              </w:rPr>
            </w:pPr>
            <w:r w:rsidRPr="002C0938">
              <w:rPr>
                <w:rFonts w:ascii="Bookman Old Style" w:hAnsi="Bookman Old Style"/>
                <w:sz w:val="20"/>
                <w:szCs w:val="20"/>
              </w:rPr>
              <w:t>Komitmen OPD untuk berfokus pada lokus yang sama</w:t>
            </w:r>
          </w:p>
          <w:p w:rsidR="00466727" w:rsidRPr="002C0938" w:rsidRDefault="00466727" w:rsidP="006B2355">
            <w:pPr>
              <w:spacing w:after="0" w:line="240" w:lineRule="auto"/>
              <w:jc w:val="both"/>
              <w:rPr>
                <w:rFonts w:ascii="Bookman Old Style" w:hAnsi="Bookman Old Style"/>
                <w:sz w:val="20"/>
                <w:szCs w:val="20"/>
              </w:rPr>
            </w:pPr>
          </w:p>
        </w:tc>
      </w:tr>
      <w:tr w:rsidR="002C0938" w:rsidRPr="002C0938" w:rsidTr="00763AE3">
        <w:trPr>
          <w:trHeight w:val="814"/>
        </w:trPr>
        <w:tc>
          <w:tcPr>
            <w:tcW w:w="534" w:type="dxa"/>
          </w:tcPr>
          <w:p w:rsidR="00466727" w:rsidRPr="002C0938" w:rsidRDefault="00466727"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6.</w:t>
            </w:r>
          </w:p>
          <w:p w:rsidR="00466727" w:rsidRPr="002C0938" w:rsidRDefault="00466727" w:rsidP="006B2355">
            <w:pPr>
              <w:spacing w:after="0" w:line="240" w:lineRule="auto"/>
              <w:ind w:left="360"/>
              <w:jc w:val="both"/>
              <w:rPr>
                <w:rFonts w:ascii="Bookman Old Style" w:hAnsi="Bookman Old Style"/>
                <w:sz w:val="20"/>
                <w:szCs w:val="20"/>
                <w:lang w:val="en-US"/>
              </w:rPr>
            </w:pP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konektivitas internal kawasan transmigrasi.</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Mempermudah aksebilitas masyarakat yang ada dalam kawasan transmigrasi.</w:t>
            </w:r>
          </w:p>
        </w:tc>
        <w:tc>
          <w:tcPr>
            <w:tcW w:w="5310" w:type="dxa"/>
          </w:tcPr>
          <w:p w:rsidR="00466727" w:rsidRPr="002C0938" w:rsidRDefault="00466727" w:rsidP="006B2355">
            <w:pPr>
              <w:pStyle w:val="ListParagraph"/>
              <w:numPr>
                <w:ilvl w:val="0"/>
                <w:numId w:val="261"/>
              </w:numPr>
              <w:ind w:left="425" w:hanging="425"/>
              <w:jc w:val="both"/>
              <w:rPr>
                <w:rFonts w:ascii="Bookman Old Style" w:hAnsi="Bookman Old Style"/>
                <w:sz w:val="20"/>
                <w:szCs w:val="20"/>
                <w:lang w:val="id-ID"/>
              </w:rPr>
            </w:pPr>
            <w:r w:rsidRPr="002C0938">
              <w:rPr>
                <w:rFonts w:ascii="Bookman Old Style" w:hAnsi="Bookman Old Style"/>
                <w:sz w:val="20"/>
                <w:szCs w:val="20"/>
                <w:lang w:val="id-ID"/>
              </w:rPr>
              <w:t>Tersedianya data dasar kewilayahan bagi pengembangan konektivitas internal.</w:t>
            </w:r>
          </w:p>
          <w:p w:rsidR="00466727" w:rsidRPr="002C0938" w:rsidRDefault="00466727" w:rsidP="006B2355">
            <w:pPr>
              <w:pStyle w:val="ListParagraph"/>
              <w:numPr>
                <w:ilvl w:val="0"/>
                <w:numId w:val="261"/>
              </w:numPr>
              <w:ind w:left="425" w:hanging="425"/>
              <w:jc w:val="both"/>
              <w:rPr>
                <w:rFonts w:ascii="Bookman Old Style" w:hAnsi="Bookman Old Style"/>
                <w:sz w:val="20"/>
                <w:szCs w:val="20"/>
                <w:lang w:val="id-ID"/>
              </w:rPr>
            </w:pPr>
            <w:r w:rsidRPr="002C0938">
              <w:rPr>
                <w:rFonts w:ascii="Bookman Old Style" w:hAnsi="Bookman Old Style"/>
                <w:sz w:val="20"/>
                <w:szCs w:val="20"/>
                <w:lang w:val="id-ID"/>
              </w:rPr>
              <w:t>Dukungan OPD bagi pembangunan konektivitas internal.</w:t>
            </w:r>
          </w:p>
        </w:tc>
      </w:tr>
      <w:tr w:rsidR="002C0938" w:rsidRPr="002C0938" w:rsidTr="00763AE3">
        <w:trPr>
          <w:trHeight w:val="854"/>
        </w:trPr>
        <w:tc>
          <w:tcPr>
            <w:tcW w:w="534" w:type="dxa"/>
          </w:tcPr>
          <w:p w:rsidR="00466727" w:rsidRPr="002C0938" w:rsidRDefault="00466727"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7.</w:t>
            </w: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konektivitas antara kawasan transmigrasi dan pusat-pusat pelayanan di sekitarnya.</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Mendukung efisiensi transportasi untuk mendorong pertumbuhan ekonomi.</w:t>
            </w:r>
          </w:p>
        </w:tc>
        <w:tc>
          <w:tcPr>
            <w:tcW w:w="5310" w:type="dxa"/>
          </w:tcPr>
          <w:p w:rsidR="00466727" w:rsidRPr="002C0938" w:rsidRDefault="00466727" w:rsidP="006B2355">
            <w:pPr>
              <w:pStyle w:val="ListParagraph"/>
              <w:numPr>
                <w:ilvl w:val="0"/>
                <w:numId w:val="262"/>
              </w:numPr>
              <w:ind w:left="425" w:hanging="425"/>
              <w:jc w:val="both"/>
              <w:rPr>
                <w:rFonts w:ascii="Bookman Old Style" w:hAnsi="Bookman Old Style"/>
                <w:sz w:val="20"/>
                <w:szCs w:val="20"/>
                <w:lang w:val="id-ID"/>
              </w:rPr>
            </w:pPr>
            <w:r w:rsidRPr="002C0938">
              <w:rPr>
                <w:rFonts w:ascii="Bookman Old Style" w:hAnsi="Bookman Old Style"/>
                <w:sz w:val="20"/>
                <w:szCs w:val="20"/>
                <w:lang w:val="id-ID"/>
              </w:rPr>
              <w:t>Sinergisme pusat pelayanan dalam struktur ruang Kab/Kota;</w:t>
            </w:r>
          </w:p>
          <w:p w:rsidR="00466727" w:rsidRPr="002C0938" w:rsidRDefault="00466727" w:rsidP="006B2355">
            <w:pPr>
              <w:pStyle w:val="ListParagraph"/>
              <w:numPr>
                <w:ilvl w:val="0"/>
                <w:numId w:val="262"/>
              </w:numPr>
              <w:ind w:left="425" w:hanging="425"/>
              <w:jc w:val="both"/>
              <w:rPr>
                <w:rFonts w:ascii="Bookman Old Style" w:hAnsi="Bookman Old Style"/>
                <w:sz w:val="20"/>
                <w:szCs w:val="20"/>
              </w:rPr>
            </w:pPr>
            <w:r w:rsidRPr="002C0938">
              <w:rPr>
                <w:rFonts w:ascii="Bookman Old Style" w:hAnsi="Bookman Old Style"/>
                <w:sz w:val="20"/>
                <w:szCs w:val="20"/>
                <w:lang w:val="id-ID"/>
              </w:rPr>
              <w:t>OPD sinergi dalam pengembangan konektivitas</w:t>
            </w:r>
          </w:p>
        </w:tc>
      </w:tr>
      <w:tr w:rsidR="002C0938" w:rsidRPr="002C0938" w:rsidTr="00763AE3">
        <w:trPr>
          <w:trHeight w:val="70"/>
        </w:trPr>
        <w:tc>
          <w:tcPr>
            <w:tcW w:w="534" w:type="dxa"/>
          </w:tcPr>
          <w:p w:rsidR="00466727" w:rsidRPr="002C0938" w:rsidRDefault="00466727"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8.</w:t>
            </w:r>
          </w:p>
        </w:tc>
        <w:tc>
          <w:tcPr>
            <w:tcW w:w="5953" w:type="dxa"/>
          </w:tcPr>
          <w:p w:rsidR="00466727" w:rsidRPr="002C0938" w:rsidRDefault="00466727"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Meningkatkan ketersediaan dan kualitas pelayanan infrastruktur serta aksebilitasi di kawasan transmigrasi.</w:t>
            </w:r>
          </w:p>
        </w:tc>
        <w:tc>
          <w:tcPr>
            <w:tcW w:w="4668" w:type="dxa"/>
          </w:tcPr>
          <w:p w:rsidR="00466727" w:rsidRPr="002C0938" w:rsidRDefault="00466727"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Memenuhi standar pelayanan minimum dalam pelayanan infrastuktur.</w:t>
            </w:r>
          </w:p>
        </w:tc>
        <w:tc>
          <w:tcPr>
            <w:tcW w:w="5310" w:type="dxa"/>
          </w:tcPr>
          <w:p w:rsidR="00466727" w:rsidRPr="002C0938" w:rsidRDefault="00466727" w:rsidP="006B2355">
            <w:pPr>
              <w:pStyle w:val="ListParagraph"/>
              <w:numPr>
                <w:ilvl w:val="0"/>
                <w:numId w:val="263"/>
              </w:numPr>
              <w:ind w:left="425" w:hanging="425"/>
              <w:jc w:val="both"/>
              <w:rPr>
                <w:rFonts w:ascii="Bookman Old Style" w:hAnsi="Bookman Old Style"/>
                <w:sz w:val="20"/>
                <w:szCs w:val="20"/>
                <w:lang w:val="id-ID"/>
              </w:rPr>
            </w:pPr>
            <w:r w:rsidRPr="002C0938">
              <w:rPr>
                <w:rFonts w:ascii="Bookman Old Style" w:hAnsi="Bookman Old Style"/>
                <w:sz w:val="20"/>
                <w:szCs w:val="20"/>
                <w:lang w:val="id-ID"/>
              </w:rPr>
              <w:t>Identifikasi kebutuhan pelayanan infrastruktur</w:t>
            </w:r>
          </w:p>
          <w:p w:rsidR="00466727" w:rsidRPr="002C0938" w:rsidRDefault="00466727" w:rsidP="006B2355">
            <w:pPr>
              <w:pStyle w:val="ListParagraph"/>
              <w:numPr>
                <w:ilvl w:val="0"/>
                <w:numId w:val="263"/>
              </w:numPr>
              <w:ind w:left="425" w:hanging="425"/>
              <w:jc w:val="both"/>
              <w:rPr>
                <w:rFonts w:ascii="Bookman Old Style" w:hAnsi="Bookman Old Style"/>
                <w:sz w:val="20"/>
                <w:szCs w:val="20"/>
              </w:rPr>
            </w:pPr>
            <w:r w:rsidRPr="002C0938">
              <w:rPr>
                <w:rFonts w:ascii="Bookman Old Style" w:hAnsi="Bookman Old Style"/>
                <w:sz w:val="20"/>
                <w:szCs w:val="20"/>
                <w:lang w:val="id-ID"/>
              </w:rPr>
              <w:t>Dukungan pendanaan dan kelembagaan</w:t>
            </w:r>
            <w:r w:rsidRPr="002C0938">
              <w:rPr>
                <w:rFonts w:ascii="Bookman Old Style" w:hAnsi="Bookman Old Style"/>
                <w:sz w:val="20"/>
                <w:szCs w:val="20"/>
              </w:rPr>
              <w:t xml:space="preserve"> daerah</w:t>
            </w:r>
          </w:p>
        </w:tc>
      </w:tr>
      <w:tr w:rsidR="002C0938" w:rsidRPr="002C0938" w:rsidTr="00763AE3">
        <w:trPr>
          <w:trHeight w:val="70"/>
        </w:trPr>
        <w:tc>
          <w:tcPr>
            <w:tcW w:w="534" w:type="dxa"/>
          </w:tcPr>
          <w:p w:rsidR="00466727" w:rsidRPr="002C0938" w:rsidRDefault="00466727"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9.</w:t>
            </w: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Memantapkan basis data calon transmigran minimal </w:t>
            </w:r>
            <w:r w:rsidRPr="002C0938">
              <w:rPr>
                <w:rFonts w:ascii="Bookman Old Style" w:hAnsi="Bookman Old Style"/>
                <w:sz w:val="20"/>
                <w:szCs w:val="20"/>
              </w:rPr>
              <w:lastRenderedPageBreak/>
              <w:t>hingga tingkat Kabupaten.</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lastRenderedPageBreak/>
              <w:t xml:space="preserve">Meningkatkan kompetensi transmigran </w:t>
            </w:r>
            <w:r w:rsidRPr="002C0938">
              <w:rPr>
                <w:rFonts w:ascii="Bookman Old Style" w:hAnsi="Bookman Old Style"/>
                <w:sz w:val="20"/>
                <w:szCs w:val="20"/>
              </w:rPr>
              <w:lastRenderedPageBreak/>
              <w:t>dalam perekonomian wilayah</w:t>
            </w:r>
          </w:p>
        </w:tc>
        <w:tc>
          <w:tcPr>
            <w:tcW w:w="5310" w:type="dxa"/>
          </w:tcPr>
          <w:p w:rsidR="00466727" w:rsidRPr="002C0938" w:rsidRDefault="00466727"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lastRenderedPageBreak/>
              <w:t>Pengkinian data calon transmigran secara berkala</w:t>
            </w:r>
          </w:p>
        </w:tc>
      </w:tr>
      <w:tr w:rsidR="002C0938" w:rsidRPr="002C0938" w:rsidTr="00763AE3">
        <w:trPr>
          <w:trHeight w:val="70"/>
        </w:trPr>
        <w:tc>
          <w:tcPr>
            <w:tcW w:w="534" w:type="dxa"/>
          </w:tcPr>
          <w:p w:rsidR="00466727" w:rsidRPr="002C0938" w:rsidRDefault="00466727"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10.</w:t>
            </w: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Memantapkan kriteria, target, dan proses seleksi calon transmigran</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terjadinya reformasi birokrasi dalam konteks seleksi calon transmigran.</w:t>
            </w:r>
          </w:p>
        </w:tc>
        <w:tc>
          <w:tcPr>
            <w:tcW w:w="5310"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Evaluasi terhadap criteria, target, dan proses seleksi calon transmigran.</w:t>
            </w:r>
          </w:p>
        </w:tc>
      </w:tr>
      <w:tr w:rsidR="002C0938" w:rsidRPr="002C0938" w:rsidTr="00763AE3">
        <w:trPr>
          <w:trHeight w:val="70"/>
        </w:trPr>
        <w:tc>
          <w:tcPr>
            <w:tcW w:w="534" w:type="dxa"/>
          </w:tcPr>
          <w:p w:rsidR="00466727" w:rsidRPr="002C0938" w:rsidRDefault="004D5836"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11.</w:t>
            </w:r>
          </w:p>
        </w:tc>
        <w:tc>
          <w:tcPr>
            <w:tcW w:w="5953"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daerah agar memberdayakan kearifan lokal sesuai dengan sumber daya yang dimiliki dalam pengembangan sosial budaya dan meningkatkan mental sprititual warga transmigrasi dan warga sekitar di kawasan transmigrasi</w:t>
            </w:r>
          </w:p>
        </w:tc>
        <w:tc>
          <w:tcPr>
            <w:tcW w:w="4668" w:type="dxa"/>
          </w:tcPr>
          <w:p w:rsidR="00466727" w:rsidRPr="002C0938" w:rsidRDefault="00466727"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Memenuhi standar pelayanan minimum dalam pelayanan pendidikan dan kesehatan.</w:t>
            </w:r>
          </w:p>
        </w:tc>
        <w:tc>
          <w:tcPr>
            <w:tcW w:w="5310" w:type="dxa"/>
          </w:tcPr>
          <w:p w:rsidR="00466727" w:rsidRPr="002C0938" w:rsidRDefault="00466727" w:rsidP="006B2355">
            <w:pPr>
              <w:pStyle w:val="ListParagraph"/>
              <w:numPr>
                <w:ilvl w:val="0"/>
                <w:numId w:val="264"/>
              </w:numPr>
              <w:ind w:left="425" w:hanging="425"/>
              <w:jc w:val="both"/>
              <w:rPr>
                <w:rFonts w:ascii="Bookman Old Style" w:hAnsi="Bookman Old Style"/>
                <w:sz w:val="20"/>
                <w:szCs w:val="20"/>
                <w:lang w:val="id-ID"/>
              </w:rPr>
            </w:pPr>
            <w:r w:rsidRPr="002C0938">
              <w:rPr>
                <w:rFonts w:ascii="Bookman Old Style" w:hAnsi="Bookman Old Style"/>
                <w:sz w:val="20"/>
                <w:szCs w:val="20"/>
                <w:lang w:val="id-ID"/>
              </w:rPr>
              <w:t>Identifikasi fasilitas dan dukungan bidang pelayanan pendidikan dan kesehatan;</w:t>
            </w:r>
          </w:p>
          <w:p w:rsidR="00466727" w:rsidRPr="002C0938" w:rsidRDefault="00466727" w:rsidP="006B2355">
            <w:pPr>
              <w:pStyle w:val="ListParagraph"/>
              <w:numPr>
                <w:ilvl w:val="0"/>
                <w:numId w:val="264"/>
              </w:numPr>
              <w:ind w:left="425" w:hanging="425"/>
              <w:jc w:val="both"/>
              <w:rPr>
                <w:rFonts w:ascii="Bookman Old Style" w:hAnsi="Bookman Old Style"/>
                <w:sz w:val="20"/>
                <w:szCs w:val="20"/>
              </w:rPr>
            </w:pPr>
            <w:r w:rsidRPr="002C0938">
              <w:rPr>
                <w:rFonts w:ascii="Bookman Old Style" w:hAnsi="Bookman Old Style"/>
                <w:sz w:val="20"/>
                <w:szCs w:val="20"/>
                <w:lang w:val="id-ID"/>
              </w:rPr>
              <w:t>Komitmen dan kolaborasi OPD</w:t>
            </w:r>
          </w:p>
        </w:tc>
      </w:tr>
      <w:tr w:rsidR="002C0938" w:rsidRPr="002C0938" w:rsidTr="00763AE3">
        <w:trPr>
          <w:trHeight w:val="70"/>
        </w:trPr>
        <w:tc>
          <w:tcPr>
            <w:tcW w:w="534" w:type="dxa"/>
          </w:tcPr>
          <w:p w:rsidR="004D5836" w:rsidRPr="002C0938" w:rsidRDefault="004D5836"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12.</w:t>
            </w: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proses integrasi sosial budaya baik antar sesama transmigran maupun antara transmigran dengan penduduk setempat.</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keterlibatan dan partisipasi masyarakat dari daerah asal dan daerah setempat</w:t>
            </w:r>
          </w:p>
        </w:tc>
        <w:tc>
          <w:tcPr>
            <w:tcW w:w="5310" w:type="dxa"/>
          </w:tcPr>
          <w:p w:rsidR="004D5836" w:rsidRPr="002C0938" w:rsidRDefault="004D5836" w:rsidP="006B2355">
            <w:pPr>
              <w:pStyle w:val="ListParagraph"/>
              <w:numPr>
                <w:ilvl w:val="0"/>
                <w:numId w:val="265"/>
              </w:numPr>
              <w:ind w:left="425" w:hanging="425"/>
              <w:jc w:val="both"/>
              <w:rPr>
                <w:rFonts w:ascii="Bookman Old Style" w:hAnsi="Bookman Old Style"/>
                <w:sz w:val="20"/>
                <w:szCs w:val="20"/>
                <w:lang w:val="id-ID"/>
              </w:rPr>
            </w:pPr>
            <w:r w:rsidRPr="002C0938">
              <w:rPr>
                <w:rFonts w:ascii="Bookman Old Style" w:hAnsi="Bookman Old Style"/>
                <w:sz w:val="20"/>
                <w:szCs w:val="20"/>
                <w:lang w:val="id-ID"/>
              </w:rPr>
              <w:t>Pelibatan masyarakat I daerah tujuan mulai dari proses perencanaan;</w:t>
            </w:r>
          </w:p>
          <w:p w:rsidR="004D5836" w:rsidRPr="002C0938" w:rsidRDefault="004D5836" w:rsidP="006B2355">
            <w:pPr>
              <w:pStyle w:val="ListParagraph"/>
              <w:numPr>
                <w:ilvl w:val="0"/>
                <w:numId w:val="265"/>
              </w:numPr>
              <w:ind w:left="425" w:hanging="425"/>
              <w:jc w:val="both"/>
              <w:rPr>
                <w:rFonts w:ascii="Bookman Old Style" w:hAnsi="Bookman Old Style"/>
                <w:sz w:val="20"/>
                <w:szCs w:val="20"/>
              </w:rPr>
            </w:pPr>
            <w:r w:rsidRPr="002C0938">
              <w:rPr>
                <w:rFonts w:ascii="Bookman Old Style" w:hAnsi="Bookman Old Style"/>
                <w:sz w:val="20"/>
                <w:szCs w:val="20"/>
                <w:lang w:val="id-ID"/>
              </w:rPr>
              <w:t>Sosialisasi aktif dan berkelanjutan terhadap masyarakat setempat</w:t>
            </w:r>
          </w:p>
        </w:tc>
      </w:tr>
      <w:tr w:rsidR="002C0938" w:rsidRPr="002C0938" w:rsidTr="00763AE3">
        <w:trPr>
          <w:trHeight w:val="70"/>
        </w:trPr>
        <w:tc>
          <w:tcPr>
            <w:tcW w:w="534" w:type="dxa"/>
          </w:tcPr>
          <w:p w:rsidR="004D5836" w:rsidRPr="002C0938" w:rsidRDefault="004D5836"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13.</w:t>
            </w: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sinergi pusat dengan pemerintah daerah dalam pembangunan kawasan transmigrasi</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terjadinya kolaborasi antar pemda dan K/L bidang ketransmigrasian</w:t>
            </w:r>
          </w:p>
        </w:tc>
        <w:tc>
          <w:tcPr>
            <w:tcW w:w="5310" w:type="dxa"/>
          </w:tcPr>
          <w:p w:rsidR="004D5836" w:rsidRPr="002C0938" w:rsidRDefault="004D5836" w:rsidP="006B2355">
            <w:pPr>
              <w:spacing w:after="0" w:line="240" w:lineRule="auto"/>
              <w:jc w:val="both"/>
              <w:rPr>
                <w:rFonts w:ascii="Bookman Old Style" w:hAnsi="Bookman Old Style"/>
                <w:sz w:val="20"/>
                <w:szCs w:val="20"/>
                <w:lang w:val="it-IT"/>
              </w:rPr>
            </w:pPr>
            <w:r w:rsidRPr="002C0938">
              <w:rPr>
                <w:rFonts w:ascii="Bookman Old Style" w:hAnsi="Bookman Old Style"/>
                <w:sz w:val="20"/>
                <w:szCs w:val="20"/>
                <w:lang w:val="it-IT"/>
              </w:rPr>
              <w:t>Koordinasi dan komunikasi aktif daerah dan pusat</w:t>
            </w:r>
          </w:p>
        </w:tc>
      </w:tr>
      <w:tr w:rsidR="002C0938" w:rsidRPr="002C0938" w:rsidTr="00763AE3">
        <w:trPr>
          <w:trHeight w:val="70"/>
        </w:trPr>
        <w:tc>
          <w:tcPr>
            <w:tcW w:w="534" w:type="dxa"/>
          </w:tcPr>
          <w:p w:rsidR="004D5836" w:rsidRPr="002C0938" w:rsidRDefault="004D5836"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14.</w:t>
            </w: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Membangun kerjasama antara daerah (terutama antar Provinsi) yang efisien dan efektif dalam mengembangkan kawasan transmigrasi.</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terjadinya pengembangan wilayah yang berbasis komptensi dan sinergisme antar pemerintah daerah</w:t>
            </w:r>
          </w:p>
        </w:tc>
        <w:tc>
          <w:tcPr>
            <w:tcW w:w="5310"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Pola kemitraan KSAD yang berbasis data lokasi dan kawasan transmigrasi yang selalu diperbarui</w:t>
            </w:r>
          </w:p>
        </w:tc>
      </w:tr>
      <w:tr w:rsidR="002C0938" w:rsidRPr="002C0938" w:rsidTr="00763AE3">
        <w:trPr>
          <w:trHeight w:val="70"/>
        </w:trPr>
        <w:tc>
          <w:tcPr>
            <w:tcW w:w="534" w:type="dxa"/>
          </w:tcPr>
          <w:p w:rsidR="004D5836" w:rsidRPr="002C0938" w:rsidRDefault="004D5836"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15.</w:t>
            </w:r>
          </w:p>
          <w:p w:rsidR="004D5836" w:rsidRPr="002C0938" w:rsidRDefault="004D5836" w:rsidP="006B2355">
            <w:pPr>
              <w:pStyle w:val="ListParagraph"/>
              <w:ind w:left="473"/>
              <w:rPr>
                <w:rFonts w:ascii="Bookman Old Style" w:hAnsi="Bookman Old Style"/>
                <w:sz w:val="20"/>
                <w:szCs w:val="20"/>
              </w:rPr>
            </w:pP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daerah untuk mengoptimalisasikan kelembagaan yang ada dalam rangka menunjang interaksi sosial warga transmigrasi dan warga sekitar untuk mencapai tujuan bersama.</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Meningkatkan kompetensi Pemda dalam upaya pembangunan kawasan transmigrasi.</w:t>
            </w:r>
          </w:p>
        </w:tc>
        <w:tc>
          <w:tcPr>
            <w:tcW w:w="5310"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Dukungan pendanaan dari Pemerintah Pusat dan Kemitraan dengan pihak swasta.</w:t>
            </w:r>
          </w:p>
        </w:tc>
      </w:tr>
      <w:tr w:rsidR="002C0938" w:rsidRPr="002C0938" w:rsidTr="00763AE3">
        <w:trPr>
          <w:trHeight w:val="70"/>
        </w:trPr>
        <w:tc>
          <w:tcPr>
            <w:tcW w:w="534" w:type="dxa"/>
          </w:tcPr>
          <w:p w:rsidR="004D5836" w:rsidRPr="002C0938" w:rsidRDefault="004D5836" w:rsidP="006B2355">
            <w:pPr>
              <w:spacing w:after="0" w:line="240" w:lineRule="auto"/>
              <w:ind w:left="-197"/>
              <w:jc w:val="center"/>
              <w:rPr>
                <w:rFonts w:ascii="Bookman Old Style" w:hAnsi="Bookman Old Style"/>
                <w:sz w:val="20"/>
                <w:szCs w:val="20"/>
                <w:lang w:val="en-US"/>
              </w:rPr>
            </w:pPr>
            <w:r w:rsidRPr="002C0938">
              <w:rPr>
                <w:rFonts w:ascii="Bookman Old Style" w:hAnsi="Bookman Old Style"/>
                <w:sz w:val="20"/>
                <w:szCs w:val="20"/>
                <w:lang w:val="en-US"/>
              </w:rPr>
              <w:t>16.</w:t>
            </w: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 xml:space="preserve">Meningkatkan efektivitas </w:t>
            </w:r>
            <w:r w:rsidRPr="002C0938">
              <w:rPr>
                <w:rFonts w:ascii="Bookman Old Style" w:hAnsi="Bookman Old Style"/>
                <w:i/>
                <w:sz w:val="20"/>
                <w:szCs w:val="20"/>
              </w:rPr>
              <w:t>delivery</w:t>
            </w:r>
            <w:r w:rsidRPr="002C0938">
              <w:rPr>
                <w:rFonts w:ascii="Bookman Old Style" w:hAnsi="Bookman Old Style"/>
                <w:sz w:val="20"/>
                <w:szCs w:val="20"/>
              </w:rPr>
              <w:t xml:space="preserve"> program untuk pembangunan kawasan transmigrasi dengan merujuk pada skema desentralisasi.</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Pemda untuk berkontribusi positif dan akfit dalam upaya pengembangan kawasan transmigrasi.</w:t>
            </w:r>
          </w:p>
        </w:tc>
        <w:tc>
          <w:tcPr>
            <w:tcW w:w="5310"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lang w:val="it-IT"/>
              </w:rPr>
              <w:t>Sosialisasi dan Bimtek kepada pelaksana kegiatan di daerah</w:t>
            </w:r>
            <w:r w:rsidRPr="002C0938">
              <w:rPr>
                <w:rFonts w:ascii="Bookman Old Style" w:hAnsi="Bookman Old Style"/>
                <w:sz w:val="20"/>
                <w:szCs w:val="20"/>
              </w:rPr>
              <w:t>.</w:t>
            </w:r>
          </w:p>
        </w:tc>
      </w:tr>
      <w:tr w:rsidR="002C0938" w:rsidRPr="002C0938" w:rsidTr="00763AE3">
        <w:trPr>
          <w:trHeight w:val="70"/>
        </w:trPr>
        <w:tc>
          <w:tcPr>
            <w:tcW w:w="534" w:type="dxa"/>
          </w:tcPr>
          <w:p w:rsidR="004D5836" w:rsidRPr="002C0938" w:rsidRDefault="004D5836" w:rsidP="006B2355">
            <w:pPr>
              <w:pStyle w:val="ListParagraph"/>
              <w:ind w:left="-107"/>
              <w:jc w:val="center"/>
              <w:rPr>
                <w:rFonts w:ascii="Bookman Old Style" w:hAnsi="Bookman Old Style"/>
                <w:sz w:val="20"/>
                <w:szCs w:val="20"/>
              </w:rPr>
            </w:pPr>
            <w:r w:rsidRPr="002C0938">
              <w:rPr>
                <w:rFonts w:ascii="Bookman Old Style" w:hAnsi="Bookman Old Style"/>
                <w:sz w:val="20"/>
                <w:szCs w:val="20"/>
              </w:rPr>
              <w:t>17.</w:t>
            </w: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Mendorong daerah untuk mendukung kebijakan bidang ketransmigrasian melalui promosi, investasi dan kemitraan dalam rangka peningkatan ekonomi masyarakat transmigrasi dan warga sekitar di daerah tujuan transmigrasi.</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Mengembangkan nilai positif kawasan transmigrasi kepada pihak eksternal termasuk swasta.</w:t>
            </w:r>
          </w:p>
        </w:tc>
        <w:tc>
          <w:tcPr>
            <w:tcW w:w="5310" w:type="dxa"/>
          </w:tcPr>
          <w:p w:rsidR="004D5836" w:rsidRPr="002C0938" w:rsidRDefault="004D5836" w:rsidP="006B2355">
            <w:pPr>
              <w:pStyle w:val="ListParagraph"/>
              <w:numPr>
                <w:ilvl w:val="0"/>
                <w:numId w:val="266"/>
              </w:numPr>
              <w:ind w:left="425" w:hanging="425"/>
              <w:jc w:val="both"/>
              <w:rPr>
                <w:rFonts w:ascii="Bookman Old Style" w:hAnsi="Bookman Old Style"/>
                <w:sz w:val="20"/>
                <w:szCs w:val="20"/>
              </w:rPr>
            </w:pPr>
            <w:r w:rsidRPr="002C0938">
              <w:rPr>
                <w:rFonts w:ascii="Bookman Old Style" w:hAnsi="Bookman Old Style"/>
                <w:sz w:val="20"/>
                <w:szCs w:val="20"/>
              </w:rPr>
              <w:t>Penyusunan branding kawasan transmigrasi;</w:t>
            </w:r>
          </w:p>
          <w:p w:rsidR="004D5836" w:rsidRPr="002C0938" w:rsidRDefault="004D5836" w:rsidP="006B2355">
            <w:pPr>
              <w:pStyle w:val="ListParagraph"/>
              <w:numPr>
                <w:ilvl w:val="0"/>
                <w:numId w:val="266"/>
              </w:numPr>
              <w:ind w:left="425" w:hanging="425"/>
              <w:jc w:val="both"/>
              <w:rPr>
                <w:rFonts w:ascii="Bookman Old Style" w:hAnsi="Bookman Old Style"/>
                <w:sz w:val="20"/>
                <w:szCs w:val="20"/>
              </w:rPr>
            </w:pPr>
            <w:r w:rsidRPr="002C0938">
              <w:rPr>
                <w:rFonts w:ascii="Bookman Old Style" w:hAnsi="Bookman Old Style"/>
                <w:sz w:val="20"/>
                <w:szCs w:val="20"/>
              </w:rPr>
              <w:t>Penyusunan stratgi pengembangan yang disesuaikan karakteristik wilayah</w:t>
            </w:r>
          </w:p>
        </w:tc>
      </w:tr>
      <w:tr w:rsidR="004D5836" w:rsidRPr="002C0938" w:rsidTr="00763AE3">
        <w:trPr>
          <w:trHeight w:val="70"/>
        </w:trPr>
        <w:tc>
          <w:tcPr>
            <w:tcW w:w="534" w:type="dxa"/>
          </w:tcPr>
          <w:p w:rsidR="004D5836" w:rsidRPr="002C0938" w:rsidRDefault="004D5836" w:rsidP="006B2355">
            <w:pPr>
              <w:spacing w:after="0" w:line="240" w:lineRule="auto"/>
              <w:ind w:left="-107"/>
              <w:jc w:val="center"/>
              <w:rPr>
                <w:rFonts w:ascii="Bookman Old Style" w:hAnsi="Bookman Old Style"/>
                <w:sz w:val="20"/>
                <w:szCs w:val="20"/>
                <w:lang w:val="en-US"/>
              </w:rPr>
            </w:pPr>
            <w:r w:rsidRPr="002C0938">
              <w:rPr>
                <w:rFonts w:ascii="Bookman Old Style" w:hAnsi="Bookman Old Style"/>
                <w:sz w:val="20"/>
                <w:szCs w:val="20"/>
                <w:lang w:val="en-US"/>
              </w:rPr>
              <w:t>18.</w:t>
            </w:r>
          </w:p>
        </w:tc>
        <w:tc>
          <w:tcPr>
            <w:tcW w:w="5953"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Memantapkan mekanisme penyediaan lahan untuk kawasan transmigrasi terutama pada wilayah dengan sistem tenurial yang khas.</w:t>
            </w:r>
          </w:p>
        </w:tc>
        <w:tc>
          <w:tcPr>
            <w:tcW w:w="4668" w:type="dxa"/>
          </w:tcPr>
          <w:p w:rsidR="004D5836" w:rsidRPr="002C0938" w:rsidRDefault="004D5836" w:rsidP="006B2355">
            <w:pPr>
              <w:spacing w:after="0" w:line="240" w:lineRule="auto"/>
              <w:jc w:val="both"/>
              <w:rPr>
                <w:rFonts w:ascii="Bookman Old Style" w:hAnsi="Bookman Old Style"/>
                <w:sz w:val="20"/>
                <w:szCs w:val="20"/>
              </w:rPr>
            </w:pPr>
            <w:r w:rsidRPr="002C0938">
              <w:rPr>
                <w:rFonts w:ascii="Bookman Old Style" w:hAnsi="Bookman Old Style"/>
                <w:sz w:val="20"/>
                <w:szCs w:val="20"/>
              </w:rPr>
              <w:t>Mendukung ketersediaan lahan yang 2C dengan melibatkan partisipasi masyarakat lokal.</w:t>
            </w:r>
          </w:p>
        </w:tc>
        <w:tc>
          <w:tcPr>
            <w:tcW w:w="5310" w:type="dxa"/>
          </w:tcPr>
          <w:p w:rsidR="004D5836" w:rsidRPr="002C0938" w:rsidRDefault="004D5836" w:rsidP="006B2355">
            <w:pPr>
              <w:pStyle w:val="ListParagraph"/>
              <w:numPr>
                <w:ilvl w:val="0"/>
                <w:numId w:val="267"/>
              </w:numPr>
              <w:ind w:left="425" w:hanging="425"/>
              <w:jc w:val="both"/>
              <w:rPr>
                <w:rFonts w:ascii="Bookman Old Style" w:hAnsi="Bookman Old Style"/>
                <w:sz w:val="20"/>
                <w:szCs w:val="20"/>
                <w:lang w:val="it-IT"/>
              </w:rPr>
            </w:pPr>
            <w:r w:rsidRPr="002C0938">
              <w:rPr>
                <w:rFonts w:ascii="Bookman Old Style" w:hAnsi="Bookman Old Style"/>
                <w:sz w:val="20"/>
                <w:szCs w:val="20"/>
                <w:lang w:val="it-IT"/>
              </w:rPr>
              <w:t>Pelibatan masyarakat lokal dimulai dari tahapan perencanaan sampai dengan penempatan</w:t>
            </w:r>
          </w:p>
          <w:p w:rsidR="004D5836" w:rsidRPr="002C0938" w:rsidRDefault="004D5836" w:rsidP="006B2355">
            <w:pPr>
              <w:pStyle w:val="ListParagraph"/>
              <w:numPr>
                <w:ilvl w:val="0"/>
                <w:numId w:val="267"/>
              </w:numPr>
              <w:ind w:left="425" w:hanging="425"/>
              <w:jc w:val="both"/>
              <w:rPr>
                <w:rFonts w:ascii="Bookman Old Style" w:hAnsi="Bookman Old Style"/>
                <w:sz w:val="20"/>
                <w:szCs w:val="20"/>
                <w:lang w:val="it-IT"/>
              </w:rPr>
            </w:pPr>
            <w:r w:rsidRPr="002C0938">
              <w:rPr>
                <w:rFonts w:ascii="Bookman Old Style" w:hAnsi="Bookman Old Style"/>
                <w:sz w:val="20"/>
                <w:szCs w:val="20"/>
                <w:lang w:val="it-IT"/>
              </w:rPr>
              <w:t>Sosialisasi kepada masyarakat lokal secara berkala</w:t>
            </w:r>
          </w:p>
        </w:tc>
      </w:tr>
    </w:tbl>
    <w:p w:rsidR="00560383" w:rsidRPr="002C0938" w:rsidRDefault="00560383" w:rsidP="00342294">
      <w:pPr>
        <w:pStyle w:val="BodyText"/>
        <w:snapToGrid w:val="0"/>
        <w:spacing w:line="360" w:lineRule="auto"/>
        <w:ind w:left="540"/>
        <w:rPr>
          <w:rFonts w:ascii="Bookman Old Style" w:hAnsi="Bookman Old Style"/>
          <w:b/>
          <w:lang w:val="id-ID"/>
        </w:rPr>
        <w:sectPr w:rsidR="00560383" w:rsidRPr="002C0938" w:rsidSect="00F20CCF">
          <w:pgSz w:w="18722" w:h="12242" w:orient="landscape" w:code="258"/>
          <w:pgMar w:top="1440" w:right="1440" w:bottom="1134" w:left="1440" w:header="720" w:footer="1123" w:gutter="0"/>
          <w:cols w:space="720"/>
          <w:docGrid w:linePitch="360"/>
        </w:sectPr>
      </w:pPr>
    </w:p>
    <w:p w:rsidR="00B27668" w:rsidRPr="002C0938" w:rsidRDefault="00B27668" w:rsidP="00E0295D">
      <w:pPr>
        <w:pStyle w:val="ListParagraph"/>
        <w:widowControl w:val="0"/>
        <w:numPr>
          <w:ilvl w:val="0"/>
          <w:numId w:val="3"/>
        </w:numPr>
        <w:autoSpaceDE w:val="0"/>
        <w:autoSpaceDN w:val="0"/>
        <w:snapToGrid w:val="0"/>
        <w:spacing w:line="360" w:lineRule="auto"/>
        <w:ind w:left="540"/>
        <w:contextualSpacing w:val="0"/>
        <w:jc w:val="both"/>
        <w:rPr>
          <w:rFonts w:ascii="Bookman Old Style" w:eastAsia="Bookman Old Style" w:hAnsi="Bookman Old Style"/>
          <w:b/>
        </w:rPr>
      </w:pPr>
      <w:bookmarkStart w:id="24" w:name="_Hlk514921787"/>
      <w:r w:rsidRPr="002C0938">
        <w:rPr>
          <w:rFonts w:ascii="Bookman Old Style" w:eastAsia="Bookman Old Style" w:hAnsi="Bookman Old Style"/>
          <w:b/>
        </w:rPr>
        <w:lastRenderedPageBreak/>
        <w:t>KONSISTENSI PERENCANAAN DAN PENGANGGARAN</w:t>
      </w:r>
    </w:p>
    <w:bookmarkEnd w:id="24"/>
    <w:p w:rsidR="008A2F2B" w:rsidRPr="002C0938" w:rsidRDefault="008A2F2B" w:rsidP="004D5836">
      <w:pPr>
        <w:spacing w:line="360" w:lineRule="auto"/>
        <w:ind w:firstLine="567"/>
        <w:jc w:val="both"/>
        <w:rPr>
          <w:rFonts w:ascii="Bookman Old Style" w:hAnsi="Bookman Old Style"/>
          <w:sz w:val="24"/>
          <w:szCs w:val="24"/>
        </w:rPr>
      </w:pPr>
      <w:r w:rsidRPr="002C0938">
        <w:rPr>
          <w:rFonts w:ascii="Bookman Old Style" w:hAnsi="Bookman Old Style"/>
          <w:sz w:val="24"/>
          <w:szCs w:val="24"/>
        </w:rPr>
        <w:t>Guna menjamin konsistensi antara perencanaan dan penganggaran, dan efektivitas serta efisiensi pencapaian prioritas dan sasaran pembangunan nasional dan daerah, program dan kegiatan yang ditetapkan dalam RKPD menjadi landasan dalam penyusunan KUA dan PPAS untuk menyusun RAPBD. Hal tersebut sesuai dengan ketentuan sebagai berikut</w:t>
      </w:r>
      <w:r w:rsidR="0086127B">
        <w:rPr>
          <w:rFonts w:ascii="Bookman Old Style" w:hAnsi="Bookman Old Style"/>
          <w:sz w:val="24"/>
          <w:szCs w:val="24"/>
          <w:lang w:val="en-US"/>
        </w:rPr>
        <w:t xml:space="preserve"> </w:t>
      </w:r>
      <w:r w:rsidRPr="002C0938">
        <w:rPr>
          <w:rFonts w:ascii="Bookman Old Style" w:hAnsi="Bookman Old Style"/>
          <w:sz w:val="24"/>
          <w:szCs w:val="24"/>
        </w:rPr>
        <w:t>:</w:t>
      </w:r>
    </w:p>
    <w:p w:rsidR="008A2F2B" w:rsidRPr="002C0938" w:rsidRDefault="008A2F2B" w:rsidP="00E0295D">
      <w:pPr>
        <w:pStyle w:val="ListParagraph"/>
        <w:numPr>
          <w:ilvl w:val="0"/>
          <w:numId w:val="281"/>
        </w:numPr>
        <w:spacing w:line="360" w:lineRule="auto"/>
        <w:ind w:left="993" w:hanging="426"/>
        <w:jc w:val="both"/>
        <w:rPr>
          <w:rFonts w:ascii="Bookman Old Style" w:hAnsi="Bookman Old Style"/>
        </w:rPr>
      </w:pPr>
      <w:r w:rsidRPr="002C0938">
        <w:rPr>
          <w:rFonts w:ascii="Bookman Old Style" w:hAnsi="Bookman Old Style"/>
        </w:rPr>
        <w:t>Pasal 17 ayat (2) UU No. 17 Tahun 2003 Tentang Keuangan Negara yang menyatakan bahwa Penyusunan RAPBD berpedoman pada RKPD dalam rangka mewujudkan tercapainya tujuan bernegara.</w:t>
      </w:r>
    </w:p>
    <w:p w:rsidR="008A2F2B" w:rsidRPr="002C0938" w:rsidRDefault="008A2F2B" w:rsidP="00E0295D">
      <w:pPr>
        <w:pStyle w:val="ListParagraph"/>
        <w:numPr>
          <w:ilvl w:val="0"/>
          <w:numId w:val="281"/>
        </w:numPr>
        <w:spacing w:line="360" w:lineRule="auto"/>
        <w:ind w:left="993" w:hanging="426"/>
        <w:jc w:val="both"/>
        <w:rPr>
          <w:rFonts w:ascii="Bookman Old Style" w:hAnsi="Bookman Old Style"/>
        </w:rPr>
      </w:pPr>
      <w:r w:rsidRPr="002C0938">
        <w:rPr>
          <w:rFonts w:ascii="Bookman Old Style" w:hAnsi="Bookman Old Style"/>
        </w:rPr>
        <w:t>Pasal 18 ayat (1) UU No. 17 Tahun 2003 Tentang Keuangan Negara yang menyatakan bahwa Pemerintah Daerah menyampaikan KUA Tahun anggaran berikutnya sejalan dengan RKPD, sebagai landasan penyusunan RAPBD kepada DPRD selambat-lambatnya pertengahan Juni Tahun berjalan.</w:t>
      </w:r>
    </w:p>
    <w:p w:rsidR="008A2F2B" w:rsidRPr="002C0938" w:rsidRDefault="008A2F2B" w:rsidP="00E0295D">
      <w:pPr>
        <w:pStyle w:val="ListParagraph"/>
        <w:numPr>
          <w:ilvl w:val="0"/>
          <w:numId w:val="281"/>
        </w:numPr>
        <w:spacing w:line="360" w:lineRule="auto"/>
        <w:ind w:left="993" w:hanging="426"/>
        <w:jc w:val="both"/>
        <w:rPr>
          <w:rFonts w:ascii="Bookman Old Style" w:hAnsi="Bookman Old Style"/>
        </w:rPr>
      </w:pPr>
      <w:r w:rsidRPr="002C0938">
        <w:rPr>
          <w:rFonts w:ascii="Bookman Old Style" w:hAnsi="Bookman Old Style"/>
        </w:rPr>
        <w:t>Pasal 25 ayat (2) UU No. 25 Tahun 2004 Tentang Sistem Perencanaan Pembangunan Nasional yang menyatakan bahwa RKPD menjadi pedoman penyusunan RAPBD.</w:t>
      </w:r>
    </w:p>
    <w:p w:rsidR="008A2F2B" w:rsidRPr="002C0938" w:rsidRDefault="008A2F2B" w:rsidP="008A2F2B">
      <w:pPr>
        <w:pStyle w:val="ListParagraph"/>
        <w:ind w:left="993"/>
        <w:jc w:val="center"/>
        <w:rPr>
          <w:rFonts w:ascii="Bookman Old Style" w:hAnsi="Bookman Old Style"/>
        </w:rPr>
      </w:pPr>
    </w:p>
    <w:p w:rsidR="008A2F2B" w:rsidRPr="002C0938" w:rsidRDefault="008A2F2B" w:rsidP="009C02F6">
      <w:pPr>
        <w:pStyle w:val="ListParagraph"/>
        <w:spacing w:line="360" w:lineRule="auto"/>
        <w:ind w:left="993" w:firstLine="267"/>
        <w:jc w:val="both"/>
        <w:rPr>
          <w:rFonts w:ascii="Bookman Old Style" w:hAnsi="Bookman Old Style"/>
        </w:rPr>
      </w:pPr>
      <w:r w:rsidRPr="002C0938">
        <w:rPr>
          <w:rFonts w:ascii="Bookman Old Style" w:hAnsi="Bookman Old Style"/>
        </w:rPr>
        <w:t>Penjadwalan Proses Perencanaan Daerah Tahun 2020 :</w:t>
      </w:r>
    </w:p>
    <w:tbl>
      <w:tblPr>
        <w:tblStyle w:val="TableGrid"/>
        <w:tblW w:w="4811" w:type="pct"/>
        <w:tblInd w:w="250" w:type="dxa"/>
        <w:tblLook w:val="04A0" w:firstRow="1" w:lastRow="0" w:firstColumn="1" w:lastColumn="0" w:noHBand="0" w:noVBand="1"/>
      </w:tblPr>
      <w:tblGrid>
        <w:gridCol w:w="611"/>
        <w:gridCol w:w="3912"/>
        <w:gridCol w:w="3296"/>
        <w:gridCol w:w="1691"/>
      </w:tblGrid>
      <w:tr w:rsidR="002C0938" w:rsidRPr="002C0938" w:rsidTr="003B0939">
        <w:trPr>
          <w:trHeight w:val="407"/>
          <w:tblHeader/>
        </w:trPr>
        <w:tc>
          <w:tcPr>
            <w:tcW w:w="321" w:type="pct"/>
            <w:vAlign w:val="center"/>
          </w:tcPr>
          <w:p w:rsidR="008A2F2B" w:rsidRPr="002C0938" w:rsidRDefault="008A2F2B" w:rsidP="00897AF2">
            <w:pPr>
              <w:pStyle w:val="ListParagraph"/>
              <w:ind w:left="0"/>
              <w:jc w:val="center"/>
              <w:rPr>
                <w:rFonts w:ascii="Bookman Old Style" w:hAnsi="Bookman Old Style"/>
                <w:b/>
                <w:sz w:val="20"/>
                <w:szCs w:val="20"/>
                <w:lang w:val="id-ID"/>
              </w:rPr>
            </w:pPr>
            <w:r w:rsidRPr="002C0938">
              <w:rPr>
                <w:rFonts w:ascii="Bookman Old Style" w:hAnsi="Bookman Old Style"/>
                <w:b/>
                <w:sz w:val="20"/>
                <w:szCs w:val="20"/>
                <w:lang w:val="id-ID"/>
              </w:rPr>
              <w:t>NO.</w:t>
            </w:r>
          </w:p>
        </w:tc>
        <w:tc>
          <w:tcPr>
            <w:tcW w:w="2057" w:type="pct"/>
            <w:vAlign w:val="center"/>
          </w:tcPr>
          <w:p w:rsidR="008A2F2B" w:rsidRPr="002C0938" w:rsidRDefault="008A2F2B" w:rsidP="00897AF2">
            <w:pPr>
              <w:pStyle w:val="ListParagraph"/>
              <w:ind w:left="0"/>
              <w:jc w:val="center"/>
              <w:rPr>
                <w:rFonts w:ascii="Bookman Old Style" w:hAnsi="Bookman Old Style"/>
                <w:b/>
                <w:sz w:val="20"/>
                <w:szCs w:val="20"/>
              </w:rPr>
            </w:pPr>
            <w:r w:rsidRPr="002C0938">
              <w:rPr>
                <w:rFonts w:ascii="Bookman Old Style" w:eastAsia="Bookman Old Style" w:hAnsi="Bookman Old Style"/>
                <w:b/>
                <w:sz w:val="20"/>
                <w:szCs w:val="20"/>
              </w:rPr>
              <w:t>URAIAN</w:t>
            </w:r>
          </w:p>
        </w:tc>
        <w:tc>
          <w:tcPr>
            <w:tcW w:w="1733" w:type="pct"/>
            <w:vAlign w:val="center"/>
          </w:tcPr>
          <w:p w:rsidR="008A2F2B" w:rsidRPr="002C0938" w:rsidRDefault="008A2F2B" w:rsidP="00897AF2">
            <w:pPr>
              <w:pStyle w:val="ListParagraph"/>
              <w:ind w:left="0"/>
              <w:jc w:val="center"/>
              <w:rPr>
                <w:rFonts w:ascii="Bookman Old Style" w:hAnsi="Bookman Old Style"/>
                <w:b/>
                <w:sz w:val="20"/>
                <w:szCs w:val="20"/>
              </w:rPr>
            </w:pPr>
            <w:r w:rsidRPr="002C0938">
              <w:rPr>
                <w:rFonts w:ascii="Bookman Old Style" w:eastAsia="Bookman Old Style" w:hAnsi="Bookman Old Style"/>
                <w:b/>
                <w:sz w:val="20"/>
                <w:szCs w:val="20"/>
              </w:rPr>
              <w:t>WAKTU</w:t>
            </w:r>
          </w:p>
        </w:tc>
        <w:tc>
          <w:tcPr>
            <w:tcW w:w="889" w:type="pct"/>
            <w:vAlign w:val="center"/>
          </w:tcPr>
          <w:p w:rsidR="008A2F2B" w:rsidRPr="002C0938" w:rsidRDefault="008A2F2B" w:rsidP="00897AF2">
            <w:pPr>
              <w:pStyle w:val="ListParagraph"/>
              <w:ind w:left="0"/>
              <w:jc w:val="center"/>
              <w:rPr>
                <w:rFonts w:ascii="Bookman Old Style" w:hAnsi="Bookman Old Style"/>
                <w:b/>
                <w:sz w:val="20"/>
                <w:szCs w:val="20"/>
              </w:rPr>
            </w:pPr>
            <w:r w:rsidRPr="002C0938">
              <w:rPr>
                <w:rFonts w:ascii="Bookman Old Style" w:eastAsia="Bookman Old Style" w:hAnsi="Bookman Old Style"/>
                <w:b/>
                <w:sz w:val="20"/>
                <w:szCs w:val="20"/>
              </w:rPr>
              <w:t>LAMA</w:t>
            </w:r>
          </w:p>
        </w:tc>
      </w:tr>
      <w:tr w:rsidR="002C0938" w:rsidRPr="002C0938" w:rsidTr="003B0939">
        <w:trPr>
          <w:trHeight w:val="420"/>
          <w:tblHeader/>
        </w:trPr>
        <w:tc>
          <w:tcPr>
            <w:tcW w:w="321" w:type="pct"/>
            <w:vAlign w:val="center"/>
          </w:tcPr>
          <w:p w:rsidR="008A2F2B" w:rsidRPr="002C0938" w:rsidRDefault="008A2F2B" w:rsidP="00897AF2">
            <w:pPr>
              <w:pStyle w:val="ListParagraph"/>
              <w:ind w:left="0"/>
              <w:jc w:val="center"/>
              <w:rPr>
                <w:rFonts w:ascii="Bookman Old Style" w:hAnsi="Bookman Old Style"/>
                <w:i/>
                <w:sz w:val="20"/>
                <w:szCs w:val="20"/>
                <w:lang w:val="id-ID"/>
              </w:rPr>
            </w:pPr>
            <w:r w:rsidRPr="002C0938">
              <w:rPr>
                <w:rFonts w:ascii="Bookman Old Style" w:hAnsi="Bookman Old Style"/>
                <w:i/>
                <w:sz w:val="20"/>
                <w:szCs w:val="20"/>
                <w:lang w:val="id-ID"/>
              </w:rPr>
              <w:t>(1)</w:t>
            </w:r>
          </w:p>
        </w:tc>
        <w:tc>
          <w:tcPr>
            <w:tcW w:w="2057" w:type="pct"/>
            <w:vAlign w:val="center"/>
          </w:tcPr>
          <w:p w:rsidR="008A2F2B" w:rsidRPr="002C0938" w:rsidRDefault="008A2F2B" w:rsidP="00897AF2">
            <w:pPr>
              <w:pStyle w:val="ListParagraph"/>
              <w:ind w:left="0"/>
              <w:jc w:val="center"/>
              <w:rPr>
                <w:rFonts w:ascii="Bookman Old Style" w:eastAsia="Bookman Old Style" w:hAnsi="Bookman Old Style"/>
                <w:i/>
                <w:sz w:val="20"/>
                <w:szCs w:val="20"/>
                <w:lang w:val="id-ID"/>
              </w:rPr>
            </w:pPr>
            <w:r w:rsidRPr="002C0938">
              <w:rPr>
                <w:rFonts w:ascii="Bookman Old Style" w:eastAsia="Bookman Old Style" w:hAnsi="Bookman Old Style"/>
                <w:i/>
                <w:sz w:val="20"/>
                <w:szCs w:val="20"/>
                <w:lang w:val="id-ID"/>
              </w:rPr>
              <w:t>(2)</w:t>
            </w:r>
          </w:p>
        </w:tc>
        <w:tc>
          <w:tcPr>
            <w:tcW w:w="1733" w:type="pct"/>
            <w:vAlign w:val="center"/>
          </w:tcPr>
          <w:p w:rsidR="008A2F2B" w:rsidRPr="002C0938" w:rsidRDefault="008A2F2B" w:rsidP="00897AF2">
            <w:pPr>
              <w:pStyle w:val="ListParagraph"/>
              <w:ind w:left="0"/>
              <w:jc w:val="center"/>
              <w:rPr>
                <w:rFonts w:ascii="Bookman Old Style" w:eastAsia="Bookman Old Style" w:hAnsi="Bookman Old Style"/>
                <w:i/>
                <w:sz w:val="20"/>
                <w:szCs w:val="20"/>
                <w:lang w:val="id-ID"/>
              </w:rPr>
            </w:pPr>
            <w:r w:rsidRPr="002C0938">
              <w:rPr>
                <w:rFonts w:ascii="Bookman Old Style" w:eastAsia="Bookman Old Style" w:hAnsi="Bookman Old Style"/>
                <w:i/>
                <w:sz w:val="20"/>
                <w:szCs w:val="20"/>
                <w:lang w:val="id-ID"/>
              </w:rPr>
              <w:t>(3)</w:t>
            </w:r>
          </w:p>
        </w:tc>
        <w:tc>
          <w:tcPr>
            <w:tcW w:w="889" w:type="pct"/>
            <w:vAlign w:val="center"/>
          </w:tcPr>
          <w:p w:rsidR="008A2F2B" w:rsidRPr="002C0938" w:rsidRDefault="008A2F2B" w:rsidP="00897AF2">
            <w:pPr>
              <w:pStyle w:val="ListParagraph"/>
              <w:ind w:left="0"/>
              <w:jc w:val="center"/>
              <w:rPr>
                <w:rFonts w:ascii="Bookman Old Style" w:eastAsia="Bookman Old Style" w:hAnsi="Bookman Old Style"/>
                <w:i/>
                <w:sz w:val="20"/>
                <w:szCs w:val="20"/>
                <w:lang w:val="id-ID"/>
              </w:rPr>
            </w:pPr>
            <w:r w:rsidRPr="002C0938">
              <w:rPr>
                <w:rFonts w:ascii="Bookman Old Style" w:eastAsia="Bookman Old Style" w:hAnsi="Bookman Old Style"/>
                <w:i/>
                <w:sz w:val="20"/>
                <w:szCs w:val="20"/>
                <w:lang w:val="id-ID"/>
              </w:rPr>
              <w:t>(4)</w:t>
            </w: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w:t>
            </w:r>
          </w:p>
        </w:tc>
        <w:tc>
          <w:tcPr>
            <w:tcW w:w="2057" w:type="pc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Penyusunan Rancangan Awal RKPD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rPr>
              <w:t>Minggu pertama bulan Desember 2 (dua) tahun sebelum tahun rencana</w:t>
            </w:r>
          </w:p>
        </w:tc>
        <w:tc>
          <w:tcPr>
            <w:tcW w:w="889" w:type="pct"/>
          </w:tcPr>
          <w:p w:rsidR="008A2F2B" w:rsidRPr="002C0938" w:rsidRDefault="008A2F2B" w:rsidP="00897AF2">
            <w:pPr>
              <w:pStyle w:val="ListParagraph"/>
              <w:ind w:left="0"/>
              <w:jc w:val="center"/>
              <w:rPr>
                <w:rFonts w:ascii="Bookman Old Style" w:hAnsi="Bookman Old Style"/>
                <w:sz w:val="20"/>
                <w:szCs w:val="20"/>
              </w:rPr>
            </w:pPr>
            <w:r w:rsidRPr="002C0938">
              <w:rPr>
                <w:rFonts w:ascii="Bookman Old Style" w:eastAsia="Bookman Old Style" w:hAnsi="Bookman Old Style"/>
                <w:sz w:val="20"/>
                <w:szCs w:val="20"/>
              </w:rPr>
              <w:t>3 bulan</w:t>
            </w: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2.</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rPr>
              <w:t>Penyusunan Rancangan Awal Renja</w:t>
            </w:r>
            <w:r w:rsidRPr="002C0938">
              <w:rPr>
                <w:rFonts w:ascii="Bookman Old Style" w:eastAsia="Bookman Old Style" w:hAnsi="Bookman Old Style"/>
                <w:sz w:val="20"/>
                <w:szCs w:val="20"/>
                <w:lang w:val="id-ID"/>
              </w:rPr>
              <w:t xml:space="preserve"> PD</w:t>
            </w:r>
          </w:p>
        </w:tc>
        <w:tc>
          <w:tcPr>
            <w:tcW w:w="1733" w:type="pc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Minggu pertama bulan Desember</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3.</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Penyampaian Surat Edaran Kepala Daerah kepada Kepala Perangkat Daerah tentang Penyusunan Renja PD</w:t>
            </w:r>
          </w:p>
        </w:tc>
        <w:tc>
          <w:tcPr>
            <w:tcW w:w="1733" w:type="pc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 xml:space="preserve">Minggu ke </w:t>
            </w:r>
            <w:r w:rsidRPr="002C0938">
              <w:rPr>
                <w:rFonts w:ascii="Bookman Old Style" w:eastAsia="Bookman Old Style" w:hAnsi="Bookman Old Style"/>
                <w:sz w:val="20"/>
                <w:szCs w:val="20"/>
                <w:lang w:val="id-ID"/>
              </w:rPr>
              <w:t>2 (</w:t>
            </w:r>
            <w:r w:rsidRPr="002C0938">
              <w:rPr>
                <w:rFonts w:ascii="Bookman Old Style" w:eastAsia="Bookman Old Style" w:hAnsi="Bookman Old Style"/>
                <w:sz w:val="20"/>
                <w:szCs w:val="20"/>
              </w:rPr>
              <w:t>dua</w:t>
            </w:r>
            <w:r w:rsidRPr="002C0938">
              <w:rPr>
                <w:rFonts w:ascii="Bookman Old Style" w:eastAsia="Bookman Old Style" w:hAnsi="Bookman Old Style"/>
                <w:sz w:val="20"/>
                <w:szCs w:val="20"/>
                <w:lang w:val="id-ID"/>
              </w:rPr>
              <w:t>)</w:t>
            </w:r>
            <w:r w:rsidRPr="002C0938">
              <w:rPr>
                <w:rFonts w:ascii="Bookman Old Style" w:eastAsia="Bookman Old Style" w:hAnsi="Bookman Old Style"/>
                <w:sz w:val="20"/>
                <w:szCs w:val="20"/>
              </w:rPr>
              <w:t xml:space="preserve"> bulan</w:t>
            </w:r>
            <w:r w:rsidRPr="002C0938">
              <w:rPr>
                <w:rFonts w:ascii="Bookman Old Style" w:eastAsia="Bookman Old Style" w:hAnsi="Bookman Old Style"/>
                <w:sz w:val="20"/>
                <w:szCs w:val="20"/>
                <w:lang w:val="id-ID"/>
              </w:rPr>
              <w:t xml:space="preserve"> </w:t>
            </w:r>
            <w:r w:rsidRPr="002C0938">
              <w:rPr>
                <w:rFonts w:ascii="Bookman Old Style" w:eastAsia="Bookman Old Style" w:hAnsi="Bookman Old Style"/>
                <w:sz w:val="20"/>
                <w:szCs w:val="20"/>
              </w:rPr>
              <w:t>Februari</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4.</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rPr>
              <w:t xml:space="preserve">Penyampaian Rancangan Renja </w:t>
            </w:r>
            <w:r w:rsidRPr="002C0938">
              <w:rPr>
                <w:rFonts w:ascii="Bookman Old Style" w:eastAsia="Bookman Old Style" w:hAnsi="Bookman Old Style"/>
                <w:sz w:val="20"/>
                <w:szCs w:val="20"/>
                <w:lang w:val="id-ID"/>
              </w:rPr>
              <w:t>PD</w:t>
            </w:r>
            <w:r w:rsidRPr="002C0938">
              <w:rPr>
                <w:rFonts w:ascii="Bookman Old Style" w:eastAsia="Bookman Old Style" w:hAnsi="Bookman Old Style"/>
                <w:sz w:val="20"/>
                <w:szCs w:val="20"/>
              </w:rPr>
              <w:t xml:space="preserve"> kepada Bappeda</w:t>
            </w:r>
          </w:p>
        </w:tc>
        <w:tc>
          <w:tcPr>
            <w:tcW w:w="1733" w:type="pc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 xml:space="preserve">Paling lambat minggu ke </w:t>
            </w:r>
            <w:r w:rsidRPr="002C0938">
              <w:rPr>
                <w:rFonts w:ascii="Bookman Old Style" w:eastAsia="Bookman Old Style" w:hAnsi="Bookman Old Style"/>
                <w:sz w:val="20"/>
                <w:szCs w:val="20"/>
                <w:lang w:val="id-ID"/>
              </w:rPr>
              <w:t>3 (</w:t>
            </w:r>
            <w:r w:rsidRPr="002C0938">
              <w:rPr>
                <w:rFonts w:ascii="Bookman Old Style" w:eastAsia="Bookman Old Style" w:hAnsi="Bookman Old Style"/>
                <w:sz w:val="20"/>
                <w:szCs w:val="20"/>
              </w:rPr>
              <w:t>tiga</w:t>
            </w:r>
            <w:r w:rsidRPr="002C0938">
              <w:rPr>
                <w:rFonts w:ascii="Bookman Old Style" w:eastAsia="Bookman Old Style" w:hAnsi="Bookman Old Style"/>
                <w:sz w:val="20"/>
                <w:szCs w:val="20"/>
                <w:lang w:val="id-ID"/>
              </w:rPr>
              <w:t>)</w:t>
            </w:r>
            <w:r w:rsidRPr="002C0938">
              <w:rPr>
                <w:rFonts w:ascii="Bookman Old Style" w:eastAsia="Bookman Old Style" w:hAnsi="Bookman Old Style"/>
                <w:sz w:val="20"/>
                <w:szCs w:val="20"/>
              </w:rPr>
              <w:t xml:space="preserve"> bulan Maret</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5.</w:t>
            </w:r>
          </w:p>
        </w:tc>
        <w:tc>
          <w:tcPr>
            <w:tcW w:w="2057" w:type="pc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 xml:space="preserve">Verifikasi kesesuaian Renja </w:t>
            </w:r>
            <w:r w:rsidRPr="002C0938">
              <w:rPr>
                <w:rFonts w:ascii="Bookman Old Style" w:eastAsia="Bookman Old Style" w:hAnsi="Bookman Old Style"/>
                <w:sz w:val="20"/>
                <w:szCs w:val="20"/>
                <w:lang w:val="id-ID"/>
              </w:rPr>
              <w:t xml:space="preserve">PD </w:t>
            </w:r>
            <w:r w:rsidRPr="002C0938">
              <w:rPr>
                <w:rFonts w:ascii="Bookman Old Style" w:eastAsia="Bookman Old Style" w:hAnsi="Bookman Old Style"/>
                <w:sz w:val="20"/>
                <w:szCs w:val="20"/>
              </w:rPr>
              <w:t xml:space="preserve">dengan </w:t>
            </w:r>
            <w:r w:rsidRPr="002C0938">
              <w:rPr>
                <w:rFonts w:ascii="Bookman Old Style" w:eastAsia="Bookman Old Style" w:hAnsi="Bookman Old Style"/>
                <w:sz w:val="20"/>
                <w:szCs w:val="20"/>
                <w:lang w:val="id-ID"/>
              </w:rPr>
              <w:t>Rancangan Awal</w:t>
            </w:r>
            <w:r w:rsidRPr="002C0938">
              <w:rPr>
                <w:rFonts w:ascii="Bookman Old Style" w:eastAsia="Bookman Old Style" w:hAnsi="Bookman Old Style"/>
                <w:sz w:val="20"/>
                <w:szCs w:val="20"/>
              </w:rPr>
              <w:t xml:space="preserve"> RKPD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rPr>
              <w:t xml:space="preserve">2 (dua) minggu setelah penyampaian Rancangan Renja </w:t>
            </w:r>
            <w:r w:rsidRPr="002C0938">
              <w:rPr>
                <w:rFonts w:ascii="Bookman Old Style" w:eastAsia="Bookman Old Style" w:hAnsi="Bookman Old Style"/>
                <w:sz w:val="20"/>
                <w:szCs w:val="20"/>
                <w:lang w:val="id-ID"/>
              </w:rPr>
              <w:t>PD</w:t>
            </w:r>
            <w:r w:rsidRPr="002C0938">
              <w:rPr>
                <w:rFonts w:ascii="Bookman Old Style" w:eastAsia="Bookman Old Style" w:hAnsi="Bookman Old Style"/>
                <w:sz w:val="20"/>
                <w:szCs w:val="20"/>
              </w:rPr>
              <w:t xml:space="preserve"> ke Bappeda</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6.</w:t>
            </w:r>
          </w:p>
        </w:tc>
        <w:tc>
          <w:tcPr>
            <w:tcW w:w="2057" w:type="pc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Pelaksanaan Forum Perangkat</w:t>
            </w:r>
            <w:r w:rsidRPr="002C0938">
              <w:rPr>
                <w:rFonts w:ascii="Bookman Old Style" w:eastAsia="Bookman Old Style" w:hAnsi="Bookman Old Style"/>
                <w:sz w:val="20"/>
                <w:szCs w:val="20"/>
                <w:lang w:val="id-ID"/>
              </w:rPr>
              <w:t xml:space="preserve"> </w:t>
            </w:r>
            <w:r w:rsidRPr="002C0938">
              <w:rPr>
                <w:rFonts w:ascii="Bookman Old Style" w:eastAsia="Bookman Old Style" w:hAnsi="Bookman Old Style"/>
                <w:sz w:val="20"/>
                <w:szCs w:val="20"/>
              </w:rPr>
              <w:t>Daerah/</w:t>
            </w:r>
            <w:r w:rsidRPr="002C0938">
              <w:rPr>
                <w:rFonts w:ascii="Bookman Old Style" w:eastAsia="Bookman Old Style" w:hAnsi="Bookman Old Style"/>
                <w:sz w:val="20"/>
                <w:szCs w:val="20"/>
                <w:lang w:val="id-ID"/>
              </w:rPr>
              <w:t xml:space="preserve"> </w:t>
            </w:r>
            <w:r w:rsidRPr="002C0938">
              <w:rPr>
                <w:rFonts w:ascii="Bookman Old Style" w:eastAsia="Bookman Old Style" w:hAnsi="Bookman Old Style"/>
                <w:sz w:val="20"/>
                <w:szCs w:val="20"/>
              </w:rPr>
              <w:t>Lintas Perangkat Daerah</w:t>
            </w:r>
          </w:p>
        </w:tc>
        <w:tc>
          <w:tcPr>
            <w:tcW w:w="1733" w:type="pct"/>
          </w:tcPr>
          <w:p w:rsidR="008A2F2B" w:rsidRPr="003B0939"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rPr>
              <w:t>2 (dua) minggu setelah Surat Edaran Kepala Daerah</w:t>
            </w:r>
            <w:r w:rsidRPr="002C0938">
              <w:rPr>
                <w:rFonts w:ascii="Bookman Old Style" w:eastAsia="Bookman Old Style" w:hAnsi="Bookman Old Style"/>
                <w:sz w:val="20"/>
                <w:szCs w:val="20"/>
                <w:lang w:val="id-ID"/>
              </w:rPr>
              <w:t xml:space="preserve"> </w:t>
            </w:r>
            <w:r w:rsidRPr="002C0938">
              <w:rPr>
                <w:rFonts w:ascii="Bookman Old Style" w:eastAsia="Bookman Old Style" w:hAnsi="Bookman Old Style"/>
                <w:sz w:val="20"/>
                <w:szCs w:val="20"/>
              </w:rPr>
              <w:t>tentang Renja</w:t>
            </w:r>
            <w:r w:rsidRPr="002C0938">
              <w:rPr>
                <w:rFonts w:ascii="Bookman Old Style" w:eastAsia="Bookman Old Style" w:hAnsi="Bookman Old Style"/>
                <w:sz w:val="20"/>
                <w:szCs w:val="20"/>
                <w:lang w:val="id-ID"/>
              </w:rPr>
              <w:t xml:space="preserve"> PD</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vMerge w:val="restar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7.</w:t>
            </w:r>
          </w:p>
        </w:tc>
        <w:tc>
          <w:tcPr>
            <w:tcW w:w="2057" w:type="pct"/>
            <w:vMerge w:val="restart"/>
          </w:tcPr>
          <w:p w:rsidR="008A2F2B" w:rsidRPr="002C0938" w:rsidRDefault="008A2F2B" w:rsidP="00897AF2">
            <w:pPr>
              <w:pStyle w:val="ListParagraph"/>
              <w:ind w:left="0"/>
              <w:jc w:val="both"/>
              <w:rPr>
                <w:rFonts w:ascii="Bookman Old Style" w:hAnsi="Bookman Old Style"/>
                <w:sz w:val="20"/>
                <w:szCs w:val="20"/>
              </w:rPr>
            </w:pPr>
            <w:r w:rsidRPr="002C0938">
              <w:rPr>
                <w:rFonts w:ascii="Bookman Old Style" w:eastAsia="Bookman Old Style" w:hAnsi="Bookman Old Style"/>
                <w:sz w:val="20"/>
                <w:szCs w:val="20"/>
              </w:rPr>
              <w:t>Penyusunan Rancangan RKPD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rPr>
              <w:t>Paling lambat minggu ke</w:t>
            </w:r>
            <w:r w:rsidRPr="002C0938">
              <w:rPr>
                <w:rFonts w:ascii="Bookman Old Style" w:eastAsia="Bookman Old Style" w:hAnsi="Bookman Old Style"/>
                <w:sz w:val="20"/>
                <w:szCs w:val="20"/>
                <w:lang w:val="id-ID"/>
              </w:rPr>
              <w:t xml:space="preserve"> 2 (</w:t>
            </w:r>
            <w:r w:rsidRPr="002C0938">
              <w:rPr>
                <w:rFonts w:ascii="Bookman Old Style" w:eastAsia="Bookman Old Style" w:hAnsi="Bookman Old Style"/>
                <w:sz w:val="20"/>
                <w:szCs w:val="20"/>
              </w:rPr>
              <w:t>dua</w:t>
            </w:r>
            <w:r w:rsidRPr="002C0938">
              <w:rPr>
                <w:rFonts w:ascii="Bookman Old Style" w:eastAsia="Bookman Old Style" w:hAnsi="Bookman Old Style"/>
                <w:sz w:val="20"/>
                <w:szCs w:val="20"/>
                <w:lang w:val="id-ID"/>
              </w:rPr>
              <w:t>)</w:t>
            </w:r>
            <w:r w:rsidRPr="002C0938">
              <w:rPr>
                <w:rFonts w:ascii="Bookman Old Style" w:eastAsia="Bookman Old Style" w:hAnsi="Bookman Old Style"/>
                <w:sz w:val="20"/>
                <w:szCs w:val="20"/>
              </w:rPr>
              <w:t xml:space="preserve"> bulan Maret (Provinsi) </w:t>
            </w:r>
          </w:p>
        </w:tc>
        <w:tc>
          <w:tcPr>
            <w:tcW w:w="889"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 bulan</w:t>
            </w:r>
          </w:p>
        </w:tc>
      </w:tr>
      <w:tr w:rsidR="002C0938" w:rsidRPr="002C0938" w:rsidTr="003B0939">
        <w:tc>
          <w:tcPr>
            <w:tcW w:w="321" w:type="pct"/>
            <w:vMerge/>
          </w:tcPr>
          <w:p w:rsidR="008A2F2B" w:rsidRPr="002C0938" w:rsidRDefault="008A2F2B" w:rsidP="00897AF2">
            <w:pPr>
              <w:pStyle w:val="ListParagraph"/>
              <w:ind w:left="0"/>
              <w:jc w:val="center"/>
              <w:rPr>
                <w:rFonts w:ascii="Bookman Old Style" w:hAnsi="Bookman Old Style"/>
                <w:sz w:val="20"/>
                <w:szCs w:val="20"/>
                <w:lang w:val="id-ID"/>
              </w:rPr>
            </w:pPr>
          </w:p>
        </w:tc>
        <w:tc>
          <w:tcPr>
            <w:tcW w:w="2057" w:type="pct"/>
            <w:vMerge/>
          </w:tcPr>
          <w:p w:rsidR="008A2F2B" w:rsidRPr="002C0938" w:rsidRDefault="008A2F2B" w:rsidP="00897AF2">
            <w:pPr>
              <w:pStyle w:val="ListParagraph"/>
              <w:ind w:left="0"/>
              <w:jc w:val="both"/>
              <w:rPr>
                <w:rFonts w:ascii="Bookman Old Style" w:eastAsia="Bookman Old Style" w:hAnsi="Bookman Old Style"/>
                <w:sz w:val="20"/>
                <w:szCs w:val="20"/>
              </w:rPr>
            </w:pP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rPr>
              <w:t>Paling lambat Minggu ke</w:t>
            </w:r>
            <w:r w:rsidRPr="002C0938">
              <w:rPr>
                <w:rFonts w:ascii="Bookman Old Style" w:eastAsia="Bookman Old Style" w:hAnsi="Bookman Old Style"/>
                <w:sz w:val="20"/>
                <w:szCs w:val="20"/>
                <w:lang w:val="id-ID"/>
              </w:rPr>
              <w:t xml:space="preserve"> </w:t>
            </w:r>
            <w:r w:rsidRPr="002C0938">
              <w:rPr>
                <w:rFonts w:ascii="Bookman Old Style" w:eastAsia="Bookman Old Style" w:hAnsi="Bookman Old Style"/>
                <w:sz w:val="20"/>
                <w:szCs w:val="20"/>
              </w:rPr>
              <w:t>empat bulan maret</w:t>
            </w:r>
            <w:r w:rsidRPr="002C0938">
              <w:rPr>
                <w:rFonts w:ascii="Bookman Old Style" w:eastAsia="Bookman Old Style" w:hAnsi="Bookman Old Style"/>
                <w:sz w:val="20"/>
                <w:szCs w:val="20"/>
                <w:lang w:val="id-ID"/>
              </w:rPr>
              <w:t xml:space="preserve"> </w:t>
            </w:r>
            <w:r w:rsidRPr="002C0938">
              <w:rPr>
                <w:rFonts w:ascii="Bookman Old Style" w:eastAsia="Bookman Old Style" w:hAnsi="Bookman Old Style"/>
                <w:sz w:val="20"/>
                <w:szCs w:val="20"/>
              </w:rPr>
              <w:t>(kabupaten/kota)</w:t>
            </w:r>
          </w:p>
        </w:tc>
        <w:tc>
          <w:tcPr>
            <w:tcW w:w="889"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 Minggu</w:t>
            </w: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8.</w:t>
            </w:r>
          </w:p>
        </w:tc>
        <w:tc>
          <w:tcPr>
            <w:tcW w:w="2057" w:type="pct"/>
          </w:tcPr>
          <w:p w:rsidR="008A2F2B" w:rsidRPr="002C0938" w:rsidRDefault="008A2F2B" w:rsidP="00897AF2">
            <w:pPr>
              <w:pStyle w:val="ListParagraph"/>
              <w:ind w:left="0"/>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Penyampaian pokok-pokok pikiran DPRD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Paling lambat 1 (satu) minggu sebelum Musrenbang</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9.</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 xml:space="preserve">Penyampainan Surat Edaran Gubernur tentang Rancangan RKPD </w:t>
            </w:r>
            <w:r w:rsidRPr="002C0938">
              <w:rPr>
                <w:rFonts w:ascii="Bookman Old Style" w:eastAsia="Bookman Old Style" w:hAnsi="Bookman Old Style"/>
                <w:sz w:val="20"/>
                <w:szCs w:val="20"/>
                <w:lang w:val="id-ID"/>
              </w:rPr>
              <w:lastRenderedPageBreak/>
              <w:t>Provinsi kepada Bupati/Walikota</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lastRenderedPageBreak/>
              <w:t>Paling lambat minggu ke 3 (tiga) bulan Maret</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vMerge w:val="restar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10.</w:t>
            </w:r>
          </w:p>
        </w:tc>
        <w:tc>
          <w:tcPr>
            <w:tcW w:w="2057" w:type="pct"/>
            <w:vMerge w:val="restar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Pelaksanaan Musrenbang</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Paling lambat minggu ke 2 (dua) bulan April (Provinsi)</w:t>
            </w:r>
          </w:p>
        </w:tc>
        <w:tc>
          <w:tcPr>
            <w:tcW w:w="889"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 Hari</w:t>
            </w:r>
          </w:p>
        </w:tc>
      </w:tr>
      <w:tr w:rsidR="002C0938" w:rsidRPr="002C0938" w:rsidTr="003B0939">
        <w:tc>
          <w:tcPr>
            <w:tcW w:w="321" w:type="pct"/>
            <w:vMerge/>
          </w:tcPr>
          <w:p w:rsidR="008A2F2B" w:rsidRPr="002C0938" w:rsidRDefault="008A2F2B" w:rsidP="00897AF2">
            <w:pPr>
              <w:pStyle w:val="ListParagraph"/>
              <w:ind w:left="0"/>
              <w:jc w:val="center"/>
              <w:rPr>
                <w:rFonts w:ascii="Bookman Old Style" w:hAnsi="Bookman Old Style"/>
                <w:sz w:val="20"/>
                <w:szCs w:val="20"/>
                <w:lang w:val="id-ID"/>
              </w:rPr>
            </w:pPr>
          </w:p>
        </w:tc>
        <w:tc>
          <w:tcPr>
            <w:tcW w:w="2057" w:type="pct"/>
            <w:vMerge/>
          </w:tcPr>
          <w:p w:rsidR="008A2F2B" w:rsidRPr="002C0938" w:rsidRDefault="008A2F2B" w:rsidP="00897AF2">
            <w:pPr>
              <w:pStyle w:val="ListParagraph"/>
              <w:ind w:left="0"/>
              <w:jc w:val="both"/>
              <w:rPr>
                <w:rFonts w:ascii="Bookman Old Style" w:eastAsia="Bookman Old Style" w:hAnsi="Bookman Old Style"/>
                <w:sz w:val="20"/>
                <w:szCs w:val="20"/>
                <w:lang w:val="id-ID"/>
              </w:rPr>
            </w:pP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Paling lambat minggu pertama bulan April (Kabupaten/Kota)</w:t>
            </w:r>
          </w:p>
        </w:tc>
        <w:tc>
          <w:tcPr>
            <w:tcW w:w="889"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 Hari</w:t>
            </w: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11.</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Penyusunan Rancangan Akhir RKPD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Paling lambat akhir bulan Mei</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12.</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Fasilitasi Rancangan Perkada tentang RKPD oleh Menteri Dalam Negeri/Gubernur</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15 Hari sejak dokumen diterima secara lengkap</w:t>
            </w:r>
          </w:p>
        </w:tc>
        <w:tc>
          <w:tcPr>
            <w:tcW w:w="889" w:type="pct"/>
          </w:tcPr>
          <w:p w:rsidR="008A2F2B" w:rsidRPr="002C0938" w:rsidRDefault="008A2F2B" w:rsidP="00897AF2">
            <w:pPr>
              <w:pStyle w:val="ListParagraph"/>
              <w:ind w:left="0"/>
              <w:jc w:val="center"/>
              <w:rPr>
                <w:rFonts w:ascii="Bookman Old Style" w:hAnsi="Bookman Old Style"/>
                <w:sz w:val="20"/>
                <w:szCs w:val="20"/>
                <w:lang w:val="it-IT"/>
              </w:rPr>
            </w:pPr>
          </w:p>
        </w:tc>
      </w:tr>
      <w:tr w:rsidR="002C0938" w:rsidRPr="002C0938" w:rsidTr="003B0939">
        <w:tc>
          <w:tcPr>
            <w:tcW w:w="321" w:type="pct"/>
            <w:vMerge w:val="restar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13</w:t>
            </w:r>
          </w:p>
        </w:tc>
        <w:tc>
          <w:tcPr>
            <w:tcW w:w="2057" w:type="pct"/>
            <w:vMerge w:val="restar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Penetapan RKPD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Paling lambat bulan Juni (Provinsi)</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vMerge/>
          </w:tcPr>
          <w:p w:rsidR="008A2F2B" w:rsidRPr="002C0938" w:rsidRDefault="008A2F2B" w:rsidP="00897AF2">
            <w:pPr>
              <w:pStyle w:val="ListParagraph"/>
              <w:ind w:left="0"/>
              <w:jc w:val="center"/>
              <w:rPr>
                <w:rFonts w:ascii="Bookman Old Style" w:hAnsi="Bookman Old Style"/>
                <w:sz w:val="20"/>
                <w:szCs w:val="20"/>
                <w:lang w:val="id-ID"/>
              </w:rPr>
            </w:pPr>
          </w:p>
        </w:tc>
        <w:tc>
          <w:tcPr>
            <w:tcW w:w="2057" w:type="pct"/>
            <w:vMerge/>
          </w:tcPr>
          <w:p w:rsidR="008A2F2B" w:rsidRPr="002C0938" w:rsidRDefault="008A2F2B" w:rsidP="00897AF2">
            <w:pPr>
              <w:pStyle w:val="ListParagraph"/>
              <w:ind w:left="0"/>
              <w:jc w:val="both"/>
              <w:rPr>
                <w:rFonts w:ascii="Bookman Old Style" w:eastAsia="Bookman Old Style" w:hAnsi="Bookman Old Style"/>
                <w:sz w:val="20"/>
                <w:szCs w:val="20"/>
              </w:rPr>
            </w:pP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 xml:space="preserve">1 minggu setelah RKPD Provinsi ditetapkan paling lambat bulan Juni (Kabupaten/Kota) </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14.</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Penyampaian Perkada tentang RKPD Provinsi dan Kabupaten/Kota kepada Menteri Dalam Negeri/Gubernur</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Paling lambat 7 (tujuh) hari setelah ditetapkan</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15.</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Penyampaian Rancangan Akhir Renja PD kepada Bappeda untuk diverisikasi kesesuaian Rancangan Akhir Renja PD dengan Perkada RKPD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Paling lambat 1 (satu) mingu setelah Perkada tentang RKPD ditetapkan</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2C0938"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16.</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Verifikasi Rancangan Akhir Renja PD dengan Perkada tentang RKPD</w:t>
            </w:r>
          </w:p>
          <w:p w:rsidR="008A2F2B" w:rsidRPr="002C0938" w:rsidRDefault="008A2F2B" w:rsidP="00897AF2">
            <w:pPr>
              <w:pStyle w:val="ListParagraph"/>
              <w:ind w:left="0"/>
              <w:jc w:val="both"/>
              <w:rPr>
                <w:rFonts w:ascii="Bookman Old Style" w:eastAsia="Bookman Old Style" w:hAnsi="Bookman Old Style"/>
                <w:sz w:val="20"/>
                <w:szCs w:val="20"/>
                <w:lang w:val="id-ID"/>
              </w:rPr>
            </w:pP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rPr>
            </w:pPr>
            <w:r w:rsidRPr="002C0938">
              <w:rPr>
                <w:rFonts w:ascii="Bookman Old Style" w:eastAsia="Bookman Old Style" w:hAnsi="Bookman Old Style"/>
                <w:sz w:val="20"/>
                <w:szCs w:val="20"/>
                <w:lang w:val="id-ID"/>
              </w:rPr>
              <w:t>Paling lama 2 (dua) minggu setelah penyampaian Rancangan Akhir Renja PD</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r w:rsidR="008A2F2B" w:rsidRPr="002C0938" w:rsidTr="003B0939">
        <w:tc>
          <w:tcPr>
            <w:tcW w:w="321" w:type="pct"/>
          </w:tcPr>
          <w:p w:rsidR="008A2F2B" w:rsidRPr="002C0938" w:rsidRDefault="008A2F2B" w:rsidP="00897AF2">
            <w:pPr>
              <w:pStyle w:val="ListParagraph"/>
              <w:ind w:left="0"/>
              <w:jc w:val="center"/>
              <w:rPr>
                <w:rFonts w:ascii="Bookman Old Style" w:hAnsi="Bookman Old Style"/>
                <w:sz w:val="20"/>
                <w:szCs w:val="20"/>
                <w:lang w:val="id-ID"/>
              </w:rPr>
            </w:pPr>
            <w:r w:rsidRPr="002C0938">
              <w:rPr>
                <w:rFonts w:ascii="Bookman Old Style" w:hAnsi="Bookman Old Style"/>
                <w:sz w:val="20"/>
                <w:szCs w:val="20"/>
                <w:lang w:val="id-ID"/>
              </w:rPr>
              <w:t>17.</w:t>
            </w:r>
          </w:p>
        </w:tc>
        <w:tc>
          <w:tcPr>
            <w:tcW w:w="2057"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Penetapan Renja PD</w:t>
            </w:r>
          </w:p>
        </w:tc>
        <w:tc>
          <w:tcPr>
            <w:tcW w:w="1733" w:type="pct"/>
          </w:tcPr>
          <w:p w:rsidR="008A2F2B" w:rsidRPr="002C0938" w:rsidRDefault="008A2F2B" w:rsidP="00897AF2">
            <w:pPr>
              <w:pStyle w:val="ListParagraph"/>
              <w:ind w:left="0"/>
              <w:jc w:val="both"/>
              <w:rPr>
                <w:rFonts w:ascii="Bookman Old Style" w:eastAsia="Bookman Old Style" w:hAnsi="Bookman Old Style"/>
                <w:sz w:val="20"/>
                <w:szCs w:val="20"/>
                <w:lang w:val="id-ID"/>
              </w:rPr>
            </w:pPr>
            <w:r w:rsidRPr="002C0938">
              <w:rPr>
                <w:rFonts w:ascii="Bookman Old Style" w:eastAsia="Bookman Old Style" w:hAnsi="Bookman Old Style"/>
                <w:sz w:val="20"/>
                <w:szCs w:val="20"/>
                <w:lang w:val="id-ID"/>
              </w:rPr>
              <w:t>Paling lambat 1 (satu) bulan setalah Perkada tentang RKPD ditetapkan</w:t>
            </w:r>
          </w:p>
        </w:tc>
        <w:tc>
          <w:tcPr>
            <w:tcW w:w="889" w:type="pct"/>
          </w:tcPr>
          <w:p w:rsidR="008A2F2B" w:rsidRPr="002C0938" w:rsidRDefault="008A2F2B" w:rsidP="00897AF2">
            <w:pPr>
              <w:pStyle w:val="ListParagraph"/>
              <w:ind w:left="0"/>
              <w:jc w:val="center"/>
              <w:rPr>
                <w:rFonts w:ascii="Bookman Old Style" w:hAnsi="Bookman Old Style"/>
                <w:sz w:val="20"/>
                <w:szCs w:val="20"/>
              </w:rPr>
            </w:pPr>
          </w:p>
        </w:tc>
      </w:tr>
    </w:tbl>
    <w:p w:rsidR="003B39EA" w:rsidRPr="002C0938" w:rsidRDefault="003B39EA" w:rsidP="00B27668"/>
    <w:sectPr w:rsidR="003B39EA" w:rsidRPr="002C0938" w:rsidSect="00560383">
      <w:pgSz w:w="12242" w:h="18722" w:code="258"/>
      <w:pgMar w:top="1440" w:right="1134" w:bottom="1440" w:left="1440" w:header="720" w:footer="112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355" w:rsidRDefault="006B2355" w:rsidP="00FF407B">
      <w:pPr>
        <w:spacing w:after="0" w:line="240" w:lineRule="auto"/>
      </w:pPr>
      <w:r>
        <w:separator/>
      </w:r>
    </w:p>
  </w:endnote>
  <w:endnote w:type="continuationSeparator" w:id="0">
    <w:p w:rsidR="006B2355" w:rsidRDefault="006B2355" w:rsidP="00FF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355" w:rsidRDefault="006B2355" w:rsidP="00FF407B">
    <w:pPr>
      <w:pStyle w:val="Footer"/>
      <w:pBdr>
        <w:top w:val="single" w:sz="4" w:space="1" w:color="auto"/>
      </w:pBdr>
      <w:jc w:val="right"/>
      <w:rPr>
        <w:rFonts w:ascii="Bookman Old Style" w:hAnsi="Bookman Old Style"/>
        <w:lang w:val="en-US"/>
      </w:rPr>
    </w:pPr>
    <w:r w:rsidRPr="005E5B6C">
      <w:rPr>
        <w:rFonts w:ascii="Bookman Old Style" w:hAnsi="Bookman Old Style"/>
        <w:noProof/>
        <w:lang w:val="en-US" w:eastAsia="ja-JP"/>
      </w:rPr>
      <mc:AlternateContent>
        <mc:Choice Requires="wps">
          <w:drawing>
            <wp:anchor distT="0" distB="0" distL="114300" distR="114300" simplePos="0" relativeHeight="251659264" behindDoc="0" locked="0" layoutInCell="1" allowOverlap="1" wp14:anchorId="0EC630E0" wp14:editId="644DAC62">
              <wp:simplePos x="0" y="0"/>
              <wp:positionH relativeFrom="margin">
                <wp:posOffset>118110</wp:posOffset>
              </wp:positionH>
              <wp:positionV relativeFrom="paragraph">
                <wp:posOffset>96520</wp:posOffset>
              </wp:positionV>
              <wp:extent cx="4149090" cy="300355"/>
              <wp:effectExtent l="19050" t="19050" r="41910" b="425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9090" cy="300355"/>
                      </a:xfrm>
                      <a:prstGeom prst="rect">
                        <a:avLst/>
                      </a:prstGeom>
                      <a:solidFill>
                        <a:schemeClr val="lt1">
                          <a:lumMod val="100000"/>
                          <a:lumOff val="0"/>
                        </a:schemeClr>
                      </a:solidFill>
                      <a:ln w="63500" cmpd="thickThin" algn="ctr">
                        <a:solidFill>
                          <a:schemeClr val="accent3">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B2355" w:rsidRPr="00DA7DCE" w:rsidRDefault="006B2355" w:rsidP="005E5B6C">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w:t>
                          </w:r>
                          <w:r>
                            <w:rPr>
                              <w:rFonts w:ascii="Franklin Gothic Book" w:hAnsi="Franklin Gothic Book"/>
                              <w:b/>
                              <w:sz w:val="20"/>
                              <w:szCs w:val="20"/>
                            </w:rPr>
                            <w:t>ovinsi Sumatera Utara Tahun 20</w:t>
                          </w:r>
                          <w:r>
                            <w:rPr>
                              <w:rFonts w:ascii="Franklin Gothic Book" w:hAnsi="Franklin Gothic Book"/>
                              <w:b/>
                              <w:sz w:val="20"/>
                              <w:szCs w:val="20"/>
                              <w:lang w:val="en-US"/>
                            </w:rPr>
                            <w:t>20</w:t>
                          </w:r>
                        </w:p>
                        <w:p w:rsidR="006B2355" w:rsidRPr="000F581D" w:rsidRDefault="006B2355" w:rsidP="005E5B6C">
                          <w:pPr>
                            <w:ind w:right="-6"/>
                            <w:rPr>
                              <w:rFonts w:ascii="Franklin Gothic Book" w:hAnsi="Franklin Gothic Book"/>
                              <w:b/>
                              <w:sz w:val="20"/>
                              <w:szCs w:val="20"/>
                            </w:rPr>
                          </w:pPr>
                        </w:p>
                        <w:p w:rsidR="006B2355" w:rsidRPr="000F581D" w:rsidRDefault="006B2355" w:rsidP="005E5B6C">
                          <w:pPr>
                            <w:ind w:right="-6"/>
                            <w:rPr>
                              <w:rFonts w:ascii="Franklin Gothic Book" w:hAnsi="Franklin Gothic Book"/>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630E0" id="_x0000_t202" coordsize="21600,21600" o:spt="202" path="m,l,21600r21600,l21600,xe">
              <v:stroke joinstyle="miter"/>
              <v:path gradientshapeok="t" o:connecttype="rect"/>
            </v:shapetype>
            <v:shape id="Text Box 3" o:spid="_x0000_s1026" type="#_x0000_t202" style="position:absolute;left:0;text-align:left;margin-left:9.3pt;margin-top:7.6pt;width:326.7pt;height:23.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" fillcolor="white [3201]" strokecolor="#9bbb59 [3206]" strokeweight="5pt">
              <v:stroke linestyle="thickThin"/>
              <v:shadow color="#868686"/>
              <v:textbox>
                <w:txbxContent>
                  <w:p w:rsidR="006B2355" w:rsidRPr="00DA7DCE" w:rsidRDefault="006B2355" w:rsidP="005E5B6C">
                    <w:pPr>
                      <w:shd w:val="clear" w:color="auto" w:fill="FFFFFF" w:themeFill="background1"/>
                      <w:ind w:right="-6"/>
                      <w:rPr>
                        <w:rFonts w:ascii="Franklin Gothic Book" w:hAnsi="Franklin Gothic Book"/>
                        <w:b/>
                        <w:sz w:val="20"/>
                        <w:szCs w:val="20"/>
                        <w:lang w:val="en-US"/>
                      </w:rPr>
                    </w:pPr>
                    <w:r w:rsidRPr="000F581D">
                      <w:rPr>
                        <w:rFonts w:ascii="Franklin Gothic Book" w:hAnsi="Franklin Gothic Book"/>
                        <w:b/>
                        <w:sz w:val="20"/>
                        <w:szCs w:val="20"/>
                      </w:rPr>
                      <w:t>RKPD Pr</w:t>
                    </w:r>
                    <w:r>
                      <w:rPr>
                        <w:rFonts w:ascii="Franklin Gothic Book" w:hAnsi="Franklin Gothic Book"/>
                        <w:b/>
                        <w:sz w:val="20"/>
                        <w:szCs w:val="20"/>
                      </w:rPr>
                      <w:t>ovinsi Sumatera Utara Tahun 20</w:t>
                    </w:r>
                    <w:r>
                      <w:rPr>
                        <w:rFonts w:ascii="Franklin Gothic Book" w:hAnsi="Franklin Gothic Book"/>
                        <w:b/>
                        <w:sz w:val="20"/>
                        <w:szCs w:val="20"/>
                        <w:lang w:val="en-US"/>
                      </w:rPr>
                      <w:t>20</w:t>
                    </w:r>
                  </w:p>
                  <w:p w:rsidR="006B2355" w:rsidRPr="000F581D" w:rsidRDefault="006B2355" w:rsidP="005E5B6C">
                    <w:pPr>
                      <w:ind w:right="-6"/>
                      <w:rPr>
                        <w:rFonts w:ascii="Franklin Gothic Book" w:hAnsi="Franklin Gothic Book"/>
                        <w:b/>
                        <w:sz w:val="20"/>
                        <w:szCs w:val="20"/>
                      </w:rPr>
                    </w:pPr>
                  </w:p>
                  <w:p w:rsidR="006B2355" w:rsidRPr="000F581D" w:rsidRDefault="006B2355" w:rsidP="005E5B6C">
                    <w:pPr>
                      <w:ind w:right="-6"/>
                      <w:rPr>
                        <w:rFonts w:ascii="Franklin Gothic Book" w:hAnsi="Franklin Gothic Book"/>
                        <w:b/>
                        <w:sz w:val="20"/>
                        <w:szCs w:val="20"/>
                      </w:rPr>
                    </w:pPr>
                  </w:p>
                </w:txbxContent>
              </v:textbox>
              <w10:wrap anchorx="margin"/>
            </v:shape>
          </w:pict>
        </mc:Fallback>
      </mc:AlternateContent>
    </w:r>
  </w:p>
  <w:p w:rsidR="006B2355" w:rsidRPr="005E5B6C" w:rsidRDefault="006B2355" w:rsidP="00FF407B">
    <w:pPr>
      <w:pStyle w:val="Footer"/>
      <w:pBdr>
        <w:top w:val="single" w:sz="4" w:space="1" w:color="auto"/>
      </w:pBdr>
      <w:jc w:val="right"/>
      <w:rPr>
        <w:rFonts w:ascii="Bookman Old Style" w:hAnsi="Bookman Old Style"/>
        <w:lang w:val="en-US"/>
      </w:rPr>
    </w:pPr>
    <w:r w:rsidRPr="005E5B6C">
      <w:rPr>
        <w:rFonts w:ascii="Bookman Old Style" w:hAnsi="Bookman Old Style"/>
        <w:lang w:val="en-US"/>
      </w:rPr>
      <w:t>V</w:t>
    </w:r>
    <w:r w:rsidRPr="005E5B6C">
      <w:rPr>
        <w:rFonts w:ascii="Bookman Old Style" w:hAnsi="Bookman Old Style"/>
      </w:rPr>
      <w:t>-</w:t>
    </w:r>
    <w:r w:rsidRPr="005E5B6C">
      <w:rPr>
        <w:rStyle w:val="PageNumber"/>
        <w:rFonts w:ascii="Bookman Old Style" w:hAnsi="Bookman Old Style"/>
      </w:rPr>
      <w:fldChar w:fldCharType="begin"/>
    </w:r>
    <w:r w:rsidRPr="005E5B6C">
      <w:rPr>
        <w:rStyle w:val="PageNumber"/>
        <w:rFonts w:ascii="Bookman Old Style" w:hAnsi="Bookman Old Style"/>
      </w:rPr>
      <w:instrText xml:space="preserve"> PAGE </w:instrText>
    </w:r>
    <w:r w:rsidRPr="005E5B6C">
      <w:rPr>
        <w:rStyle w:val="PageNumber"/>
        <w:rFonts w:ascii="Bookman Old Style" w:hAnsi="Bookman Old Style"/>
      </w:rPr>
      <w:fldChar w:fldCharType="separate"/>
    </w:r>
    <w:r w:rsidR="00D96A6D">
      <w:rPr>
        <w:rStyle w:val="PageNumber"/>
        <w:rFonts w:ascii="Bookman Old Style" w:hAnsi="Bookman Old Style"/>
        <w:noProof/>
      </w:rPr>
      <w:t>77</w:t>
    </w:r>
    <w:r w:rsidRPr="005E5B6C">
      <w:rPr>
        <w:rStyle w:val="PageNumber"/>
        <w:rFonts w:ascii="Bookman Old Style" w:hAnsi="Bookman Old Style"/>
      </w:rPr>
      <w:fldChar w:fldCharType="end"/>
    </w:r>
  </w:p>
  <w:p w:rsidR="006B2355" w:rsidRPr="00FF407B" w:rsidRDefault="006B2355" w:rsidP="00FF40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355" w:rsidRDefault="006B2355" w:rsidP="00FF407B">
      <w:pPr>
        <w:spacing w:after="0" w:line="240" w:lineRule="auto"/>
      </w:pPr>
      <w:r>
        <w:separator/>
      </w:r>
    </w:p>
  </w:footnote>
  <w:footnote w:type="continuationSeparator" w:id="0">
    <w:p w:rsidR="006B2355" w:rsidRDefault="006B2355" w:rsidP="00FF40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11A67AE"/>
    <w:lvl w:ilvl="0">
      <w:start w:val="1"/>
      <w:numFmt w:val="bullet"/>
      <w:pStyle w:val="ListBullet"/>
      <w:lvlText w:val=""/>
      <w:lvlJc w:val="left"/>
      <w:pPr>
        <w:tabs>
          <w:tab w:val="num" w:pos="4050"/>
        </w:tabs>
        <w:ind w:left="4050" w:hanging="360"/>
      </w:pPr>
      <w:rPr>
        <w:rFonts w:ascii="Symbol" w:hAnsi="Symbol" w:hint="default"/>
      </w:rPr>
    </w:lvl>
  </w:abstractNum>
  <w:abstractNum w:abstractNumId="1" w15:restartNumberingAfterBreak="0">
    <w:nsid w:val="00000010"/>
    <w:multiLevelType w:val="hybridMultilevel"/>
    <w:tmpl w:val="7DE6771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1"/>
    <w:multiLevelType w:val="hybridMultilevel"/>
    <w:tmpl w:val="555C55B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576F9"/>
    <w:multiLevelType w:val="hybridMultilevel"/>
    <w:tmpl w:val="86EA3448"/>
    <w:lvl w:ilvl="0" w:tplc="FDECE11C">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0C93B64"/>
    <w:multiLevelType w:val="hybridMultilevel"/>
    <w:tmpl w:val="54688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181136"/>
    <w:multiLevelType w:val="hybridMultilevel"/>
    <w:tmpl w:val="78CCD078"/>
    <w:lvl w:ilvl="0" w:tplc="251E3364">
      <w:start w:val="1"/>
      <w:numFmt w:val="decimal"/>
      <w:lvlText w:val="%1."/>
      <w:lvlJc w:val="left"/>
      <w:pPr>
        <w:ind w:left="863"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1A676D6"/>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1AC445A"/>
    <w:multiLevelType w:val="hybridMultilevel"/>
    <w:tmpl w:val="6DA4C786"/>
    <w:lvl w:ilvl="0" w:tplc="1D28E76E">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1E3004D"/>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27A3BD4"/>
    <w:multiLevelType w:val="hybridMultilevel"/>
    <w:tmpl w:val="DC24046A"/>
    <w:lvl w:ilvl="0" w:tplc="0421000F">
      <w:start w:val="1"/>
      <w:numFmt w:val="decimal"/>
      <w:lvlText w:val="%1."/>
      <w:lvlJc w:val="left"/>
      <w:pPr>
        <w:ind w:left="82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29D6A65"/>
    <w:multiLevelType w:val="hybridMultilevel"/>
    <w:tmpl w:val="DE2A8F90"/>
    <w:lvl w:ilvl="0" w:tplc="336866B8">
      <w:start w:val="1"/>
      <w:numFmt w:val="decimal"/>
      <w:lvlText w:val="%1."/>
      <w:lvlJc w:val="left"/>
      <w:pPr>
        <w:ind w:left="720" w:hanging="360"/>
      </w:pPr>
      <w:rPr>
        <w:b w:val="0"/>
        <w:i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04A72AED"/>
    <w:multiLevelType w:val="hybridMultilevel"/>
    <w:tmpl w:val="333CCE8A"/>
    <w:lvl w:ilvl="0" w:tplc="2F427FC8">
      <w:start w:val="1"/>
      <w:numFmt w:val="decimal"/>
      <w:lvlText w:val="%1."/>
      <w:lvlJc w:val="left"/>
      <w:pPr>
        <w:ind w:left="720" w:hanging="360"/>
      </w:pPr>
      <w:rPr>
        <w:rFonts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5844F4A"/>
    <w:multiLevelType w:val="hybridMultilevel"/>
    <w:tmpl w:val="0E10F95E"/>
    <w:lvl w:ilvl="0" w:tplc="402648E4">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05AA7588"/>
    <w:multiLevelType w:val="hybridMultilevel"/>
    <w:tmpl w:val="396AF35E"/>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6BA3D21"/>
    <w:multiLevelType w:val="hybridMultilevel"/>
    <w:tmpl w:val="96C8EA42"/>
    <w:lvl w:ilvl="0" w:tplc="9DA42252">
      <w:start w:val="1"/>
      <w:numFmt w:val="decimal"/>
      <w:lvlText w:val="%1."/>
      <w:lvlJc w:val="left"/>
      <w:pPr>
        <w:ind w:left="863"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06C72214"/>
    <w:multiLevelType w:val="hybridMultilevel"/>
    <w:tmpl w:val="31447F98"/>
    <w:lvl w:ilvl="0" w:tplc="73202832">
      <w:start w:val="1"/>
      <w:numFmt w:val="decimal"/>
      <w:lvlText w:val="%1."/>
      <w:lvlJc w:val="left"/>
      <w:pPr>
        <w:ind w:left="863"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070201E7"/>
    <w:multiLevelType w:val="hybridMultilevel"/>
    <w:tmpl w:val="0E5058E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07475BDF"/>
    <w:multiLevelType w:val="hybridMultilevel"/>
    <w:tmpl w:val="54965968"/>
    <w:lvl w:ilvl="0" w:tplc="7BB08C66">
      <w:start w:val="1"/>
      <w:numFmt w:val="decimal"/>
      <w:lvlText w:val="%1."/>
      <w:lvlJc w:val="left"/>
      <w:pPr>
        <w:ind w:left="720" w:hanging="360"/>
      </w:pPr>
      <w:rPr>
        <w:rFonts w:hint="default"/>
        <w:b w:val="0"/>
        <w:bCs/>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075D2635"/>
    <w:multiLevelType w:val="hybridMultilevel"/>
    <w:tmpl w:val="4B2E83CC"/>
    <w:lvl w:ilvl="0" w:tplc="9ED4D8A0">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07AB4B4C"/>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7EF1BF8"/>
    <w:multiLevelType w:val="hybridMultilevel"/>
    <w:tmpl w:val="4A6447C4"/>
    <w:lvl w:ilvl="0" w:tplc="BF56B9A4">
      <w:start w:val="1"/>
      <w:numFmt w:val="lowerLetter"/>
      <w:lvlText w:val="%1."/>
      <w:lvlJc w:val="left"/>
      <w:pPr>
        <w:ind w:left="1312" w:hanging="360"/>
      </w:pPr>
      <w:rPr>
        <w:rFonts w:eastAsia="Times New Roman" w:cs="Calibri" w:hint="default"/>
        <w:b w:val="0"/>
      </w:rPr>
    </w:lvl>
    <w:lvl w:ilvl="1" w:tplc="04210019">
      <w:start w:val="1"/>
      <w:numFmt w:val="lowerLetter"/>
      <w:lvlText w:val="%2."/>
      <w:lvlJc w:val="left"/>
      <w:pPr>
        <w:ind w:left="2032" w:hanging="360"/>
      </w:pPr>
    </w:lvl>
    <w:lvl w:ilvl="2" w:tplc="0421001B" w:tentative="1">
      <w:start w:val="1"/>
      <w:numFmt w:val="lowerRoman"/>
      <w:lvlText w:val="%3."/>
      <w:lvlJc w:val="right"/>
      <w:pPr>
        <w:ind w:left="2752" w:hanging="180"/>
      </w:pPr>
    </w:lvl>
    <w:lvl w:ilvl="3" w:tplc="0421000F" w:tentative="1">
      <w:start w:val="1"/>
      <w:numFmt w:val="decimal"/>
      <w:lvlText w:val="%4."/>
      <w:lvlJc w:val="left"/>
      <w:pPr>
        <w:ind w:left="3472" w:hanging="360"/>
      </w:pPr>
    </w:lvl>
    <w:lvl w:ilvl="4" w:tplc="04210019" w:tentative="1">
      <w:start w:val="1"/>
      <w:numFmt w:val="lowerLetter"/>
      <w:lvlText w:val="%5."/>
      <w:lvlJc w:val="left"/>
      <w:pPr>
        <w:ind w:left="4192" w:hanging="360"/>
      </w:pPr>
    </w:lvl>
    <w:lvl w:ilvl="5" w:tplc="0421001B" w:tentative="1">
      <w:start w:val="1"/>
      <w:numFmt w:val="lowerRoman"/>
      <w:lvlText w:val="%6."/>
      <w:lvlJc w:val="right"/>
      <w:pPr>
        <w:ind w:left="4912" w:hanging="180"/>
      </w:pPr>
    </w:lvl>
    <w:lvl w:ilvl="6" w:tplc="0421000F" w:tentative="1">
      <w:start w:val="1"/>
      <w:numFmt w:val="decimal"/>
      <w:lvlText w:val="%7."/>
      <w:lvlJc w:val="left"/>
      <w:pPr>
        <w:ind w:left="5632" w:hanging="360"/>
      </w:pPr>
    </w:lvl>
    <w:lvl w:ilvl="7" w:tplc="04210019" w:tentative="1">
      <w:start w:val="1"/>
      <w:numFmt w:val="lowerLetter"/>
      <w:lvlText w:val="%8."/>
      <w:lvlJc w:val="left"/>
      <w:pPr>
        <w:ind w:left="6352" w:hanging="360"/>
      </w:pPr>
    </w:lvl>
    <w:lvl w:ilvl="8" w:tplc="0421001B" w:tentative="1">
      <w:start w:val="1"/>
      <w:numFmt w:val="lowerRoman"/>
      <w:lvlText w:val="%9."/>
      <w:lvlJc w:val="right"/>
      <w:pPr>
        <w:ind w:left="7072" w:hanging="180"/>
      </w:pPr>
    </w:lvl>
  </w:abstractNum>
  <w:abstractNum w:abstractNumId="21" w15:restartNumberingAfterBreak="0">
    <w:nsid w:val="088A4A17"/>
    <w:multiLevelType w:val="hybridMultilevel"/>
    <w:tmpl w:val="536E269A"/>
    <w:lvl w:ilvl="0" w:tplc="698A618A">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08E606A6"/>
    <w:multiLevelType w:val="hybridMultilevel"/>
    <w:tmpl w:val="058638DE"/>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09856CF2"/>
    <w:multiLevelType w:val="hybridMultilevel"/>
    <w:tmpl w:val="778C9F62"/>
    <w:lvl w:ilvl="0" w:tplc="2146E258">
      <w:start w:val="1"/>
      <w:numFmt w:val="upperRoman"/>
      <w:lvlText w:val="%1."/>
      <w:lvlJc w:val="left"/>
      <w:pPr>
        <w:ind w:left="1311" w:hanging="540"/>
      </w:pPr>
      <w:rPr>
        <w:rFonts w:ascii="Bookman Old Style" w:eastAsia="Bookman Old Style" w:hAnsi="Bookman Old Style" w:cs="Bookman Old Style" w:hint="default"/>
        <w:spacing w:val="-1"/>
        <w:w w:val="100"/>
        <w:sz w:val="24"/>
        <w:szCs w:val="24"/>
      </w:rPr>
    </w:lvl>
    <w:lvl w:ilvl="1" w:tplc="D3089A20">
      <w:start w:val="1"/>
      <w:numFmt w:val="decimal"/>
      <w:lvlText w:val="%2."/>
      <w:lvlJc w:val="left"/>
      <w:pPr>
        <w:ind w:left="1851" w:hanging="540"/>
      </w:pPr>
      <w:rPr>
        <w:rFonts w:ascii="Bookman Old Style" w:eastAsia="Bookman Old Style" w:hAnsi="Bookman Old Style" w:cs="Bookman Old Style" w:hint="default"/>
        <w:spacing w:val="-34"/>
        <w:w w:val="100"/>
        <w:sz w:val="24"/>
        <w:szCs w:val="24"/>
      </w:rPr>
    </w:lvl>
    <w:lvl w:ilvl="2" w:tplc="301C1C08">
      <w:numFmt w:val="bullet"/>
      <w:lvlText w:val="•"/>
      <w:lvlJc w:val="left"/>
      <w:pPr>
        <w:ind w:left="2913" w:hanging="540"/>
      </w:pPr>
      <w:rPr>
        <w:rFonts w:hint="default"/>
      </w:rPr>
    </w:lvl>
    <w:lvl w:ilvl="3" w:tplc="E1646930">
      <w:numFmt w:val="bullet"/>
      <w:lvlText w:val="•"/>
      <w:lvlJc w:val="left"/>
      <w:pPr>
        <w:ind w:left="3966" w:hanging="540"/>
      </w:pPr>
      <w:rPr>
        <w:rFonts w:hint="default"/>
      </w:rPr>
    </w:lvl>
    <w:lvl w:ilvl="4" w:tplc="C1AC557C">
      <w:numFmt w:val="bullet"/>
      <w:lvlText w:val="•"/>
      <w:lvlJc w:val="left"/>
      <w:pPr>
        <w:ind w:left="5020" w:hanging="540"/>
      </w:pPr>
      <w:rPr>
        <w:rFonts w:hint="default"/>
      </w:rPr>
    </w:lvl>
    <w:lvl w:ilvl="5" w:tplc="0DACCF80">
      <w:numFmt w:val="bullet"/>
      <w:lvlText w:val="•"/>
      <w:lvlJc w:val="left"/>
      <w:pPr>
        <w:ind w:left="6073" w:hanging="540"/>
      </w:pPr>
      <w:rPr>
        <w:rFonts w:hint="default"/>
      </w:rPr>
    </w:lvl>
    <w:lvl w:ilvl="6" w:tplc="18828CBC">
      <w:numFmt w:val="bullet"/>
      <w:lvlText w:val="•"/>
      <w:lvlJc w:val="left"/>
      <w:pPr>
        <w:ind w:left="7126" w:hanging="540"/>
      </w:pPr>
      <w:rPr>
        <w:rFonts w:hint="default"/>
      </w:rPr>
    </w:lvl>
    <w:lvl w:ilvl="7" w:tplc="82F225F0">
      <w:numFmt w:val="bullet"/>
      <w:lvlText w:val="•"/>
      <w:lvlJc w:val="left"/>
      <w:pPr>
        <w:ind w:left="8180" w:hanging="540"/>
      </w:pPr>
      <w:rPr>
        <w:rFonts w:hint="default"/>
      </w:rPr>
    </w:lvl>
    <w:lvl w:ilvl="8" w:tplc="E4A6329E">
      <w:numFmt w:val="bullet"/>
      <w:lvlText w:val="•"/>
      <w:lvlJc w:val="left"/>
      <w:pPr>
        <w:ind w:left="9233" w:hanging="540"/>
      </w:pPr>
      <w:rPr>
        <w:rFonts w:hint="default"/>
      </w:rPr>
    </w:lvl>
  </w:abstractNum>
  <w:abstractNum w:abstractNumId="24" w15:restartNumberingAfterBreak="0">
    <w:nsid w:val="0A1B57BD"/>
    <w:multiLevelType w:val="hybridMultilevel"/>
    <w:tmpl w:val="5BC02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243988"/>
    <w:multiLevelType w:val="hybridMultilevel"/>
    <w:tmpl w:val="0DFA781A"/>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0A2D1348"/>
    <w:multiLevelType w:val="hybridMultilevel"/>
    <w:tmpl w:val="AE74492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0AD948AB"/>
    <w:multiLevelType w:val="hybridMultilevel"/>
    <w:tmpl w:val="2F461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B0C6EEF"/>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0B1557F9"/>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0C0A17E2"/>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0C9D06EF"/>
    <w:multiLevelType w:val="hybridMultilevel"/>
    <w:tmpl w:val="424A86A8"/>
    <w:lvl w:ilvl="0" w:tplc="64EE8A2A">
      <w:start w:val="1"/>
      <w:numFmt w:val="decimal"/>
      <w:lvlText w:val="%1."/>
      <w:lvlJc w:val="left"/>
      <w:pPr>
        <w:ind w:left="720" w:hanging="360"/>
      </w:pPr>
      <w:rPr>
        <w:b w:val="0"/>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0D3861C9"/>
    <w:multiLevelType w:val="hybridMultilevel"/>
    <w:tmpl w:val="3E2A1FA0"/>
    <w:lvl w:ilvl="0" w:tplc="69D47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0D4A0EC0"/>
    <w:multiLevelType w:val="hybridMultilevel"/>
    <w:tmpl w:val="8C2C0B70"/>
    <w:lvl w:ilvl="0" w:tplc="098C9A10">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DAC2C18"/>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0E3A06E1"/>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100B2EB8"/>
    <w:multiLevelType w:val="hybridMultilevel"/>
    <w:tmpl w:val="E89AEE2C"/>
    <w:lvl w:ilvl="0" w:tplc="B7722CA4">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10966FA2"/>
    <w:multiLevelType w:val="hybridMultilevel"/>
    <w:tmpl w:val="C812D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09A2069"/>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10BF2170"/>
    <w:multiLevelType w:val="hybridMultilevel"/>
    <w:tmpl w:val="160AF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1563542"/>
    <w:multiLevelType w:val="hybridMultilevel"/>
    <w:tmpl w:val="1E8EB5E0"/>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1E0676B"/>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124D4EA6"/>
    <w:multiLevelType w:val="hybridMultilevel"/>
    <w:tmpl w:val="D35E69D2"/>
    <w:lvl w:ilvl="0" w:tplc="3A2C35FE">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12BD1B7B"/>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12E87F2D"/>
    <w:multiLevelType w:val="hybridMultilevel"/>
    <w:tmpl w:val="7DF24AB6"/>
    <w:lvl w:ilvl="0" w:tplc="75FCD4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F6230C"/>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133478B4"/>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13B703C5"/>
    <w:multiLevelType w:val="hybridMultilevel"/>
    <w:tmpl w:val="A2F41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4692212"/>
    <w:multiLevelType w:val="hybridMultilevel"/>
    <w:tmpl w:val="7FF20506"/>
    <w:lvl w:ilvl="0" w:tplc="30F21372">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14D6154C"/>
    <w:multiLevelType w:val="hybridMultilevel"/>
    <w:tmpl w:val="834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54245AC"/>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16404964"/>
    <w:multiLevelType w:val="hybridMultilevel"/>
    <w:tmpl w:val="AE14C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67E1D42"/>
    <w:multiLevelType w:val="hybridMultilevel"/>
    <w:tmpl w:val="6EE83A68"/>
    <w:lvl w:ilvl="0" w:tplc="124E7A40">
      <w:start w:val="1"/>
      <w:numFmt w:val="decimal"/>
      <w:lvlText w:val="%1."/>
      <w:lvlJc w:val="left"/>
      <w:pPr>
        <w:ind w:left="720" w:hanging="360"/>
      </w:pPr>
      <w:rPr>
        <w:rFonts w:ascii="Bookman Old Style" w:hAnsi="Bookman Old Style"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73050E4"/>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54" w15:restartNumberingAfterBreak="0">
    <w:nsid w:val="17A2590E"/>
    <w:multiLevelType w:val="hybridMultilevel"/>
    <w:tmpl w:val="87A08600"/>
    <w:lvl w:ilvl="0" w:tplc="D7B0247A">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19D36B3D"/>
    <w:multiLevelType w:val="hybridMultilevel"/>
    <w:tmpl w:val="2050FFD0"/>
    <w:lvl w:ilvl="0" w:tplc="8D465DCC">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19DA0689"/>
    <w:multiLevelType w:val="hybridMultilevel"/>
    <w:tmpl w:val="BDFC0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A817746"/>
    <w:multiLevelType w:val="hybridMultilevel"/>
    <w:tmpl w:val="1D083BFE"/>
    <w:lvl w:ilvl="0" w:tplc="4C306342">
      <w:start w:val="1"/>
      <w:numFmt w:val="decimal"/>
      <w:lvlText w:val="%1."/>
      <w:lvlJc w:val="left"/>
      <w:pPr>
        <w:ind w:left="720" w:hanging="360"/>
      </w:pPr>
      <w:rPr>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1B652543"/>
    <w:multiLevelType w:val="hybridMultilevel"/>
    <w:tmpl w:val="4D02B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B7876E7"/>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1BC57C16"/>
    <w:multiLevelType w:val="hybridMultilevel"/>
    <w:tmpl w:val="6D8C1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C9E18FD"/>
    <w:multiLevelType w:val="hybridMultilevel"/>
    <w:tmpl w:val="B7FCCB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D087198"/>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1D7B3FDB"/>
    <w:multiLevelType w:val="hybridMultilevel"/>
    <w:tmpl w:val="CD12A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F85F95"/>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1F9F4C98"/>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15:restartNumberingAfterBreak="0">
    <w:nsid w:val="202C6024"/>
    <w:multiLevelType w:val="hybridMultilevel"/>
    <w:tmpl w:val="05F4A93A"/>
    <w:lvl w:ilvl="0" w:tplc="A574E570">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20965603"/>
    <w:multiLevelType w:val="hybridMultilevel"/>
    <w:tmpl w:val="B4FCA9B2"/>
    <w:lvl w:ilvl="0" w:tplc="AC12B9A0">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209D5B84"/>
    <w:multiLevelType w:val="hybridMultilevel"/>
    <w:tmpl w:val="A24E1B3C"/>
    <w:lvl w:ilvl="0" w:tplc="108E93BA">
      <w:start w:val="1"/>
      <w:numFmt w:val="decimal"/>
      <w:lvlText w:val="%1."/>
      <w:lvlJc w:val="left"/>
      <w:pPr>
        <w:ind w:left="720" w:hanging="360"/>
      </w:pPr>
      <w:rPr>
        <w:b w:val="0"/>
        <w:bCs w:val="0"/>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210A453A"/>
    <w:multiLevelType w:val="hybridMultilevel"/>
    <w:tmpl w:val="260E6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2747E6A"/>
    <w:multiLevelType w:val="hybridMultilevel"/>
    <w:tmpl w:val="D30C14AA"/>
    <w:lvl w:ilvl="0" w:tplc="3B3241FA">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23720C04"/>
    <w:multiLevelType w:val="hybridMultilevel"/>
    <w:tmpl w:val="45CC0C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247C6534"/>
    <w:multiLevelType w:val="hybridMultilevel"/>
    <w:tmpl w:val="B9346EF8"/>
    <w:lvl w:ilvl="0" w:tplc="52282256">
      <w:start w:val="1"/>
      <w:numFmt w:val="decimal"/>
      <w:lvlText w:val="Tabel 5.%1"/>
      <w:lvlJc w:val="center"/>
      <w:pPr>
        <w:ind w:left="4320" w:hanging="360"/>
      </w:pPr>
      <w:rPr>
        <w:rFonts w:ascii="Bookman Old Style" w:hAnsi="Bookman Old Style" w:cs="Arial" w:hint="default"/>
        <w:b/>
        <w:i w:val="0"/>
        <w:sz w:val="24"/>
        <w:szCs w:val="24"/>
      </w:rPr>
    </w:lvl>
    <w:lvl w:ilvl="1" w:tplc="04210019" w:tentative="1">
      <w:start w:val="1"/>
      <w:numFmt w:val="lowerLetter"/>
      <w:lvlText w:val="%2."/>
      <w:lvlJc w:val="left"/>
      <w:pPr>
        <w:ind w:left="5040" w:hanging="360"/>
      </w:pPr>
    </w:lvl>
    <w:lvl w:ilvl="2" w:tplc="0421001B" w:tentative="1">
      <w:start w:val="1"/>
      <w:numFmt w:val="lowerRoman"/>
      <w:lvlText w:val="%3."/>
      <w:lvlJc w:val="right"/>
      <w:pPr>
        <w:ind w:left="5760" w:hanging="180"/>
      </w:pPr>
    </w:lvl>
    <w:lvl w:ilvl="3" w:tplc="0421000F" w:tentative="1">
      <w:start w:val="1"/>
      <w:numFmt w:val="decimal"/>
      <w:lvlText w:val="%4."/>
      <w:lvlJc w:val="left"/>
      <w:pPr>
        <w:ind w:left="6480" w:hanging="360"/>
      </w:pPr>
    </w:lvl>
    <w:lvl w:ilvl="4" w:tplc="04210019" w:tentative="1">
      <w:start w:val="1"/>
      <w:numFmt w:val="lowerLetter"/>
      <w:lvlText w:val="%5."/>
      <w:lvlJc w:val="left"/>
      <w:pPr>
        <w:ind w:left="7200" w:hanging="360"/>
      </w:pPr>
    </w:lvl>
    <w:lvl w:ilvl="5" w:tplc="0421001B" w:tentative="1">
      <w:start w:val="1"/>
      <w:numFmt w:val="lowerRoman"/>
      <w:lvlText w:val="%6."/>
      <w:lvlJc w:val="right"/>
      <w:pPr>
        <w:ind w:left="7920" w:hanging="180"/>
      </w:pPr>
    </w:lvl>
    <w:lvl w:ilvl="6" w:tplc="0421000F" w:tentative="1">
      <w:start w:val="1"/>
      <w:numFmt w:val="decimal"/>
      <w:lvlText w:val="%7."/>
      <w:lvlJc w:val="left"/>
      <w:pPr>
        <w:ind w:left="8640" w:hanging="360"/>
      </w:pPr>
    </w:lvl>
    <w:lvl w:ilvl="7" w:tplc="04210019" w:tentative="1">
      <w:start w:val="1"/>
      <w:numFmt w:val="lowerLetter"/>
      <w:lvlText w:val="%8."/>
      <w:lvlJc w:val="left"/>
      <w:pPr>
        <w:ind w:left="9360" w:hanging="360"/>
      </w:pPr>
    </w:lvl>
    <w:lvl w:ilvl="8" w:tplc="0421001B" w:tentative="1">
      <w:start w:val="1"/>
      <w:numFmt w:val="lowerRoman"/>
      <w:lvlText w:val="%9."/>
      <w:lvlJc w:val="right"/>
      <w:pPr>
        <w:ind w:left="10080" w:hanging="180"/>
      </w:pPr>
    </w:lvl>
  </w:abstractNum>
  <w:abstractNum w:abstractNumId="73" w15:restartNumberingAfterBreak="0">
    <w:nsid w:val="248776E9"/>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258F1D75"/>
    <w:multiLevelType w:val="hybridMultilevel"/>
    <w:tmpl w:val="BEB01304"/>
    <w:lvl w:ilvl="0" w:tplc="F064DF66">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15:restartNumberingAfterBreak="0">
    <w:nsid w:val="25CD75AE"/>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26402A7A"/>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77" w15:restartNumberingAfterBreak="0">
    <w:nsid w:val="266B1891"/>
    <w:multiLevelType w:val="hybridMultilevel"/>
    <w:tmpl w:val="8AF2E410"/>
    <w:lvl w:ilvl="0" w:tplc="E53A6C2C">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268E430B"/>
    <w:multiLevelType w:val="hybridMultilevel"/>
    <w:tmpl w:val="EFF8842A"/>
    <w:lvl w:ilvl="0" w:tplc="8012B07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9" w15:restartNumberingAfterBreak="0">
    <w:nsid w:val="26D97FBF"/>
    <w:multiLevelType w:val="hybridMultilevel"/>
    <w:tmpl w:val="5294531E"/>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6E13483"/>
    <w:multiLevelType w:val="hybridMultilevel"/>
    <w:tmpl w:val="DE76F454"/>
    <w:lvl w:ilvl="0" w:tplc="BF56B9A4">
      <w:start w:val="1"/>
      <w:numFmt w:val="lowerLetter"/>
      <w:lvlText w:val="%1."/>
      <w:lvlJc w:val="left"/>
      <w:pPr>
        <w:ind w:left="848" w:hanging="360"/>
      </w:pPr>
      <w:rPr>
        <w:rFonts w:eastAsia="Times New Roman" w:cs="Calibri" w:hint="default"/>
        <w:b w:val="0"/>
      </w:rPr>
    </w:lvl>
    <w:lvl w:ilvl="1" w:tplc="FAC6FF64">
      <w:start w:val="1"/>
      <w:numFmt w:val="decimal"/>
      <w:lvlText w:val="%2."/>
      <w:lvlJc w:val="left"/>
      <w:pPr>
        <w:ind w:left="1568" w:hanging="360"/>
      </w:pPr>
      <w:rPr>
        <w:rFonts w:hint="default"/>
      </w:rPr>
    </w:lvl>
    <w:lvl w:ilvl="2" w:tplc="0421001B" w:tentative="1">
      <w:start w:val="1"/>
      <w:numFmt w:val="lowerRoman"/>
      <w:lvlText w:val="%3."/>
      <w:lvlJc w:val="right"/>
      <w:pPr>
        <w:ind w:left="2288" w:hanging="180"/>
      </w:pPr>
    </w:lvl>
    <w:lvl w:ilvl="3" w:tplc="0421000F" w:tentative="1">
      <w:start w:val="1"/>
      <w:numFmt w:val="decimal"/>
      <w:lvlText w:val="%4."/>
      <w:lvlJc w:val="left"/>
      <w:pPr>
        <w:ind w:left="3008" w:hanging="360"/>
      </w:pPr>
    </w:lvl>
    <w:lvl w:ilvl="4" w:tplc="04210019" w:tentative="1">
      <w:start w:val="1"/>
      <w:numFmt w:val="lowerLetter"/>
      <w:lvlText w:val="%5."/>
      <w:lvlJc w:val="left"/>
      <w:pPr>
        <w:ind w:left="3728" w:hanging="360"/>
      </w:pPr>
    </w:lvl>
    <w:lvl w:ilvl="5" w:tplc="0421001B" w:tentative="1">
      <w:start w:val="1"/>
      <w:numFmt w:val="lowerRoman"/>
      <w:lvlText w:val="%6."/>
      <w:lvlJc w:val="right"/>
      <w:pPr>
        <w:ind w:left="4448" w:hanging="180"/>
      </w:pPr>
    </w:lvl>
    <w:lvl w:ilvl="6" w:tplc="0421000F" w:tentative="1">
      <w:start w:val="1"/>
      <w:numFmt w:val="decimal"/>
      <w:lvlText w:val="%7."/>
      <w:lvlJc w:val="left"/>
      <w:pPr>
        <w:ind w:left="5168" w:hanging="360"/>
      </w:pPr>
    </w:lvl>
    <w:lvl w:ilvl="7" w:tplc="04210019" w:tentative="1">
      <w:start w:val="1"/>
      <w:numFmt w:val="lowerLetter"/>
      <w:lvlText w:val="%8."/>
      <w:lvlJc w:val="left"/>
      <w:pPr>
        <w:ind w:left="5888" w:hanging="360"/>
      </w:pPr>
    </w:lvl>
    <w:lvl w:ilvl="8" w:tplc="0421001B" w:tentative="1">
      <w:start w:val="1"/>
      <w:numFmt w:val="lowerRoman"/>
      <w:lvlText w:val="%9."/>
      <w:lvlJc w:val="right"/>
      <w:pPr>
        <w:ind w:left="6608" w:hanging="180"/>
      </w:pPr>
    </w:lvl>
  </w:abstractNum>
  <w:abstractNum w:abstractNumId="81" w15:restartNumberingAfterBreak="0">
    <w:nsid w:val="26FF5012"/>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82" w15:restartNumberingAfterBreak="0">
    <w:nsid w:val="282B231F"/>
    <w:multiLevelType w:val="hybridMultilevel"/>
    <w:tmpl w:val="AE74492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286B4CB4"/>
    <w:multiLevelType w:val="hybridMultilevel"/>
    <w:tmpl w:val="60B09872"/>
    <w:lvl w:ilvl="0" w:tplc="F5C8A384">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28D93CDC"/>
    <w:multiLevelType w:val="hybridMultilevel"/>
    <w:tmpl w:val="70ACFA58"/>
    <w:lvl w:ilvl="0" w:tplc="94A4CCE4">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15:restartNumberingAfterBreak="0">
    <w:nsid w:val="29282EF0"/>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15:restartNumberingAfterBreak="0">
    <w:nsid w:val="29B41436"/>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15:restartNumberingAfterBreak="0">
    <w:nsid w:val="2A246C4F"/>
    <w:multiLevelType w:val="hybridMultilevel"/>
    <w:tmpl w:val="FE267C5C"/>
    <w:lvl w:ilvl="0" w:tplc="31783D2E">
      <w:start w:val="1"/>
      <w:numFmt w:val="decimal"/>
      <w:lvlText w:val="%1."/>
      <w:lvlJc w:val="left"/>
      <w:pPr>
        <w:ind w:left="720" w:hanging="360"/>
      </w:pPr>
      <w:rPr>
        <w:rFonts w:ascii="Bookman Old Style" w:hAnsi="Bookman Old Style"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A3D326D"/>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15:restartNumberingAfterBreak="0">
    <w:nsid w:val="2A6E6FF6"/>
    <w:multiLevelType w:val="hybridMultilevel"/>
    <w:tmpl w:val="2F461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0C32E6"/>
    <w:multiLevelType w:val="hybridMultilevel"/>
    <w:tmpl w:val="D806E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BC969A0"/>
    <w:multiLevelType w:val="hybridMultilevel"/>
    <w:tmpl w:val="87624608"/>
    <w:lvl w:ilvl="0" w:tplc="06C8A6F6">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2C027E70"/>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2CB269F3"/>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2CC23E95"/>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95" w15:restartNumberingAfterBreak="0">
    <w:nsid w:val="2D4C73ED"/>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15:restartNumberingAfterBreak="0">
    <w:nsid w:val="2D5E2EC7"/>
    <w:multiLevelType w:val="hybridMultilevel"/>
    <w:tmpl w:val="9D24F310"/>
    <w:lvl w:ilvl="0" w:tplc="38E61CF8">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15:restartNumberingAfterBreak="0">
    <w:nsid w:val="2D750CFF"/>
    <w:multiLevelType w:val="hybridMultilevel"/>
    <w:tmpl w:val="2486B3CE"/>
    <w:lvl w:ilvl="0" w:tplc="985EC222">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2DAA19CA"/>
    <w:multiLevelType w:val="hybridMultilevel"/>
    <w:tmpl w:val="167CD070"/>
    <w:lvl w:ilvl="0" w:tplc="EAF436E6">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15:restartNumberingAfterBreak="0">
    <w:nsid w:val="2E0539BF"/>
    <w:multiLevelType w:val="hybridMultilevel"/>
    <w:tmpl w:val="0DFA781A"/>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2EB170E1"/>
    <w:multiLevelType w:val="hybridMultilevel"/>
    <w:tmpl w:val="7DEA06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301D1812"/>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15:restartNumberingAfterBreak="0">
    <w:nsid w:val="30584C49"/>
    <w:multiLevelType w:val="hybridMultilevel"/>
    <w:tmpl w:val="A4A278D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3" w15:restartNumberingAfterBreak="0">
    <w:nsid w:val="30A570E0"/>
    <w:multiLevelType w:val="hybridMultilevel"/>
    <w:tmpl w:val="D90AD8BE"/>
    <w:lvl w:ilvl="0" w:tplc="81CE2C3E">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30C6681B"/>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31AE1F67"/>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32261D94"/>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32617629"/>
    <w:multiLevelType w:val="hybridMultilevel"/>
    <w:tmpl w:val="B1048B54"/>
    <w:lvl w:ilvl="0" w:tplc="0D4EDB60">
      <w:start w:val="1"/>
      <w:numFmt w:val="lowerLetter"/>
      <w:lvlText w:val="%1."/>
      <w:lvlJc w:val="left"/>
      <w:pPr>
        <w:ind w:left="821" w:hanging="360"/>
      </w:pPr>
      <w:rPr>
        <w:rFonts w:hint="default"/>
      </w:rPr>
    </w:lvl>
    <w:lvl w:ilvl="1" w:tplc="04210019" w:tentative="1">
      <w:start w:val="1"/>
      <w:numFmt w:val="lowerLetter"/>
      <w:lvlText w:val="%2."/>
      <w:lvlJc w:val="left"/>
      <w:pPr>
        <w:ind w:left="1541" w:hanging="360"/>
      </w:pPr>
    </w:lvl>
    <w:lvl w:ilvl="2" w:tplc="0421001B" w:tentative="1">
      <w:start w:val="1"/>
      <w:numFmt w:val="lowerRoman"/>
      <w:lvlText w:val="%3."/>
      <w:lvlJc w:val="right"/>
      <w:pPr>
        <w:ind w:left="2261" w:hanging="180"/>
      </w:pPr>
    </w:lvl>
    <w:lvl w:ilvl="3" w:tplc="0421000F" w:tentative="1">
      <w:start w:val="1"/>
      <w:numFmt w:val="decimal"/>
      <w:lvlText w:val="%4."/>
      <w:lvlJc w:val="left"/>
      <w:pPr>
        <w:ind w:left="2981" w:hanging="360"/>
      </w:pPr>
    </w:lvl>
    <w:lvl w:ilvl="4" w:tplc="04210019" w:tentative="1">
      <w:start w:val="1"/>
      <w:numFmt w:val="lowerLetter"/>
      <w:lvlText w:val="%5."/>
      <w:lvlJc w:val="left"/>
      <w:pPr>
        <w:ind w:left="3701" w:hanging="360"/>
      </w:pPr>
    </w:lvl>
    <w:lvl w:ilvl="5" w:tplc="0421001B" w:tentative="1">
      <w:start w:val="1"/>
      <w:numFmt w:val="lowerRoman"/>
      <w:lvlText w:val="%6."/>
      <w:lvlJc w:val="right"/>
      <w:pPr>
        <w:ind w:left="4421" w:hanging="180"/>
      </w:pPr>
    </w:lvl>
    <w:lvl w:ilvl="6" w:tplc="0421000F" w:tentative="1">
      <w:start w:val="1"/>
      <w:numFmt w:val="decimal"/>
      <w:lvlText w:val="%7."/>
      <w:lvlJc w:val="left"/>
      <w:pPr>
        <w:ind w:left="5141" w:hanging="360"/>
      </w:pPr>
    </w:lvl>
    <w:lvl w:ilvl="7" w:tplc="04210019" w:tentative="1">
      <w:start w:val="1"/>
      <w:numFmt w:val="lowerLetter"/>
      <w:lvlText w:val="%8."/>
      <w:lvlJc w:val="left"/>
      <w:pPr>
        <w:ind w:left="5861" w:hanging="360"/>
      </w:pPr>
    </w:lvl>
    <w:lvl w:ilvl="8" w:tplc="0421001B" w:tentative="1">
      <w:start w:val="1"/>
      <w:numFmt w:val="lowerRoman"/>
      <w:lvlText w:val="%9."/>
      <w:lvlJc w:val="right"/>
      <w:pPr>
        <w:ind w:left="6581" w:hanging="180"/>
      </w:pPr>
    </w:lvl>
  </w:abstractNum>
  <w:abstractNum w:abstractNumId="108" w15:restartNumberingAfterBreak="0">
    <w:nsid w:val="328F4448"/>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32940D32"/>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15:restartNumberingAfterBreak="0">
    <w:nsid w:val="337E2C73"/>
    <w:multiLevelType w:val="hybridMultilevel"/>
    <w:tmpl w:val="A01AAD6A"/>
    <w:lvl w:ilvl="0" w:tplc="3370C8EE">
      <w:start w:val="1"/>
      <w:numFmt w:val="decimal"/>
      <w:lvlText w:val="%1."/>
      <w:lvlJc w:val="left"/>
      <w:pPr>
        <w:ind w:left="720" w:hanging="360"/>
      </w:pPr>
      <w:rPr>
        <w:b w:val="0"/>
        <w:i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15:restartNumberingAfterBreak="0">
    <w:nsid w:val="33B274CC"/>
    <w:multiLevelType w:val="hybridMultilevel"/>
    <w:tmpl w:val="284C30BA"/>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15:restartNumberingAfterBreak="0">
    <w:nsid w:val="33FB5EDF"/>
    <w:multiLevelType w:val="hybridMultilevel"/>
    <w:tmpl w:val="4C9C81EA"/>
    <w:lvl w:ilvl="0" w:tplc="707CA646">
      <w:start w:val="1"/>
      <w:numFmt w:val="decimal"/>
      <w:lvlText w:val="%1."/>
      <w:lvlJc w:val="left"/>
      <w:pPr>
        <w:ind w:left="781" w:hanging="360"/>
      </w:pPr>
      <w:rPr>
        <w:b w:val="0"/>
        <w:color w:val="000000" w:themeColor="text1"/>
      </w:rPr>
    </w:lvl>
    <w:lvl w:ilvl="1" w:tplc="04210019" w:tentative="1">
      <w:start w:val="1"/>
      <w:numFmt w:val="lowerLetter"/>
      <w:lvlText w:val="%2."/>
      <w:lvlJc w:val="left"/>
      <w:pPr>
        <w:ind w:left="1501" w:hanging="360"/>
      </w:pPr>
    </w:lvl>
    <w:lvl w:ilvl="2" w:tplc="0421001B" w:tentative="1">
      <w:start w:val="1"/>
      <w:numFmt w:val="lowerRoman"/>
      <w:lvlText w:val="%3."/>
      <w:lvlJc w:val="right"/>
      <w:pPr>
        <w:ind w:left="2221" w:hanging="180"/>
      </w:pPr>
    </w:lvl>
    <w:lvl w:ilvl="3" w:tplc="0421000F" w:tentative="1">
      <w:start w:val="1"/>
      <w:numFmt w:val="decimal"/>
      <w:lvlText w:val="%4."/>
      <w:lvlJc w:val="left"/>
      <w:pPr>
        <w:ind w:left="2941" w:hanging="360"/>
      </w:pPr>
    </w:lvl>
    <w:lvl w:ilvl="4" w:tplc="04210019" w:tentative="1">
      <w:start w:val="1"/>
      <w:numFmt w:val="lowerLetter"/>
      <w:lvlText w:val="%5."/>
      <w:lvlJc w:val="left"/>
      <w:pPr>
        <w:ind w:left="3661" w:hanging="360"/>
      </w:pPr>
    </w:lvl>
    <w:lvl w:ilvl="5" w:tplc="0421001B" w:tentative="1">
      <w:start w:val="1"/>
      <w:numFmt w:val="lowerRoman"/>
      <w:lvlText w:val="%6."/>
      <w:lvlJc w:val="right"/>
      <w:pPr>
        <w:ind w:left="4381" w:hanging="180"/>
      </w:pPr>
    </w:lvl>
    <w:lvl w:ilvl="6" w:tplc="0421000F" w:tentative="1">
      <w:start w:val="1"/>
      <w:numFmt w:val="decimal"/>
      <w:lvlText w:val="%7."/>
      <w:lvlJc w:val="left"/>
      <w:pPr>
        <w:ind w:left="5101" w:hanging="360"/>
      </w:pPr>
    </w:lvl>
    <w:lvl w:ilvl="7" w:tplc="04210019" w:tentative="1">
      <w:start w:val="1"/>
      <w:numFmt w:val="lowerLetter"/>
      <w:lvlText w:val="%8."/>
      <w:lvlJc w:val="left"/>
      <w:pPr>
        <w:ind w:left="5821" w:hanging="360"/>
      </w:pPr>
    </w:lvl>
    <w:lvl w:ilvl="8" w:tplc="0421001B" w:tentative="1">
      <w:start w:val="1"/>
      <w:numFmt w:val="lowerRoman"/>
      <w:lvlText w:val="%9."/>
      <w:lvlJc w:val="right"/>
      <w:pPr>
        <w:ind w:left="6541" w:hanging="180"/>
      </w:pPr>
    </w:lvl>
  </w:abstractNum>
  <w:abstractNum w:abstractNumId="113" w15:restartNumberingAfterBreak="0">
    <w:nsid w:val="342663B6"/>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35A70B96"/>
    <w:multiLevelType w:val="hybridMultilevel"/>
    <w:tmpl w:val="EF2ABFC6"/>
    <w:lvl w:ilvl="0" w:tplc="A22AA2FC">
      <w:start w:val="1"/>
      <w:numFmt w:val="decimal"/>
      <w:lvlText w:val="%1."/>
      <w:lvlJc w:val="left"/>
      <w:pPr>
        <w:ind w:left="720" w:hanging="360"/>
      </w:pPr>
      <w:rPr>
        <w:rFonts w:ascii="Bookman Old Style" w:hAnsi="Bookman Old Style"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6017B9C"/>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15:restartNumberingAfterBreak="0">
    <w:nsid w:val="364061C9"/>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36506329"/>
    <w:multiLevelType w:val="hybridMultilevel"/>
    <w:tmpl w:val="5C3E3838"/>
    <w:lvl w:ilvl="0" w:tplc="034CF410">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365A6675"/>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119" w15:restartNumberingAfterBreak="0">
    <w:nsid w:val="378066D1"/>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38665C14"/>
    <w:multiLevelType w:val="hybridMultilevel"/>
    <w:tmpl w:val="A368641A"/>
    <w:lvl w:ilvl="0" w:tplc="0409000F">
      <w:start w:val="1"/>
      <w:numFmt w:val="decimal"/>
      <w:lvlText w:val="%1."/>
      <w:lvlJc w:val="left"/>
      <w:pPr>
        <w:ind w:left="863"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39693D06"/>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2" w15:restartNumberingAfterBreak="0">
    <w:nsid w:val="3982768B"/>
    <w:multiLevelType w:val="hybridMultilevel"/>
    <w:tmpl w:val="C0F28412"/>
    <w:lvl w:ilvl="0" w:tplc="30662A28">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15:restartNumberingAfterBreak="0">
    <w:nsid w:val="399E2FF0"/>
    <w:multiLevelType w:val="hybridMultilevel"/>
    <w:tmpl w:val="45CC0C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15:restartNumberingAfterBreak="0">
    <w:nsid w:val="3A2A14E0"/>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15:restartNumberingAfterBreak="0">
    <w:nsid w:val="3AD549E7"/>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15:restartNumberingAfterBreak="0">
    <w:nsid w:val="3AEF2E14"/>
    <w:multiLevelType w:val="hybridMultilevel"/>
    <w:tmpl w:val="5A2CA8F2"/>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127" w15:restartNumberingAfterBreak="0">
    <w:nsid w:val="3B961672"/>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3BA0358E"/>
    <w:multiLevelType w:val="hybridMultilevel"/>
    <w:tmpl w:val="2AEE69DC"/>
    <w:lvl w:ilvl="0" w:tplc="AC5E2B92">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15:restartNumberingAfterBreak="0">
    <w:nsid w:val="3C413BBA"/>
    <w:multiLevelType w:val="hybridMultilevel"/>
    <w:tmpl w:val="E7FAEE84"/>
    <w:lvl w:ilvl="0" w:tplc="D04EF19E">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3CC93DD3"/>
    <w:multiLevelType w:val="hybridMultilevel"/>
    <w:tmpl w:val="1E6C5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9E133C"/>
    <w:multiLevelType w:val="hybridMultilevel"/>
    <w:tmpl w:val="78B2E14C"/>
    <w:lvl w:ilvl="0" w:tplc="C078400A">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15:restartNumberingAfterBreak="0">
    <w:nsid w:val="3DE52802"/>
    <w:multiLevelType w:val="hybridMultilevel"/>
    <w:tmpl w:val="4C9C81EA"/>
    <w:lvl w:ilvl="0" w:tplc="707CA646">
      <w:start w:val="1"/>
      <w:numFmt w:val="decimal"/>
      <w:lvlText w:val="%1."/>
      <w:lvlJc w:val="left"/>
      <w:pPr>
        <w:ind w:left="781" w:hanging="360"/>
      </w:pPr>
      <w:rPr>
        <w:b w:val="0"/>
        <w:color w:val="000000" w:themeColor="text1"/>
      </w:rPr>
    </w:lvl>
    <w:lvl w:ilvl="1" w:tplc="04210019" w:tentative="1">
      <w:start w:val="1"/>
      <w:numFmt w:val="lowerLetter"/>
      <w:lvlText w:val="%2."/>
      <w:lvlJc w:val="left"/>
      <w:pPr>
        <w:ind w:left="1501" w:hanging="360"/>
      </w:pPr>
    </w:lvl>
    <w:lvl w:ilvl="2" w:tplc="0421001B" w:tentative="1">
      <w:start w:val="1"/>
      <w:numFmt w:val="lowerRoman"/>
      <w:lvlText w:val="%3."/>
      <w:lvlJc w:val="right"/>
      <w:pPr>
        <w:ind w:left="2221" w:hanging="180"/>
      </w:pPr>
    </w:lvl>
    <w:lvl w:ilvl="3" w:tplc="0421000F" w:tentative="1">
      <w:start w:val="1"/>
      <w:numFmt w:val="decimal"/>
      <w:lvlText w:val="%4."/>
      <w:lvlJc w:val="left"/>
      <w:pPr>
        <w:ind w:left="2941" w:hanging="360"/>
      </w:pPr>
    </w:lvl>
    <w:lvl w:ilvl="4" w:tplc="04210019" w:tentative="1">
      <w:start w:val="1"/>
      <w:numFmt w:val="lowerLetter"/>
      <w:lvlText w:val="%5."/>
      <w:lvlJc w:val="left"/>
      <w:pPr>
        <w:ind w:left="3661" w:hanging="360"/>
      </w:pPr>
    </w:lvl>
    <w:lvl w:ilvl="5" w:tplc="0421001B" w:tentative="1">
      <w:start w:val="1"/>
      <w:numFmt w:val="lowerRoman"/>
      <w:lvlText w:val="%6."/>
      <w:lvlJc w:val="right"/>
      <w:pPr>
        <w:ind w:left="4381" w:hanging="180"/>
      </w:pPr>
    </w:lvl>
    <w:lvl w:ilvl="6" w:tplc="0421000F" w:tentative="1">
      <w:start w:val="1"/>
      <w:numFmt w:val="decimal"/>
      <w:lvlText w:val="%7."/>
      <w:lvlJc w:val="left"/>
      <w:pPr>
        <w:ind w:left="5101" w:hanging="360"/>
      </w:pPr>
    </w:lvl>
    <w:lvl w:ilvl="7" w:tplc="04210019" w:tentative="1">
      <w:start w:val="1"/>
      <w:numFmt w:val="lowerLetter"/>
      <w:lvlText w:val="%8."/>
      <w:lvlJc w:val="left"/>
      <w:pPr>
        <w:ind w:left="5821" w:hanging="360"/>
      </w:pPr>
    </w:lvl>
    <w:lvl w:ilvl="8" w:tplc="0421001B" w:tentative="1">
      <w:start w:val="1"/>
      <w:numFmt w:val="lowerRoman"/>
      <w:lvlText w:val="%9."/>
      <w:lvlJc w:val="right"/>
      <w:pPr>
        <w:ind w:left="6541" w:hanging="180"/>
      </w:pPr>
    </w:lvl>
  </w:abstractNum>
  <w:abstractNum w:abstractNumId="133" w15:restartNumberingAfterBreak="0">
    <w:nsid w:val="3E2A1DD3"/>
    <w:multiLevelType w:val="hybridMultilevel"/>
    <w:tmpl w:val="A5DC9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EF046F9"/>
    <w:multiLevelType w:val="hybridMultilevel"/>
    <w:tmpl w:val="396AF35E"/>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3F9A48D9"/>
    <w:multiLevelType w:val="hybridMultilevel"/>
    <w:tmpl w:val="7EE69A76"/>
    <w:lvl w:ilvl="0" w:tplc="0409000F">
      <w:start w:val="1"/>
      <w:numFmt w:val="decimal"/>
      <w:lvlText w:val="%1."/>
      <w:lvlJc w:val="left"/>
      <w:pPr>
        <w:ind w:left="863"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3FF15072"/>
    <w:multiLevelType w:val="hybridMultilevel"/>
    <w:tmpl w:val="B78ABE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5826E5"/>
    <w:multiLevelType w:val="hybridMultilevel"/>
    <w:tmpl w:val="956268B8"/>
    <w:lvl w:ilvl="0" w:tplc="D5887D6E">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40BC35D7"/>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15:restartNumberingAfterBreak="0">
    <w:nsid w:val="41981398"/>
    <w:multiLevelType w:val="hybridMultilevel"/>
    <w:tmpl w:val="F9C49112"/>
    <w:lvl w:ilvl="0" w:tplc="0658A03C">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0" w15:restartNumberingAfterBreak="0">
    <w:nsid w:val="43207085"/>
    <w:multiLevelType w:val="hybridMultilevel"/>
    <w:tmpl w:val="F028E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4220B45"/>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15:restartNumberingAfterBreak="0">
    <w:nsid w:val="445E03B8"/>
    <w:multiLevelType w:val="hybridMultilevel"/>
    <w:tmpl w:val="BCA21F62"/>
    <w:lvl w:ilvl="0" w:tplc="361A0FDE">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15:restartNumberingAfterBreak="0">
    <w:nsid w:val="44D3174C"/>
    <w:multiLevelType w:val="hybridMultilevel"/>
    <w:tmpl w:val="AE74492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44E65CCB"/>
    <w:multiLevelType w:val="hybridMultilevel"/>
    <w:tmpl w:val="3FECBA1E"/>
    <w:lvl w:ilvl="0" w:tplc="A934D998">
      <w:start w:val="1"/>
      <w:numFmt w:val="decimal"/>
      <w:lvlText w:val="%1."/>
      <w:lvlJc w:val="left"/>
      <w:pPr>
        <w:ind w:left="720" w:hanging="360"/>
      </w:pPr>
      <w:rPr>
        <w:rFonts w:ascii="Bookman Old Style" w:hAnsi="Bookman Old Style"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5120620"/>
    <w:multiLevelType w:val="hybridMultilevel"/>
    <w:tmpl w:val="A76AFEA4"/>
    <w:lvl w:ilvl="0" w:tplc="65D2824E">
      <w:start w:val="1"/>
      <w:numFmt w:val="upperRoman"/>
      <w:lvlText w:val="BAB %1"/>
      <w:lvlJc w:val="left"/>
      <w:pPr>
        <w:tabs>
          <w:tab w:val="num" w:pos="3336"/>
        </w:tabs>
        <w:ind w:left="0" w:firstLine="0"/>
      </w:pPr>
      <w:rPr>
        <w:rFonts w:ascii="Candara" w:hAnsi="Candara" w:hint="default"/>
        <w:b/>
        <w:i w:val="0"/>
        <w:sz w:val="24"/>
      </w:rPr>
    </w:lvl>
    <w:lvl w:ilvl="1" w:tplc="C57E1418">
      <w:start w:val="1"/>
      <w:numFmt w:val="decimal"/>
      <w:pStyle w:val="Heading7"/>
      <w:lvlText w:val="Pasal %2"/>
      <w:lvlJc w:val="left"/>
      <w:pPr>
        <w:tabs>
          <w:tab w:val="num" w:pos="2520"/>
        </w:tabs>
        <w:ind w:left="1060" w:hanging="1060"/>
      </w:pPr>
      <w:rPr>
        <w:rFonts w:ascii="Tahoma" w:hAnsi="Tahoma" w:hint="default"/>
        <w:b/>
        <w:i w:val="0"/>
        <w:color w:val="auto"/>
        <w:sz w:val="22"/>
      </w:rPr>
    </w:lvl>
    <w:lvl w:ilvl="2" w:tplc="CA1C522E">
      <w:start w:val="1"/>
      <w:numFmt w:val="decimal"/>
      <w:lvlText w:val="(%3)"/>
      <w:lvlJc w:val="left"/>
      <w:pPr>
        <w:tabs>
          <w:tab w:val="num" w:pos="2340"/>
        </w:tabs>
        <w:ind w:left="2340" w:hanging="360"/>
      </w:pPr>
      <w:rPr>
        <w:rFonts w:hint="default"/>
      </w:rPr>
    </w:lvl>
    <w:lvl w:ilvl="3" w:tplc="0F7ECA70">
      <w:start w:val="1"/>
      <w:numFmt w:val="lowerLetter"/>
      <w:lvlText w:val="%4."/>
      <w:lvlJc w:val="left"/>
      <w:pPr>
        <w:tabs>
          <w:tab w:val="num" w:pos="2880"/>
        </w:tabs>
        <w:ind w:left="2880" w:hanging="360"/>
      </w:pPr>
      <w:rPr>
        <w:rFonts w:hint="default"/>
      </w:rPr>
    </w:lvl>
    <w:lvl w:ilvl="4" w:tplc="64D25BC2">
      <w:start w:val="1"/>
      <w:numFmt w:val="decimal"/>
      <w:lvlText w:val="(%5)"/>
      <w:lvlJc w:val="left"/>
      <w:pPr>
        <w:tabs>
          <w:tab w:val="num" w:pos="3600"/>
        </w:tabs>
        <w:ind w:left="3600" w:hanging="360"/>
      </w:pPr>
      <w:rPr>
        <w:rFonts w:hint="default"/>
        <w:b/>
        <w:i w:val="0"/>
        <w:dstrike w:val="0"/>
        <w:color w:val="auto"/>
        <w:sz w:val="22"/>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45273DDD"/>
    <w:multiLevelType w:val="hybridMultilevel"/>
    <w:tmpl w:val="2F461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66313DA"/>
    <w:multiLevelType w:val="hybridMultilevel"/>
    <w:tmpl w:val="AB9C0542"/>
    <w:lvl w:ilvl="0" w:tplc="22847216">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8" w15:restartNumberingAfterBreak="0">
    <w:nsid w:val="471709A6"/>
    <w:multiLevelType w:val="hybridMultilevel"/>
    <w:tmpl w:val="158AA0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15:restartNumberingAfterBreak="0">
    <w:nsid w:val="472B055C"/>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15:restartNumberingAfterBreak="0">
    <w:nsid w:val="473F725B"/>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15:restartNumberingAfterBreak="0">
    <w:nsid w:val="47780B23"/>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2" w15:restartNumberingAfterBreak="0">
    <w:nsid w:val="47B07EE0"/>
    <w:multiLevelType w:val="hybridMultilevel"/>
    <w:tmpl w:val="B1048B54"/>
    <w:lvl w:ilvl="0" w:tplc="0D4EDB60">
      <w:start w:val="1"/>
      <w:numFmt w:val="lowerLetter"/>
      <w:lvlText w:val="%1."/>
      <w:lvlJc w:val="left"/>
      <w:pPr>
        <w:ind w:left="821" w:hanging="360"/>
      </w:pPr>
      <w:rPr>
        <w:rFonts w:hint="default"/>
      </w:rPr>
    </w:lvl>
    <w:lvl w:ilvl="1" w:tplc="04210019" w:tentative="1">
      <w:start w:val="1"/>
      <w:numFmt w:val="lowerLetter"/>
      <w:lvlText w:val="%2."/>
      <w:lvlJc w:val="left"/>
      <w:pPr>
        <w:ind w:left="1541" w:hanging="360"/>
      </w:pPr>
    </w:lvl>
    <w:lvl w:ilvl="2" w:tplc="0421001B" w:tentative="1">
      <w:start w:val="1"/>
      <w:numFmt w:val="lowerRoman"/>
      <w:lvlText w:val="%3."/>
      <w:lvlJc w:val="right"/>
      <w:pPr>
        <w:ind w:left="2261" w:hanging="180"/>
      </w:pPr>
    </w:lvl>
    <w:lvl w:ilvl="3" w:tplc="0421000F" w:tentative="1">
      <w:start w:val="1"/>
      <w:numFmt w:val="decimal"/>
      <w:lvlText w:val="%4."/>
      <w:lvlJc w:val="left"/>
      <w:pPr>
        <w:ind w:left="2981" w:hanging="360"/>
      </w:pPr>
    </w:lvl>
    <w:lvl w:ilvl="4" w:tplc="04210019" w:tentative="1">
      <w:start w:val="1"/>
      <w:numFmt w:val="lowerLetter"/>
      <w:lvlText w:val="%5."/>
      <w:lvlJc w:val="left"/>
      <w:pPr>
        <w:ind w:left="3701" w:hanging="360"/>
      </w:pPr>
    </w:lvl>
    <w:lvl w:ilvl="5" w:tplc="0421001B" w:tentative="1">
      <w:start w:val="1"/>
      <w:numFmt w:val="lowerRoman"/>
      <w:lvlText w:val="%6."/>
      <w:lvlJc w:val="right"/>
      <w:pPr>
        <w:ind w:left="4421" w:hanging="180"/>
      </w:pPr>
    </w:lvl>
    <w:lvl w:ilvl="6" w:tplc="0421000F" w:tentative="1">
      <w:start w:val="1"/>
      <w:numFmt w:val="decimal"/>
      <w:lvlText w:val="%7."/>
      <w:lvlJc w:val="left"/>
      <w:pPr>
        <w:ind w:left="5141" w:hanging="360"/>
      </w:pPr>
    </w:lvl>
    <w:lvl w:ilvl="7" w:tplc="04210019" w:tentative="1">
      <w:start w:val="1"/>
      <w:numFmt w:val="lowerLetter"/>
      <w:lvlText w:val="%8."/>
      <w:lvlJc w:val="left"/>
      <w:pPr>
        <w:ind w:left="5861" w:hanging="360"/>
      </w:pPr>
    </w:lvl>
    <w:lvl w:ilvl="8" w:tplc="0421001B" w:tentative="1">
      <w:start w:val="1"/>
      <w:numFmt w:val="lowerRoman"/>
      <w:lvlText w:val="%9."/>
      <w:lvlJc w:val="right"/>
      <w:pPr>
        <w:ind w:left="6581" w:hanging="180"/>
      </w:pPr>
    </w:lvl>
  </w:abstractNum>
  <w:abstractNum w:abstractNumId="153" w15:restartNumberingAfterBreak="0">
    <w:nsid w:val="47E0328D"/>
    <w:multiLevelType w:val="hybridMultilevel"/>
    <w:tmpl w:val="81DC7AFC"/>
    <w:lvl w:ilvl="0" w:tplc="A0A44D8C">
      <w:start w:val="1"/>
      <w:numFmt w:val="decimal"/>
      <w:lvlText w:val="%1."/>
      <w:lvlJc w:val="left"/>
      <w:pPr>
        <w:ind w:left="1568"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4" w15:restartNumberingAfterBreak="0">
    <w:nsid w:val="4905100F"/>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15:restartNumberingAfterBreak="0">
    <w:nsid w:val="49632373"/>
    <w:multiLevelType w:val="hybridMultilevel"/>
    <w:tmpl w:val="B3A44B6E"/>
    <w:lvl w:ilvl="0" w:tplc="47C482BE">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6" w15:restartNumberingAfterBreak="0">
    <w:nsid w:val="49807411"/>
    <w:multiLevelType w:val="hybridMultilevel"/>
    <w:tmpl w:val="AAA4D1A0"/>
    <w:lvl w:ilvl="0" w:tplc="75B2A01C">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7" w15:restartNumberingAfterBreak="0">
    <w:nsid w:val="4A084C75"/>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8" w15:restartNumberingAfterBreak="0">
    <w:nsid w:val="4A6D7D90"/>
    <w:multiLevelType w:val="hybridMultilevel"/>
    <w:tmpl w:val="B03C7720"/>
    <w:lvl w:ilvl="0" w:tplc="04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9" w15:restartNumberingAfterBreak="0">
    <w:nsid w:val="4AE451C3"/>
    <w:multiLevelType w:val="hybridMultilevel"/>
    <w:tmpl w:val="E6B081B6"/>
    <w:lvl w:ilvl="0" w:tplc="F2A89DD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B3155A4"/>
    <w:multiLevelType w:val="hybridMultilevel"/>
    <w:tmpl w:val="D5C22A26"/>
    <w:lvl w:ilvl="0" w:tplc="3EA0D824">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4B4A2D88"/>
    <w:multiLevelType w:val="hybridMultilevel"/>
    <w:tmpl w:val="2F461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B5B1840"/>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15:restartNumberingAfterBreak="0">
    <w:nsid w:val="4C301F7F"/>
    <w:multiLevelType w:val="hybridMultilevel"/>
    <w:tmpl w:val="396AF35E"/>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C5342C9"/>
    <w:multiLevelType w:val="hybridMultilevel"/>
    <w:tmpl w:val="B524BA8E"/>
    <w:lvl w:ilvl="0" w:tplc="63645608">
      <w:start w:val="1"/>
      <w:numFmt w:val="lowerLetter"/>
      <w:lvlText w:val="%1."/>
      <w:lvlJc w:val="left"/>
      <w:pPr>
        <w:ind w:left="720" w:hanging="360"/>
      </w:pPr>
      <w:rPr>
        <w:b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CB1692A"/>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4DCE14EA"/>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7" w15:restartNumberingAfterBreak="0">
    <w:nsid w:val="4F400C79"/>
    <w:multiLevelType w:val="hybridMultilevel"/>
    <w:tmpl w:val="C1A2ECD8"/>
    <w:lvl w:ilvl="0" w:tplc="0D4EDB60">
      <w:start w:val="1"/>
      <w:numFmt w:val="lowerLetter"/>
      <w:lvlText w:val="%1."/>
      <w:lvlJc w:val="left"/>
      <w:pPr>
        <w:ind w:left="821" w:hanging="360"/>
      </w:pPr>
      <w:rPr>
        <w:rFonts w:hint="default"/>
      </w:rPr>
    </w:lvl>
    <w:lvl w:ilvl="1" w:tplc="C4709820">
      <w:start w:val="1"/>
      <w:numFmt w:val="decimal"/>
      <w:lvlText w:val="%2."/>
      <w:lvlJc w:val="left"/>
      <w:pPr>
        <w:ind w:left="1556" w:hanging="375"/>
      </w:pPr>
      <w:rPr>
        <w:rFonts w:hint="default"/>
      </w:rPr>
    </w:lvl>
    <w:lvl w:ilvl="2" w:tplc="0421001B" w:tentative="1">
      <w:start w:val="1"/>
      <w:numFmt w:val="lowerRoman"/>
      <w:lvlText w:val="%3."/>
      <w:lvlJc w:val="right"/>
      <w:pPr>
        <w:ind w:left="2261" w:hanging="180"/>
      </w:pPr>
    </w:lvl>
    <w:lvl w:ilvl="3" w:tplc="0421000F" w:tentative="1">
      <w:start w:val="1"/>
      <w:numFmt w:val="decimal"/>
      <w:lvlText w:val="%4."/>
      <w:lvlJc w:val="left"/>
      <w:pPr>
        <w:ind w:left="2981" w:hanging="360"/>
      </w:pPr>
    </w:lvl>
    <w:lvl w:ilvl="4" w:tplc="04210019" w:tentative="1">
      <w:start w:val="1"/>
      <w:numFmt w:val="lowerLetter"/>
      <w:lvlText w:val="%5."/>
      <w:lvlJc w:val="left"/>
      <w:pPr>
        <w:ind w:left="3701" w:hanging="360"/>
      </w:pPr>
    </w:lvl>
    <w:lvl w:ilvl="5" w:tplc="0421001B" w:tentative="1">
      <w:start w:val="1"/>
      <w:numFmt w:val="lowerRoman"/>
      <w:lvlText w:val="%6."/>
      <w:lvlJc w:val="right"/>
      <w:pPr>
        <w:ind w:left="4421" w:hanging="180"/>
      </w:pPr>
    </w:lvl>
    <w:lvl w:ilvl="6" w:tplc="0421000F" w:tentative="1">
      <w:start w:val="1"/>
      <w:numFmt w:val="decimal"/>
      <w:lvlText w:val="%7."/>
      <w:lvlJc w:val="left"/>
      <w:pPr>
        <w:ind w:left="5141" w:hanging="360"/>
      </w:pPr>
    </w:lvl>
    <w:lvl w:ilvl="7" w:tplc="04210019" w:tentative="1">
      <w:start w:val="1"/>
      <w:numFmt w:val="lowerLetter"/>
      <w:lvlText w:val="%8."/>
      <w:lvlJc w:val="left"/>
      <w:pPr>
        <w:ind w:left="5861" w:hanging="360"/>
      </w:pPr>
    </w:lvl>
    <w:lvl w:ilvl="8" w:tplc="0421001B" w:tentative="1">
      <w:start w:val="1"/>
      <w:numFmt w:val="lowerRoman"/>
      <w:lvlText w:val="%9."/>
      <w:lvlJc w:val="right"/>
      <w:pPr>
        <w:ind w:left="6581" w:hanging="180"/>
      </w:pPr>
    </w:lvl>
  </w:abstractNum>
  <w:abstractNum w:abstractNumId="168" w15:restartNumberingAfterBreak="0">
    <w:nsid w:val="4F7F7F55"/>
    <w:multiLevelType w:val="hybridMultilevel"/>
    <w:tmpl w:val="858E3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04D6635"/>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0" w15:restartNumberingAfterBreak="0">
    <w:nsid w:val="50FC12F8"/>
    <w:multiLevelType w:val="hybridMultilevel"/>
    <w:tmpl w:val="A368641A"/>
    <w:lvl w:ilvl="0" w:tplc="0409000F">
      <w:start w:val="1"/>
      <w:numFmt w:val="decimal"/>
      <w:lvlText w:val="%1."/>
      <w:lvlJc w:val="left"/>
      <w:pPr>
        <w:ind w:left="863"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15:restartNumberingAfterBreak="0">
    <w:nsid w:val="514330B0"/>
    <w:multiLevelType w:val="hybridMultilevel"/>
    <w:tmpl w:val="D2EE84E6"/>
    <w:lvl w:ilvl="0" w:tplc="D1961866">
      <w:start w:val="1"/>
      <w:numFmt w:val="decimal"/>
      <w:lvlText w:val="%1."/>
      <w:lvlJc w:val="left"/>
      <w:pPr>
        <w:ind w:left="82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2" w15:restartNumberingAfterBreak="0">
    <w:nsid w:val="51771707"/>
    <w:multiLevelType w:val="hybridMultilevel"/>
    <w:tmpl w:val="4226068E"/>
    <w:lvl w:ilvl="0" w:tplc="D97AB834">
      <w:start w:val="1"/>
      <w:numFmt w:val="decimal"/>
      <w:lvlText w:val="%1."/>
      <w:lvlJc w:val="left"/>
      <w:pPr>
        <w:ind w:left="863"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3" w15:restartNumberingAfterBreak="0">
    <w:nsid w:val="51B379A8"/>
    <w:multiLevelType w:val="hybridMultilevel"/>
    <w:tmpl w:val="2CF61CF6"/>
    <w:lvl w:ilvl="0" w:tplc="4EF46732">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4" w15:restartNumberingAfterBreak="0">
    <w:nsid w:val="51D22002"/>
    <w:multiLevelType w:val="hybridMultilevel"/>
    <w:tmpl w:val="158AA0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15:restartNumberingAfterBreak="0">
    <w:nsid w:val="51D47FB6"/>
    <w:multiLevelType w:val="hybridMultilevel"/>
    <w:tmpl w:val="76BC995E"/>
    <w:lvl w:ilvl="0" w:tplc="40987D40">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15:restartNumberingAfterBreak="0">
    <w:nsid w:val="521C363D"/>
    <w:multiLevelType w:val="hybridMultilevel"/>
    <w:tmpl w:val="F07421A2"/>
    <w:lvl w:ilvl="0" w:tplc="D7B0247A">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522E003B"/>
    <w:multiLevelType w:val="hybridMultilevel"/>
    <w:tmpl w:val="5F6C3DD2"/>
    <w:lvl w:ilvl="0" w:tplc="1448764C">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15:restartNumberingAfterBreak="0">
    <w:nsid w:val="52F66E17"/>
    <w:multiLevelType w:val="hybridMultilevel"/>
    <w:tmpl w:val="1E8EB5E0"/>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32A29D7"/>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0" w15:restartNumberingAfterBreak="0">
    <w:nsid w:val="53786D28"/>
    <w:multiLevelType w:val="hybridMultilevel"/>
    <w:tmpl w:val="DF288B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D55E49"/>
    <w:multiLevelType w:val="hybridMultilevel"/>
    <w:tmpl w:val="D068B7EA"/>
    <w:lvl w:ilvl="0" w:tplc="177A06E2">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2" w15:restartNumberingAfterBreak="0">
    <w:nsid w:val="55394040"/>
    <w:multiLevelType w:val="hybridMultilevel"/>
    <w:tmpl w:val="19E24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58D4210"/>
    <w:multiLevelType w:val="hybridMultilevel"/>
    <w:tmpl w:val="69404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9C5668"/>
    <w:multiLevelType w:val="hybridMultilevel"/>
    <w:tmpl w:val="5B380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69F5570"/>
    <w:multiLevelType w:val="hybridMultilevel"/>
    <w:tmpl w:val="2F461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6F703DB"/>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15:restartNumberingAfterBreak="0">
    <w:nsid w:val="57582217"/>
    <w:multiLevelType w:val="hybridMultilevel"/>
    <w:tmpl w:val="1B4E0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7797AC7"/>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9" w15:restartNumberingAfterBreak="0">
    <w:nsid w:val="58161350"/>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0" w15:restartNumberingAfterBreak="0">
    <w:nsid w:val="582C490A"/>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1" w15:restartNumberingAfterBreak="0">
    <w:nsid w:val="58532168"/>
    <w:multiLevelType w:val="hybridMultilevel"/>
    <w:tmpl w:val="9746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88E1022"/>
    <w:multiLevelType w:val="hybridMultilevel"/>
    <w:tmpl w:val="4C9C81EA"/>
    <w:lvl w:ilvl="0" w:tplc="707CA646">
      <w:start w:val="1"/>
      <w:numFmt w:val="decimal"/>
      <w:lvlText w:val="%1."/>
      <w:lvlJc w:val="left"/>
      <w:pPr>
        <w:ind w:left="781" w:hanging="360"/>
      </w:pPr>
      <w:rPr>
        <w:b w:val="0"/>
        <w:color w:val="000000" w:themeColor="text1"/>
      </w:rPr>
    </w:lvl>
    <w:lvl w:ilvl="1" w:tplc="04210019" w:tentative="1">
      <w:start w:val="1"/>
      <w:numFmt w:val="lowerLetter"/>
      <w:lvlText w:val="%2."/>
      <w:lvlJc w:val="left"/>
      <w:pPr>
        <w:ind w:left="1501" w:hanging="360"/>
      </w:pPr>
    </w:lvl>
    <w:lvl w:ilvl="2" w:tplc="0421001B" w:tentative="1">
      <w:start w:val="1"/>
      <w:numFmt w:val="lowerRoman"/>
      <w:lvlText w:val="%3."/>
      <w:lvlJc w:val="right"/>
      <w:pPr>
        <w:ind w:left="2221" w:hanging="180"/>
      </w:pPr>
    </w:lvl>
    <w:lvl w:ilvl="3" w:tplc="0421000F" w:tentative="1">
      <w:start w:val="1"/>
      <w:numFmt w:val="decimal"/>
      <w:lvlText w:val="%4."/>
      <w:lvlJc w:val="left"/>
      <w:pPr>
        <w:ind w:left="2941" w:hanging="360"/>
      </w:pPr>
    </w:lvl>
    <w:lvl w:ilvl="4" w:tplc="04210019" w:tentative="1">
      <w:start w:val="1"/>
      <w:numFmt w:val="lowerLetter"/>
      <w:lvlText w:val="%5."/>
      <w:lvlJc w:val="left"/>
      <w:pPr>
        <w:ind w:left="3661" w:hanging="360"/>
      </w:pPr>
    </w:lvl>
    <w:lvl w:ilvl="5" w:tplc="0421001B" w:tentative="1">
      <w:start w:val="1"/>
      <w:numFmt w:val="lowerRoman"/>
      <w:lvlText w:val="%6."/>
      <w:lvlJc w:val="right"/>
      <w:pPr>
        <w:ind w:left="4381" w:hanging="180"/>
      </w:pPr>
    </w:lvl>
    <w:lvl w:ilvl="6" w:tplc="0421000F" w:tentative="1">
      <w:start w:val="1"/>
      <w:numFmt w:val="decimal"/>
      <w:lvlText w:val="%7."/>
      <w:lvlJc w:val="left"/>
      <w:pPr>
        <w:ind w:left="5101" w:hanging="360"/>
      </w:pPr>
    </w:lvl>
    <w:lvl w:ilvl="7" w:tplc="04210019" w:tentative="1">
      <w:start w:val="1"/>
      <w:numFmt w:val="lowerLetter"/>
      <w:lvlText w:val="%8."/>
      <w:lvlJc w:val="left"/>
      <w:pPr>
        <w:ind w:left="5821" w:hanging="360"/>
      </w:pPr>
    </w:lvl>
    <w:lvl w:ilvl="8" w:tplc="0421001B" w:tentative="1">
      <w:start w:val="1"/>
      <w:numFmt w:val="lowerRoman"/>
      <w:lvlText w:val="%9."/>
      <w:lvlJc w:val="right"/>
      <w:pPr>
        <w:ind w:left="6541" w:hanging="180"/>
      </w:pPr>
    </w:lvl>
  </w:abstractNum>
  <w:abstractNum w:abstractNumId="193" w15:restartNumberingAfterBreak="0">
    <w:nsid w:val="590C709A"/>
    <w:multiLevelType w:val="hybridMultilevel"/>
    <w:tmpl w:val="705E5516"/>
    <w:lvl w:ilvl="0" w:tplc="B45A7F4E">
      <w:start w:val="1"/>
      <w:numFmt w:val="lowerLetter"/>
      <w:lvlText w:val="%1."/>
      <w:lvlJc w:val="left"/>
      <w:pPr>
        <w:ind w:left="848" w:hanging="360"/>
      </w:pPr>
      <w:rPr>
        <w:rFonts w:eastAsia="Times New Roman" w:cs="Calibri" w:hint="default"/>
        <w:b w:val="0"/>
        <w:color w:val="000000"/>
      </w:rPr>
    </w:lvl>
    <w:lvl w:ilvl="1" w:tplc="04210019" w:tentative="1">
      <w:start w:val="1"/>
      <w:numFmt w:val="lowerLetter"/>
      <w:lvlText w:val="%2."/>
      <w:lvlJc w:val="left"/>
      <w:pPr>
        <w:ind w:left="1568" w:hanging="360"/>
      </w:pPr>
    </w:lvl>
    <w:lvl w:ilvl="2" w:tplc="0421001B" w:tentative="1">
      <w:start w:val="1"/>
      <w:numFmt w:val="lowerRoman"/>
      <w:lvlText w:val="%3."/>
      <w:lvlJc w:val="right"/>
      <w:pPr>
        <w:ind w:left="2288" w:hanging="180"/>
      </w:pPr>
    </w:lvl>
    <w:lvl w:ilvl="3" w:tplc="0421000F" w:tentative="1">
      <w:start w:val="1"/>
      <w:numFmt w:val="decimal"/>
      <w:lvlText w:val="%4."/>
      <w:lvlJc w:val="left"/>
      <w:pPr>
        <w:ind w:left="3008" w:hanging="360"/>
      </w:pPr>
    </w:lvl>
    <w:lvl w:ilvl="4" w:tplc="04210019" w:tentative="1">
      <w:start w:val="1"/>
      <w:numFmt w:val="lowerLetter"/>
      <w:lvlText w:val="%5."/>
      <w:lvlJc w:val="left"/>
      <w:pPr>
        <w:ind w:left="3728" w:hanging="360"/>
      </w:pPr>
    </w:lvl>
    <w:lvl w:ilvl="5" w:tplc="0421001B" w:tentative="1">
      <w:start w:val="1"/>
      <w:numFmt w:val="lowerRoman"/>
      <w:lvlText w:val="%6."/>
      <w:lvlJc w:val="right"/>
      <w:pPr>
        <w:ind w:left="4448" w:hanging="180"/>
      </w:pPr>
    </w:lvl>
    <w:lvl w:ilvl="6" w:tplc="0421000F" w:tentative="1">
      <w:start w:val="1"/>
      <w:numFmt w:val="decimal"/>
      <w:lvlText w:val="%7."/>
      <w:lvlJc w:val="left"/>
      <w:pPr>
        <w:ind w:left="5168" w:hanging="360"/>
      </w:pPr>
    </w:lvl>
    <w:lvl w:ilvl="7" w:tplc="04210019" w:tentative="1">
      <w:start w:val="1"/>
      <w:numFmt w:val="lowerLetter"/>
      <w:lvlText w:val="%8."/>
      <w:lvlJc w:val="left"/>
      <w:pPr>
        <w:ind w:left="5888" w:hanging="360"/>
      </w:pPr>
    </w:lvl>
    <w:lvl w:ilvl="8" w:tplc="0421001B" w:tentative="1">
      <w:start w:val="1"/>
      <w:numFmt w:val="lowerRoman"/>
      <w:lvlText w:val="%9."/>
      <w:lvlJc w:val="right"/>
      <w:pPr>
        <w:ind w:left="6608" w:hanging="180"/>
      </w:pPr>
    </w:lvl>
  </w:abstractNum>
  <w:abstractNum w:abstractNumId="194" w15:restartNumberingAfterBreak="0">
    <w:nsid w:val="591551EE"/>
    <w:multiLevelType w:val="hybridMultilevel"/>
    <w:tmpl w:val="B0B6D7EE"/>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5" w15:restartNumberingAfterBreak="0">
    <w:nsid w:val="591C4E1C"/>
    <w:multiLevelType w:val="hybridMultilevel"/>
    <w:tmpl w:val="F4BC8E58"/>
    <w:lvl w:ilvl="0" w:tplc="2CA4F3CE">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6" w15:restartNumberingAfterBreak="0">
    <w:nsid w:val="59A13C3B"/>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197" w15:restartNumberingAfterBreak="0">
    <w:nsid w:val="5A275242"/>
    <w:multiLevelType w:val="hybridMultilevel"/>
    <w:tmpl w:val="058638DE"/>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8" w15:restartNumberingAfterBreak="0">
    <w:nsid w:val="5A675D42"/>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9" w15:restartNumberingAfterBreak="0">
    <w:nsid w:val="5AA9618D"/>
    <w:multiLevelType w:val="hybridMultilevel"/>
    <w:tmpl w:val="50343E68"/>
    <w:lvl w:ilvl="0" w:tplc="04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0" w15:restartNumberingAfterBreak="0">
    <w:nsid w:val="5BB14C22"/>
    <w:multiLevelType w:val="hybridMultilevel"/>
    <w:tmpl w:val="E7727F66"/>
    <w:lvl w:ilvl="0" w:tplc="F2A89DDE">
      <w:start w:val="1"/>
      <w:numFmt w:val="decimal"/>
      <w:lvlText w:val="%1."/>
      <w:lvlJc w:val="center"/>
      <w:pPr>
        <w:ind w:left="720" w:hanging="360"/>
      </w:pPr>
      <w:rPr>
        <w:rFonts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201" w15:restartNumberingAfterBreak="0">
    <w:nsid w:val="5C69784C"/>
    <w:multiLevelType w:val="hybridMultilevel"/>
    <w:tmpl w:val="1CC89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C974EC1"/>
    <w:multiLevelType w:val="hybridMultilevel"/>
    <w:tmpl w:val="1714D0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3" w15:restartNumberingAfterBreak="0">
    <w:nsid w:val="5CCF41CC"/>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204" w15:restartNumberingAfterBreak="0">
    <w:nsid w:val="5D735DD3"/>
    <w:multiLevelType w:val="hybridMultilevel"/>
    <w:tmpl w:val="7DEA06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5D915AC6"/>
    <w:multiLevelType w:val="hybridMultilevel"/>
    <w:tmpl w:val="F3D49F4A"/>
    <w:lvl w:ilvl="0" w:tplc="4C306342">
      <w:start w:val="1"/>
      <w:numFmt w:val="decimal"/>
      <w:lvlText w:val="%1."/>
      <w:lvlJc w:val="left"/>
      <w:pPr>
        <w:ind w:left="720" w:hanging="360"/>
      </w:pPr>
      <w:rPr>
        <w:b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6" w15:restartNumberingAfterBreak="0">
    <w:nsid w:val="5D915D72"/>
    <w:multiLevelType w:val="hybridMultilevel"/>
    <w:tmpl w:val="636C95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7" w15:restartNumberingAfterBreak="0">
    <w:nsid w:val="610E0E77"/>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208" w15:restartNumberingAfterBreak="0">
    <w:nsid w:val="61263602"/>
    <w:multiLevelType w:val="hybridMultilevel"/>
    <w:tmpl w:val="701A2AFC"/>
    <w:lvl w:ilvl="0" w:tplc="51662E7E">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9" w15:restartNumberingAfterBreak="0">
    <w:nsid w:val="6238406D"/>
    <w:multiLevelType w:val="hybridMultilevel"/>
    <w:tmpl w:val="B24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2F36000"/>
    <w:multiLevelType w:val="hybridMultilevel"/>
    <w:tmpl w:val="45B6D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3712100"/>
    <w:multiLevelType w:val="hybridMultilevel"/>
    <w:tmpl w:val="476ED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3783D6A"/>
    <w:multiLevelType w:val="hybridMultilevel"/>
    <w:tmpl w:val="0AFA54CA"/>
    <w:lvl w:ilvl="0" w:tplc="56903CB2">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3" w15:restartNumberingAfterBreak="0">
    <w:nsid w:val="63CB3DDD"/>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214" w15:restartNumberingAfterBreak="0">
    <w:nsid w:val="63EF1E75"/>
    <w:multiLevelType w:val="hybridMultilevel"/>
    <w:tmpl w:val="5A2CA8F2"/>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215" w15:restartNumberingAfterBreak="0">
    <w:nsid w:val="640C6F88"/>
    <w:multiLevelType w:val="hybridMultilevel"/>
    <w:tmpl w:val="572CAF22"/>
    <w:lvl w:ilvl="0" w:tplc="5ADAAEC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6" w15:restartNumberingAfterBreak="0">
    <w:nsid w:val="641A0692"/>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7" w15:restartNumberingAfterBreak="0">
    <w:nsid w:val="64892D96"/>
    <w:multiLevelType w:val="hybridMultilevel"/>
    <w:tmpl w:val="5AD4F1C8"/>
    <w:lvl w:ilvl="0" w:tplc="27AA041A">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8" w15:restartNumberingAfterBreak="0">
    <w:nsid w:val="66621D11"/>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219" w15:restartNumberingAfterBreak="0">
    <w:nsid w:val="66825EF3"/>
    <w:multiLevelType w:val="hybridMultilevel"/>
    <w:tmpl w:val="7166C0F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0" w15:restartNumberingAfterBreak="0">
    <w:nsid w:val="67B016AB"/>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1" w15:restartNumberingAfterBreak="0">
    <w:nsid w:val="680D098D"/>
    <w:multiLevelType w:val="hybridMultilevel"/>
    <w:tmpl w:val="284C30BA"/>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2" w15:restartNumberingAfterBreak="0">
    <w:nsid w:val="693A224C"/>
    <w:multiLevelType w:val="hybridMultilevel"/>
    <w:tmpl w:val="03E24BBC"/>
    <w:lvl w:ilvl="0" w:tplc="C8700216">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15:restartNumberingAfterBreak="0">
    <w:nsid w:val="69664C3D"/>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4" w15:restartNumberingAfterBreak="0">
    <w:nsid w:val="69680544"/>
    <w:multiLevelType w:val="hybridMultilevel"/>
    <w:tmpl w:val="1714D0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5" w15:restartNumberingAfterBreak="0">
    <w:nsid w:val="6A0C227D"/>
    <w:multiLevelType w:val="hybridMultilevel"/>
    <w:tmpl w:val="4C9C81EA"/>
    <w:lvl w:ilvl="0" w:tplc="707CA646">
      <w:start w:val="1"/>
      <w:numFmt w:val="decimal"/>
      <w:lvlText w:val="%1."/>
      <w:lvlJc w:val="left"/>
      <w:pPr>
        <w:ind w:left="781" w:hanging="360"/>
      </w:pPr>
      <w:rPr>
        <w:b w:val="0"/>
        <w:color w:val="000000" w:themeColor="text1"/>
      </w:rPr>
    </w:lvl>
    <w:lvl w:ilvl="1" w:tplc="04210019" w:tentative="1">
      <w:start w:val="1"/>
      <w:numFmt w:val="lowerLetter"/>
      <w:lvlText w:val="%2."/>
      <w:lvlJc w:val="left"/>
      <w:pPr>
        <w:ind w:left="1501" w:hanging="360"/>
      </w:pPr>
    </w:lvl>
    <w:lvl w:ilvl="2" w:tplc="0421001B" w:tentative="1">
      <w:start w:val="1"/>
      <w:numFmt w:val="lowerRoman"/>
      <w:lvlText w:val="%3."/>
      <w:lvlJc w:val="right"/>
      <w:pPr>
        <w:ind w:left="2221" w:hanging="180"/>
      </w:pPr>
    </w:lvl>
    <w:lvl w:ilvl="3" w:tplc="0421000F" w:tentative="1">
      <w:start w:val="1"/>
      <w:numFmt w:val="decimal"/>
      <w:lvlText w:val="%4."/>
      <w:lvlJc w:val="left"/>
      <w:pPr>
        <w:ind w:left="2941" w:hanging="360"/>
      </w:pPr>
    </w:lvl>
    <w:lvl w:ilvl="4" w:tplc="04210019" w:tentative="1">
      <w:start w:val="1"/>
      <w:numFmt w:val="lowerLetter"/>
      <w:lvlText w:val="%5."/>
      <w:lvlJc w:val="left"/>
      <w:pPr>
        <w:ind w:left="3661" w:hanging="360"/>
      </w:pPr>
    </w:lvl>
    <w:lvl w:ilvl="5" w:tplc="0421001B" w:tentative="1">
      <w:start w:val="1"/>
      <w:numFmt w:val="lowerRoman"/>
      <w:lvlText w:val="%6."/>
      <w:lvlJc w:val="right"/>
      <w:pPr>
        <w:ind w:left="4381" w:hanging="180"/>
      </w:pPr>
    </w:lvl>
    <w:lvl w:ilvl="6" w:tplc="0421000F" w:tentative="1">
      <w:start w:val="1"/>
      <w:numFmt w:val="decimal"/>
      <w:lvlText w:val="%7."/>
      <w:lvlJc w:val="left"/>
      <w:pPr>
        <w:ind w:left="5101" w:hanging="360"/>
      </w:pPr>
    </w:lvl>
    <w:lvl w:ilvl="7" w:tplc="04210019" w:tentative="1">
      <w:start w:val="1"/>
      <w:numFmt w:val="lowerLetter"/>
      <w:lvlText w:val="%8."/>
      <w:lvlJc w:val="left"/>
      <w:pPr>
        <w:ind w:left="5821" w:hanging="360"/>
      </w:pPr>
    </w:lvl>
    <w:lvl w:ilvl="8" w:tplc="0421001B" w:tentative="1">
      <w:start w:val="1"/>
      <w:numFmt w:val="lowerRoman"/>
      <w:lvlText w:val="%9."/>
      <w:lvlJc w:val="right"/>
      <w:pPr>
        <w:ind w:left="6541" w:hanging="180"/>
      </w:pPr>
    </w:lvl>
  </w:abstractNum>
  <w:abstractNum w:abstractNumId="226" w15:restartNumberingAfterBreak="0">
    <w:nsid w:val="6A69148D"/>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7" w15:restartNumberingAfterBreak="0">
    <w:nsid w:val="6A730D52"/>
    <w:multiLevelType w:val="hybridMultilevel"/>
    <w:tmpl w:val="866C7DB2"/>
    <w:lvl w:ilvl="0" w:tplc="8B5E2028">
      <w:start w:val="1"/>
      <w:numFmt w:val="decimal"/>
      <w:lvlText w:val="%1."/>
      <w:lvlJc w:val="left"/>
      <w:pPr>
        <w:ind w:left="720" w:hanging="360"/>
      </w:pPr>
      <w:rPr>
        <w:b w:val="0"/>
        <w:color w:val="000000" w:themeColor="text1"/>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8" w15:restartNumberingAfterBreak="0">
    <w:nsid w:val="6AC6080A"/>
    <w:multiLevelType w:val="hybridMultilevel"/>
    <w:tmpl w:val="45CC0C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9" w15:restartNumberingAfterBreak="0">
    <w:nsid w:val="6AE0708A"/>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0" w15:restartNumberingAfterBreak="0">
    <w:nsid w:val="6B06184D"/>
    <w:multiLevelType w:val="multilevel"/>
    <w:tmpl w:val="31AE4EA0"/>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1" w15:restartNumberingAfterBreak="0">
    <w:nsid w:val="6B766294"/>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2" w15:restartNumberingAfterBreak="0">
    <w:nsid w:val="6BD0505B"/>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3" w15:restartNumberingAfterBreak="0">
    <w:nsid w:val="6BE3361F"/>
    <w:multiLevelType w:val="hybridMultilevel"/>
    <w:tmpl w:val="EC44926C"/>
    <w:lvl w:ilvl="0" w:tplc="D97E4766">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4" w15:restartNumberingAfterBreak="0">
    <w:nsid w:val="6D14744D"/>
    <w:multiLevelType w:val="hybridMultilevel"/>
    <w:tmpl w:val="168C49BE"/>
    <w:lvl w:ilvl="0" w:tplc="C4709820">
      <w:start w:val="1"/>
      <w:numFmt w:val="decimal"/>
      <w:lvlText w:val="%1."/>
      <w:lvlJc w:val="left"/>
      <w:pPr>
        <w:ind w:left="1556"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D2204B3"/>
    <w:multiLevelType w:val="hybridMultilevel"/>
    <w:tmpl w:val="EEBC4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DE24F37"/>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7" w15:restartNumberingAfterBreak="0">
    <w:nsid w:val="6E1A2C9B"/>
    <w:multiLevelType w:val="hybridMultilevel"/>
    <w:tmpl w:val="0EE81D5A"/>
    <w:lvl w:ilvl="0" w:tplc="6F382B1C">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8" w15:restartNumberingAfterBreak="0">
    <w:nsid w:val="6F014021"/>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9" w15:restartNumberingAfterBreak="0">
    <w:nsid w:val="6F4F0A41"/>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0" w15:restartNumberingAfterBreak="0">
    <w:nsid w:val="6F8177AA"/>
    <w:multiLevelType w:val="hybridMultilevel"/>
    <w:tmpl w:val="15862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06E065C"/>
    <w:multiLevelType w:val="hybridMultilevel"/>
    <w:tmpl w:val="00089FA6"/>
    <w:lvl w:ilvl="0" w:tplc="0D0242CA">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2" w15:restartNumberingAfterBreak="0">
    <w:nsid w:val="70717416"/>
    <w:multiLevelType w:val="hybridMultilevel"/>
    <w:tmpl w:val="E2EAB03E"/>
    <w:lvl w:ilvl="0" w:tplc="63645608">
      <w:start w:val="1"/>
      <w:numFmt w:val="lowerLetter"/>
      <w:lvlText w:val="%1."/>
      <w:lvlJc w:val="left"/>
      <w:pPr>
        <w:ind w:left="1080" w:hanging="360"/>
      </w:pPr>
      <w:rPr>
        <w:b w:val="0"/>
        <w:color w:val="000000" w:themeColor="text1"/>
      </w:rPr>
    </w:lvl>
    <w:lvl w:ilvl="1" w:tplc="04210019">
      <w:start w:val="1"/>
      <w:numFmt w:val="lowerLetter"/>
      <w:lvlText w:val="%2."/>
      <w:lvlJc w:val="left"/>
      <w:pPr>
        <w:ind w:left="1800" w:hanging="360"/>
      </w:pPr>
    </w:lvl>
    <w:lvl w:ilvl="2" w:tplc="EF3EC938">
      <w:start w:val="21"/>
      <w:numFmt w:val="decimal"/>
      <w:lvlText w:val="%3."/>
      <w:lvlJc w:val="left"/>
      <w:pPr>
        <w:ind w:left="2745" w:hanging="405"/>
      </w:pPr>
      <w:rPr>
        <w:rFonts w:hint="default"/>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43" w15:restartNumberingAfterBreak="0">
    <w:nsid w:val="715818F8"/>
    <w:multiLevelType w:val="hybridMultilevel"/>
    <w:tmpl w:val="E87462C6"/>
    <w:lvl w:ilvl="0" w:tplc="63645608">
      <w:start w:val="1"/>
      <w:numFmt w:val="lowerLetter"/>
      <w:lvlText w:val="%1."/>
      <w:lvlJc w:val="left"/>
      <w:pPr>
        <w:ind w:left="1185" w:hanging="360"/>
      </w:pPr>
      <w:rPr>
        <w:b w:val="0"/>
        <w:color w:val="000000" w:themeColor="text1"/>
      </w:r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244" w15:restartNumberingAfterBreak="0">
    <w:nsid w:val="71A638B1"/>
    <w:multiLevelType w:val="hybridMultilevel"/>
    <w:tmpl w:val="2EC4A5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5" w15:restartNumberingAfterBreak="0">
    <w:nsid w:val="722A7C41"/>
    <w:multiLevelType w:val="hybridMultilevel"/>
    <w:tmpl w:val="13D8C020"/>
    <w:lvl w:ilvl="0" w:tplc="2A40416A">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6" w15:restartNumberingAfterBreak="0">
    <w:nsid w:val="72E33708"/>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7" w15:restartNumberingAfterBreak="0">
    <w:nsid w:val="736A74B6"/>
    <w:multiLevelType w:val="hybridMultilevel"/>
    <w:tmpl w:val="42681EB4"/>
    <w:lvl w:ilvl="0" w:tplc="4C306342">
      <w:start w:val="1"/>
      <w:numFmt w:val="decimal"/>
      <w:lvlText w:val="%1."/>
      <w:lvlJc w:val="left"/>
      <w:pPr>
        <w:ind w:left="720" w:hanging="360"/>
      </w:pPr>
      <w:rPr>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8" w15:restartNumberingAfterBreak="0">
    <w:nsid w:val="73706321"/>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9" w15:restartNumberingAfterBreak="0">
    <w:nsid w:val="75517948"/>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0" w15:restartNumberingAfterBreak="0">
    <w:nsid w:val="757D137E"/>
    <w:multiLevelType w:val="hybridMultilevel"/>
    <w:tmpl w:val="7DEA06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1" w15:restartNumberingAfterBreak="0">
    <w:nsid w:val="758301B5"/>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2" w15:restartNumberingAfterBreak="0">
    <w:nsid w:val="75994865"/>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3" w15:restartNumberingAfterBreak="0">
    <w:nsid w:val="76DE6176"/>
    <w:multiLevelType w:val="hybridMultilevel"/>
    <w:tmpl w:val="71C63260"/>
    <w:lvl w:ilvl="0" w:tplc="4C306342">
      <w:start w:val="1"/>
      <w:numFmt w:val="decimal"/>
      <w:lvlText w:val="%1."/>
      <w:lvlJc w:val="left"/>
      <w:pPr>
        <w:ind w:left="720" w:hanging="360"/>
      </w:pPr>
      <w:rPr>
        <w:b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6E86A08"/>
    <w:multiLevelType w:val="hybridMultilevel"/>
    <w:tmpl w:val="06380B64"/>
    <w:lvl w:ilvl="0" w:tplc="04210019">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55" w15:restartNumberingAfterBreak="0">
    <w:nsid w:val="77745F3D"/>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6" w15:restartNumberingAfterBreak="0">
    <w:nsid w:val="77776655"/>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7" w15:restartNumberingAfterBreak="0">
    <w:nsid w:val="777B790B"/>
    <w:multiLevelType w:val="hybridMultilevel"/>
    <w:tmpl w:val="B0B6D7EE"/>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8" w15:restartNumberingAfterBreak="0">
    <w:nsid w:val="77BF3BE9"/>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9" w15:restartNumberingAfterBreak="0">
    <w:nsid w:val="780A77E5"/>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0" w15:restartNumberingAfterBreak="0">
    <w:nsid w:val="782023EE"/>
    <w:multiLevelType w:val="hybridMultilevel"/>
    <w:tmpl w:val="1BB2E2F2"/>
    <w:lvl w:ilvl="0" w:tplc="63645608">
      <w:start w:val="1"/>
      <w:numFmt w:val="lowerLetter"/>
      <w:lvlText w:val="%1."/>
      <w:lvlJc w:val="left"/>
      <w:pPr>
        <w:ind w:left="1179" w:hanging="360"/>
      </w:pPr>
      <w:rPr>
        <w:b w:val="0"/>
        <w:color w:val="000000" w:themeColor="text1"/>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21001B" w:tentative="1">
      <w:start w:val="1"/>
      <w:numFmt w:val="lowerRoman"/>
      <w:lvlText w:val="%6."/>
      <w:lvlJc w:val="right"/>
      <w:pPr>
        <w:ind w:left="4779" w:hanging="180"/>
      </w:p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261" w15:restartNumberingAfterBreak="0">
    <w:nsid w:val="782C728D"/>
    <w:multiLevelType w:val="hybridMultilevel"/>
    <w:tmpl w:val="D840B3FE"/>
    <w:lvl w:ilvl="0" w:tplc="04210019">
      <w:start w:val="1"/>
      <w:numFmt w:val="lowerLetter"/>
      <w:lvlText w:val="%1."/>
      <w:lvlJc w:val="left"/>
      <w:pPr>
        <w:ind w:left="2032" w:hanging="360"/>
      </w:pPr>
    </w:lvl>
    <w:lvl w:ilvl="1" w:tplc="04210019" w:tentative="1">
      <w:start w:val="1"/>
      <w:numFmt w:val="lowerLetter"/>
      <w:lvlText w:val="%2."/>
      <w:lvlJc w:val="left"/>
      <w:pPr>
        <w:ind w:left="2752" w:hanging="360"/>
      </w:pPr>
    </w:lvl>
    <w:lvl w:ilvl="2" w:tplc="0421001B" w:tentative="1">
      <w:start w:val="1"/>
      <w:numFmt w:val="lowerRoman"/>
      <w:lvlText w:val="%3."/>
      <w:lvlJc w:val="right"/>
      <w:pPr>
        <w:ind w:left="3472" w:hanging="180"/>
      </w:pPr>
    </w:lvl>
    <w:lvl w:ilvl="3" w:tplc="0421000F" w:tentative="1">
      <w:start w:val="1"/>
      <w:numFmt w:val="decimal"/>
      <w:lvlText w:val="%4."/>
      <w:lvlJc w:val="left"/>
      <w:pPr>
        <w:ind w:left="4192" w:hanging="360"/>
      </w:pPr>
    </w:lvl>
    <w:lvl w:ilvl="4" w:tplc="04210019" w:tentative="1">
      <w:start w:val="1"/>
      <w:numFmt w:val="lowerLetter"/>
      <w:lvlText w:val="%5."/>
      <w:lvlJc w:val="left"/>
      <w:pPr>
        <w:ind w:left="4912" w:hanging="360"/>
      </w:pPr>
    </w:lvl>
    <w:lvl w:ilvl="5" w:tplc="0421001B" w:tentative="1">
      <w:start w:val="1"/>
      <w:numFmt w:val="lowerRoman"/>
      <w:lvlText w:val="%6."/>
      <w:lvlJc w:val="right"/>
      <w:pPr>
        <w:ind w:left="5632" w:hanging="180"/>
      </w:pPr>
    </w:lvl>
    <w:lvl w:ilvl="6" w:tplc="0421000F" w:tentative="1">
      <w:start w:val="1"/>
      <w:numFmt w:val="decimal"/>
      <w:lvlText w:val="%7."/>
      <w:lvlJc w:val="left"/>
      <w:pPr>
        <w:ind w:left="6352" w:hanging="360"/>
      </w:pPr>
    </w:lvl>
    <w:lvl w:ilvl="7" w:tplc="04210019" w:tentative="1">
      <w:start w:val="1"/>
      <w:numFmt w:val="lowerLetter"/>
      <w:lvlText w:val="%8."/>
      <w:lvlJc w:val="left"/>
      <w:pPr>
        <w:ind w:left="7072" w:hanging="360"/>
      </w:pPr>
    </w:lvl>
    <w:lvl w:ilvl="8" w:tplc="0421001B" w:tentative="1">
      <w:start w:val="1"/>
      <w:numFmt w:val="lowerRoman"/>
      <w:lvlText w:val="%9."/>
      <w:lvlJc w:val="right"/>
      <w:pPr>
        <w:ind w:left="7792" w:hanging="180"/>
      </w:pPr>
    </w:lvl>
  </w:abstractNum>
  <w:abstractNum w:abstractNumId="262" w15:restartNumberingAfterBreak="0">
    <w:nsid w:val="78495C99"/>
    <w:multiLevelType w:val="hybridMultilevel"/>
    <w:tmpl w:val="698A3CC8"/>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3" w15:restartNumberingAfterBreak="0">
    <w:nsid w:val="788C5958"/>
    <w:multiLevelType w:val="hybridMultilevel"/>
    <w:tmpl w:val="A502B6EA"/>
    <w:lvl w:ilvl="0" w:tplc="371ED2DC">
      <w:start w:val="1"/>
      <w:numFmt w:val="decimal"/>
      <w:lvlText w:val="%1."/>
      <w:lvlJc w:val="left"/>
      <w:pPr>
        <w:ind w:left="720" w:hanging="360"/>
      </w:pPr>
      <w:rPr>
        <w:rFonts w:ascii="Bookman Old Style" w:hAnsi="Bookman Old Style"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8AD4D37"/>
    <w:multiLevelType w:val="hybridMultilevel"/>
    <w:tmpl w:val="E9FCF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8BC249B"/>
    <w:multiLevelType w:val="hybridMultilevel"/>
    <w:tmpl w:val="EFAA0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8C9056A"/>
    <w:multiLevelType w:val="hybridMultilevel"/>
    <w:tmpl w:val="2C16D3FC"/>
    <w:lvl w:ilvl="0" w:tplc="0409000F">
      <w:start w:val="1"/>
      <w:numFmt w:val="decimal"/>
      <w:lvlText w:val="%1."/>
      <w:lvlJc w:val="left"/>
      <w:pPr>
        <w:ind w:left="863"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7" w15:restartNumberingAfterBreak="0">
    <w:nsid w:val="78ED61FB"/>
    <w:multiLevelType w:val="hybridMultilevel"/>
    <w:tmpl w:val="F8068A3A"/>
    <w:lvl w:ilvl="0" w:tplc="371ED2DC">
      <w:start w:val="1"/>
      <w:numFmt w:val="decimal"/>
      <w:lvlText w:val="%1."/>
      <w:lvlJc w:val="left"/>
      <w:pPr>
        <w:ind w:left="720" w:hanging="360"/>
      </w:pPr>
      <w:rPr>
        <w:rFonts w:ascii="Bookman Old Style" w:hAnsi="Bookman Old Style" w:hint="default"/>
        <w:b w:val="0"/>
        <w:sz w:val="24"/>
      </w:rPr>
    </w:lvl>
    <w:lvl w:ilvl="1" w:tplc="04090019">
      <w:start w:val="1"/>
      <w:numFmt w:val="lowerLetter"/>
      <w:lvlText w:val="%2."/>
      <w:lvlJc w:val="left"/>
      <w:pPr>
        <w:ind w:left="1440" w:hanging="360"/>
      </w:pPr>
    </w:lvl>
    <w:lvl w:ilvl="2" w:tplc="C65E9F06">
      <w:start w:val="1"/>
      <w:numFmt w:val="decimal"/>
      <w:lvlText w:val="%3)"/>
      <w:lvlJc w:val="left"/>
      <w:pPr>
        <w:ind w:left="2340" w:hanging="360"/>
      </w:pPr>
      <w:rPr>
        <w:rFonts w:hint="default"/>
      </w:rPr>
    </w:lvl>
    <w:lvl w:ilvl="3" w:tplc="66B48720">
      <w:start w:val="30"/>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9156200"/>
    <w:multiLevelType w:val="hybridMultilevel"/>
    <w:tmpl w:val="D7C08A34"/>
    <w:lvl w:ilvl="0" w:tplc="0409000F">
      <w:start w:val="1"/>
      <w:numFmt w:val="decimal"/>
      <w:lvlText w:val="%1."/>
      <w:lvlJc w:val="left"/>
      <w:pPr>
        <w:ind w:left="863"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9" w15:restartNumberingAfterBreak="0">
    <w:nsid w:val="79B275D4"/>
    <w:multiLevelType w:val="hybridMultilevel"/>
    <w:tmpl w:val="396AF35E"/>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9C425CA"/>
    <w:multiLevelType w:val="hybridMultilevel"/>
    <w:tmpl w:val="058638DE"/>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1" w15:restartNumberingAfterBreak="0">
    <w:nsid w:val="79F916BC"/>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2" w15:restartNumberingAfterBreak="0">
    <w:nsid w:val="7A916B1E"/>
    <w:multiLevelType w:val="hybridMultilevel"/>
    <w:tmpl w:val="D55E03AE"/>
    <w:lvl w:ilvl="0" w:tplc="9D68504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B315F4E"/>
    <w:multiLevelType w:val="hybridMultilevel"/>
    <w:tmpl w:val="3FD8A2C4"/>
    <w:lvl w:ilvl="0" w:tplc="AF829BD0">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4" w15:restartNumberingAfterBreak="0">
    <w:nsid w:val="7BBF1C11"/>
    <w:multiLevelType w:val="hybridMultilevel"/>
    <w:tmpl w:val="396AF35E"/>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7CA238B4"/>
    <w:multiLevelType w:val="hybridMultilevel"/>
    <w:tmpl w:val="331AD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CC61143"/>
    <w:multiLevelType w:val="hybridMultilevel"/>
    <w:tmpl w:val="D98A234A"/>
    <w:lvl w:ilvl="0" w:tplc="253CEFFA">
      <w:start w:val="1"/>
      <w:numFmt w:val="decimal"/>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D991A19"/>
    <w:multiLevelType w:val="hybridMultilevel"/>
    <w:tmpl w:val="960A926C"/>
    <w:lvl w:ilvl="0" w:tplc="E4064A64">
      <w:start w:val="1"/>
      <w:numFmt w:val="decimal"/>
      <w:lvlText w:val="%1."/>
      <w:lvlJc w:val="left"/>
      <w:pPr>
        <w:ind w:left="720" w:hanging="360"/>
      </w:pPr>
      <w:rPr>
        <w:rFonts w:ascii="Bookman Old Style" w:eastAsiaTheme="minorHAnsi" w:hAnsi="Bookman Old Style" w:cstheme="minorBid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8" w15:restartNumberingAfterBreak="0">
    <w:nsid w:val="7DA162AF"/>
    <w:multiLevelType w:val="hybridMultilevel"/>
    <w:tmpl w:val="424A86A8"/>
    <w:lvl w:ilvl="0" w:tplc="64EE8A2A">
      <w:start w:val="1"/>
      <w:numFmt w:val="decimal"/>
      <w:lvlText w:val="%1."/>
      <w:lvlJc w:val="left"/>
      <w:pPr>
        <w:ind w:left="720" w:hanging="360"/>
      </w:pPr>
      <w:rPr>
        <w:b w:val="0"/>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9" w15:restartNumberingAfterBreak="0">
    <w:nsid w:val="7DDA5C6D"/>
    <w:multiLevelType w:val="hybridMultilevel"/>
    <w:tmpl w:val="37980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E0D1AF9"/>
    <w:multiLevelType w:val="hybridMultilevel"/>
    <w:tmpl w:val="D07CD444"/>
    <w:lvl w:ilvl="0" w:tplc="DD78F1D4">
      <w:start w:val="1"/>
      <w:numFmt w:val="decimal"/>
      <w:lvlText w:val="%1."/>
      <w:lvlJc w:val="left"/>
      <w:pPr>
        <w:ind w:left="720" w:hanging="360"/>
      </w:pPr>
      <w:rPr>
        <w:rFonts w:hint="default"/>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1" w15:restartNumberingAfterBreak="0">
    <w:nsid w:val="7E5D131E"/>
    <w:multiLevelType w:val="hybridMultilevel"/>
    <w:tmpl w:val="7A7A0858"/>
    <w:lvl w:ilvl="0" w:tplc="703C5152">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2" w15:restartNumberingAfterBreak="0">
    <w:nsid w:val="7F4B2547"/>
    <w:multiLevelType w:val="hybridMultilevel"/>
    <w:tmpl w:val="A33A74DC"/>
    <w:lvl w:ilvl="0" w:tplc="A544BF12">
      <w:start w:val="1"/>
      <w:numFmt w:val="decimal"/>
      <w:lvlText w:val="%1."/>
      <w:lvlJc w:val="left"/>
      <w:pPr>
        <w:ind w:left="720" w:hanging="360"/>
      </w:pPr>
      <w:rPr>
        <w:b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3" w15:restartNumberingAfterBreak="0">
    <w:nsid w:val="7F8A158A"/>
    <w:multiLevelType w:val="hybridMultilevel"/>
    <w:tmpl w:val="3A3EAE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45"/>
  </w:num>
  <w:num w:numId="2">
    <w:abstractNumId w:val="0"/>
  </w:num>
  <w:num w:numId="3">
    <w:abstractNumId w:val="23"/>
  </w:num>
  <w:num w:numId="4">
    <w:abstractNumId w:val="224"/>
  </w:num>
  <w:num w:numId="5">
    <w:abstractNumId w:val="1"/>
  </w:num>
  <w:num w:numId="6">
    <w:abstractNumId w:val="2"/>
  </w:num>
  <w:num w:numId="7">
    <w:abstractNumId w:val="32"/>
  </w:num>
  <w:num w:numId="8">
    <w:abstractNumId w:val="78"/>
  </w:num>
  <w:num w:numId="9">
    <w:abstractNumId w:val="194"/>
  </w:num>
  <w:num w:numId="10">
    <w:abstractNumId w:val="262"/>
  </w:num>
  <w:num w:numId="11">
    <w:abstractNumId w:val="257"/>
  </w:num>
  <w:num w:numId="12">
    <w:abstractNumId w:val="25"/>
  </w:num>
  <w:num w:numId="13">
    <w:abstractNumId w:val="99"/>
  </w:num>
  <w:num w:numId="14">
    <w:abstractNumId w:val="184"/>
  </w:num>
  <w:num w:numId="15">
    <w:abstractNumId w:val="283"/>
  </w:num>
  <w:num w:numId="16">
    <w:abstractNumId w:val="216"/>
  </w:num>
  <w:num w:numId="17">
    <w:abstractNumId w:val="160"/>
  </w:num>
  <w:num w:numId="18">
    <w:abstractNumId w:val="118"/>
  </w:num>
  <w:num w:numId="19">
    <w:abstractNumId w:val="243"/>
  </w:num>
  <w:num w:numId="20">
    <w:abstractNumId w:val="218"/>
  </w:num>
  <w:num w:numId="21">
    <w:abstractNumId w:val="203"/>
  </w:num>
  <w:num w:numId="22">
    <w:abstractNumId w:val="53"/>
  </w:num>
  <w:num w:numId="23">
    <w:abstractNumId w:val="213"/>
  </w:num>
  <w:num w:numId="24">
    <w:abstractNumId w:val="196"/>
  </w:num>
  <w:num w:numId="25">
    <w:abstractNumId w:val="207"/>
  </w:num>
  <w:num w:numId="26">
    <w:abstractNumId w:val="81"/>
  </w:num>
  <w:num w:numId="27">
    <w:abstractNumId w:val="94"/>
  </w:num>
  <w:num w:numId="28">
    <w:abstractNumId w:val="76"/>
  </w:num>
  <w:num w:numId="29">
    <w:abstractNumId w:val="83"/>
  </w:num>
  <w:num w:numId="30">
    <w:abstractNumId w:val="48"/>
  </w:num>
  <w:num w:numId="31">
    <w:abstractNumId w:val="122"/>
  </w:num>
  <w:num w:numId="32">
    <w:abstractNumId w:val="177"/>
  </w:num>
  <w:num w:numId="33">
    <w:abstractNumId w:val="67"/>
  </w:num>
  <w:num w:numId="34">
    <w:abstractNumId w:val="77"/>
  </w:num>
  <w:num w:numId="35">
    <w:abstractNumId w:val="217"/>
  </w:num>
  <w:num w:numId="36">
    <w:abstractNumId w:val="128"/>
  </w:num>
  <w:num w:numId="37">
    <w:abstractNumId w:val="181"/>
  </w:num>
  <w:num w:numId="38">
    <w:abstractNumId w:val="227"/>
  </w:num>
  <w:num w:numId="39">
    <w:abstractNumId w:val="12"/>
  </w:num>
  <w:num w:numId="40">
    <w:abstractNumId w:val="159"/>
  </w:num>
  <w:num w:numId="41">
    <w:abstractNumId w:val="265"/>
  </w:num>
  <w:num w:numId="42">
    <w:abstractNumId w:val="269"/>
  </w:num>
  <w:num w:numId="4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5"/>
  </w:num>
  <w:num w:numId="45">
    <w:abstractNumId w:val="132"/>
  </w:num>
  <w:num w:numId="46">
    <w:abstractNumId w:val="192"/>
  </w:num>
  <w:num w:numId="47">
    <w:abstractNumId w:val="112"/>
  </w:num>
  <w:num w:numId="48">
    <w:abstractNumId w:val="20"/>
  </w:num>
  <w:num w:numId="49">
    <w:abstractNumId w:val="261"/>
  </w:num>
  <w:num w:numId="50">
    <w:abstractNumId w:val="68"/>
  </w:num>
  <w:num w:numId="51">
    <w:abstractNumId w:val="31"/>
  </w:num>
  <w:num w:numId="52">
    <w:abstractNumId w:val="278"/>
  </w:num>
  <w:num w:numId="53">
    <w:abstractNumId w:val="163"/>
  </w:num>
  <w:num w:numId="54">
    <w:abstractNumId w:val="274"/>
  </w:num>
  <w:num w:numId="55">
    <w:abstractNumId w:val="13"/>
  </w:num>
  <w:num w:numId="56">
    <w:abstractNumId w:val="134"/>
  </w:num>
  <w:num w:numId="57">
    <w:abstractNumId w:val="110"/>
  </w:num>
  <w:num w:numId="58">
    <w:abstractNumId w:val="10"/>
  </w:num>
  <w:num w:numId="5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0"/>
  </w:num>
  <w:num w:numId="62">
    <w:abstractNumId w:val="170"/>
  </w:num>
  <w:num w:numId="63">
    <w:abstractNumId w:val="148"/>
  </w:num>
  <w:num w:numId="64">
    <w:abstractNumId w:val="221"/>
  </w:num>
  <w:num w:numId="65">
    <w:abstractNumId w:val="174"/>
  </w:num>
  <w:num w:numId="66">
    <w:abstractNumId w:val="111"/>
  </w:num>
  <w:num w:numId="67">
    <w:abstractNumId w:val="228"/>
  </w:num>
  <w:num w:numId="68">
    <w:abstractNumId w:val="123"/>
  </w:num>
  <w:num w:numId="69">
    <w:abstractNumId w:val="71"/>
  </w:num>
  <w:num w:numId="70">
    <w:abstractNumId w:val="107"/>
  </w:num>
  <w:num w:numId="71">
    <w:abstractNumId w:val="167"/>
  </w:num>
  <w:num w:numId="72">
    <w:abstractNumId w:val="152"/>
  </w:num>
  <w:num w:numId="73">
    <w:abstractNumId w:val="171"/>
  </w:num>
  <w:num w:numId="74">
    <w:abstractNumId w:val="176"/>
  </w:num>
  <w:num w:numId="75">
    <w:abstractNumId w:val="54"/>
  </w:num>
  <w:num w:numId="76">
    <w:abstractNumId w:val="80"/>
  </w:num>
  <w:num w:numId="77">
    <w:abstractNumId w:val="193"/>
  </w:num>
  <w:num w:numId="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01"/>
  </w:num>
  <w:num w:numId="81">
    <w:abstractNumId w:val="120"/>
  </w:num>
  <w:num w:numId="82">
    <w:abstractNumId w:val="244"/>
  </w:num>
  <w:num w:numId="83">
    <w:abstractNumId w:val="206"/>
  </w:num>
  <w:num w:numId="84">
    <w:abstractNumId w:val="16"/>
  </w:num>
  <w:num w:numId="85">
    <w:abstractNumId w:val="204"/>
  </w:num>
  <w:num w:numId="86">
    <w:abstractNumId w:val="215"/>
  </w:num>
  <w:num w:numId="87">
    <w:abstractNumId w:val="22"/>
  </w:num>
  <w:num w:numId="88">
    <w:abstractNumId w:val="270"/>
  </w:num>
  <w:num w:numId="89">
    <w:abstractNumId w:val="282"/>
  </w:num>
  <w:num w:numId="90">
    <w:abstractNumId w:val="57"/>
  </w:num>
  <w:num w:numId="91">
    <w:abstractNumId w:val="91"/>
  </w:num>
  <w:num w:numId="92">
    <w:abstractNumId w:val="166"/>
  </w:num>
  <w:num w:numId="93">
    <w:abstractNumId w:val="277"/>
  </w:num>
  <w:num w:numId="94">
    <w:abstractNumId w:val="106"/>
  </w:num>
  <w:num w:numId="95">
    <w:abstractNumId w:val="214"/>
  </w:num>
  <w:num w:numId="96">
    <w:abstractNumId w:val="126"/>
  </w:num>
  <w:num w:numId="97">
    <w:abstractNumId w:val="19"/>
  </w:num>
  <w:num w:numId="98">
    <w:abstractNumId w:val="108"/>
  </w:num>
  <w:num w:numId="99">
    <w:abstractNumId w:val="188"/>
  </w:num>
  <w:num w:numId="100">
    <w:abstractNumId w:val="238"/>
  </w:num>
  <w:num w:numId="101">
    <w:abstractNumId w:val="138"/>
  </w:num>
  <w:num w:numId="102">
    <w:abstractNumId w:val="124"/>
  </w:num>
  <w:num w:numId="103">
    <w:abstractNumId w:val="223"/>
  </w:num>
  <w:num w:numId="104">
    <w:abstractNumId w:val="229"/>
  </w:num>
  <w:num w:numId="105">
    <w:abstractNumId w:val="113"/>
  </w:num>
  <w:num w:numId="106">
    <w:abstractNumId w:val="46"/>
  </w:num>
  <w:num w:numId="107">
    <w:abstractNumId w:val="50"/>
  </w:num>
  <w:num w:numId="108">
    <w:abstractNumId w:val="236"/>
  </w:num>
  <w:num w:numId="109">
    <w:abstractNumId w:val="73"/>
  </w:num>
  <w:num w:numId="110">
    <w:abstractNumId w:val="232"/>
  </w:num>
  <w:num w:numId="111">
    <w:abstractNumId w:val="256"/>
  </w:num>
  <w:num w:numId="112">
    <w:abstractNumId w:val="65"/>
  </w:num>
  <w:num w:numId="113">
    <w:abstractNumId w:val="179"/>
  </w:num>
  <w:num w:numId="114">
    <w:abstractNumId w:val="88"/>
  </w:num>
  <w:num w:numId="115">
    <w:abstractNumId w:val="109"/>
  </w:num>
  <w:num w:numId="116">
    <w:abstractNumId w:val="17"/>
  </w:num>
  <w:num w:numId="117">
    <w:abstractNumId w:val="33"/>
  </w:num>
  <w:num w:numId="118">
    <w:abstractNumId w:val="242"/>
  </w:num>
  <w:num w:numId="119">
    <w:abstractNumId w:val="254"/>
  </w:num>
  <w:num w:numId="120">
    <w:abstractNumId w:val="8"/>
  </w:num>
  <w:num w:numId="121">
    <w:abstractNumId w:val="119"/>
  </w:num>
  <w:num w:numId="122">
    <w:abstractNumId w:val="248"/>
  </w:num>
  <w:num w:numId="123">
    <w:abstractNumId w:val="260"/>
  </w:num>
  <w:num w:numId="124">
    <w:abstractNumId w:val="62"/>
  </w:num>
  <w:num w:numId="125">
    <w:abstractNumId w:val="162"/>
  </w:num>
  <w:num w:numId="126">
    <w:abstractNumId w:val="252"/>
  </w:num>
  <w:num w:numId="127">
    <w:abstractNumId w:val="95"/>
  </w:num>
  <w:num w:numId="128">
    <w:abstractNumId w:val="267"/>
  </w:num>
  <w:num w:numId="129">
    <w:abstractNumId w:val="52"/>
  </w:num>
  <w:num w:numId="130">
    <w:abstractNumId w:val="85"/>
  </w:num>
  <w:num w:numId="131">
    <w:abstractNumId w:val="45"/>
  </w:num>
  <w:num w:numId="132">
    <w:abstractNumId w:val="226"/>
  </w:num>
  <w:num w:numId="133">
    <w:abstractNumId w:val="169"/>
  </w:num>
  <w:num w:numId="134">
    <w:abstractNumId w:val="121"/>
  </w:num>
  <w:num w:numId="135">
    <w:abstractNumId w:val="239"/>
  </w:num>
  <w:num w:numId="136">
    <w:abstractNumId w:val="165"/>
  </w:num>
  <w:num w:numId="137">
    <w:abstractNumId w:val="125"/>
  </w:num>
  <w:num w:numId="138">
    <w:abstractNumId w:val="281"/>
  </w:num>
  <w:num w:numId="139">
    <w:abstractNumId w:val="105"/>
  </w:num>
  <w:num w:numId="140">
    <w:abstractNumId w:val="30"/>
  </w:num>
  <w:num w:numId="141">
    <w:abstractNumId w:val="59"/>
  </w:num>
  <w:num w:numId="142">
    <w:abstractNumId w:val="150"/>
  </w:num>
  <w:num w:numId="143">
    <w:abstractNumId w:val="249"/>
  </w:num>
  <w:num w:numId="144">
    <w:abstractNumId w:val="6"/>
  </w:num>
  <w:num w:numId="145">
    <w:abstractNumId w:val="189"/>
  </w:num>
  <w:num w:numId="146">
    <w:abstractNumId w:val="255"/>
  </w:num>
  <w:num w:numId="147">
    <w:abstractNumId w:val="195"/>
  </w:num>
  <w:num w:numId="148">
    <w:abstractNumId w:val="155"/>
  </w:num>
  <w:num w:numId="149">
    <w:abstractNumId w:val="259"/>
  </w:num>
  <w:num w:numId="150">
    <w:abstractNumId w:val="29"/>
  </w:num>
  <w:num w:numId="151">
    <w:abstractNumId w:val="186"/>
  </w:num>
  <w:num w:numId="152">
    <w:abstractNumId w:val="271"/>
  </w:num>
  <w:num w:numId="153">
    <w:abstractNumId w:val="246"/>
  </w:num>
  <w:num w:numId="154">
    <w:abstractNumId w:val="28"/>
  </w:num>
  <w:num w:numId="155">
    <w:abstractNumId w:val="41"/>
  </w:num>
  <w:num w:numId="156">
    <w:abstractNumId w:val="43"/>
  </w:num>
  <w:num w:numId="157">
    <w:abstractNumId w:val="35"/>
  </w:num>
  <w:num w:numId="158">
    <w:abstractNumId w:val="151"/>
  </w:num>
  <w:num w:numId="159">
    <w:abstractNumId w:val="116"/>
  </w:num>
  <w:num w:numId="160">
    <w:abstractNumId w:val="154"/>
  </w:num>
  <w:num w:numId="161">
    <w:abstractNumId w:val="34"/>
  </w:num>
  <w:num w:numId="162">
    <w:abstractNumId w:val="100"/>
  </w:num>
  <w:num w:numId="163">
    <w:abstractNumId w:val="250"/>
  </w:num>
  <w:num w:numId="164">
    <w:abstractNumId w:val="247"/>
  </w:num>
  <w:num w:numId="165">
    <w:abstractNumId w:val="273"/>
  </w:num>
  <w:num w:numId="166">
    <w:abstractNumId w:val="219"/>
  </w:num>
  <w:num w:numId="167">
    <w:abstractNumId w:val="153"/>
  </w:num>
  <w:num w:numId="168">
    <w:abstractNumId w:val="157"/>
  </w:num>
  <w:num w:numId="169">
    <w:abstractNumId w:val="141"/>
  </w:num>
  <w:num w:numId="170">
    <w:abstractNumId w:val="231"/>
  </w:num>
  <w:num w:numId="171">
    <w:abstractNumId w:val="143"/>
  </w:num>
  <w:num w:numId="172">
    <w:abstractNumId w:val="26"/>
  </w:num>
  <w:num w:numId="173">
    <w:abstractNumId w:val="82"/>
  </w:num>
  <w:num w:numId="174">
    <w:abstractNumId w:val="36"/>
  </w:num>
  <w:num w:numId="175">
    <w:abstractNumId w:val="245"/>
  </w:num>
  <w:num w:numId="176">
    <w:abstractNumId w:val="3"/>
  </w:num>
  <w:num w:numId="177">
    <w:abstractNumId w:val="222"/>
  </w:num>
  <w:num w:numId="178">
    <w:abstractNumId w:val="173"/>
  </w:num>
  <w:num w:numId="179">
    <w:abstractNumId w:val="131"/>
  </w:num>
  <w:num w:numId="180">
    <w:abstractNumId w:val="98"/>
  </w:num>
  <w:num w:numId="181">
    <w:abstractNumId w:val="7"/>
  </w:num>
  <w:num w:numId="182">
    <w:abstractNumId w:val="175"/>
  </w:num>
  <w:num w:numId="183">
    <w:abstractNumId w:val="103"/>
  </w:num>
  <w:num w:numId="184">
    <w:abstractNumId w:val="55"/>
  </w:num>
  <w:num w:numId="185">
    <w:abstractNumId w:val="208"/>
  </w:num>
  <w:num w:numId="186">
    <w:abstractNumId w:val="96"/>
  </w:num>
  <w:num w:numId="187">
    <w:abstractNumId w:val="147"/>
  </w:num>
  <w:num w:numId="188">
    <w:abstractNumId w:val="18"/>
  </w:num>
  <w:num w:numId="189">
    <w:abstractNumId w:val="241"/>
  </w:num>
  <w:num w:numId="190">
    <w:abstractNumId w:val="280"/>
  </w:num>
  <w:num w:numId="191">
    <w:abstractNumId w:val="129"/>
  </w:num>
  <w:num w:numId="192">
    <w:abstractNumId w:val="156"/>
  </w:num>
  <w:num w:numId="193">
    <w:abstractNumId w:val="74"/>
  </w:num>
  <w:num w:numId="194">
    <w:abstractNumId w:val="233"/>
  </w:num>
  <w:num w:numId="195">
    <w:abstractNumId w:val="84"/>
  </w:num>
  <w:num w:numId="196">
    <w:abstractNumId w:val="137"/>
  </w:num>
  <w:num w:numId="197">
    <w:abstractNumId w:val="70"/>
  </w:num>
  <w:num w:numId="198">
    <w:abstractNumId w:val="21"/>
  </w:num>
  <w:num w:numId="199">
    <w:abstractNumId w:val="117"/>
  </w:num>
  <w:num w:numId="200">
    <w:abstractNumId w:val="142"/>
  </w:num>
  <w:num w:numId="201">
    <w:abstractNumId w:val="237"/>
  </w:num>
  <w:num w:numId="202">
    <w:abstractNumId w:val="97"/>
  </w:num>
  <w:num w:numId="203">
    <w:abstractNumId w:val="234"/>
  </w:num>
  <w:num w:numId="204">
    <w:abstractNumId w:val="75"/>
  </w:num>
  <w:num w:numId="205">
    <w:abstractNumId w:val="139"/>
  </w:num>
  <w:num w:numId="206">
    <w:abstractNumId w:val="114"/>
  </w:num>
  <w:num w:numId="207">
    <w:abstractNumId w:val="144"/>
  </w:num>
  <w:num w:numId="208">
    <w:abstractNumId w:val="220"/>
  </w:num>
  <w:num w:numId="209">
    <w:abstractNumId w:val="198"/>
  </w:num>
  <w:num w:numId="210">
    <w:abstractNumId w:val="258"/>
  </w:num>
  <w:num w:numId="211">
    <w:abstractNumId w:val="93"/>
  </w:num>
  <w:num w:numId="212">
    <w:abstractNumId w:val="115"/>
  </w:num>
  <w:num w:numId="213">
    <w:abstractNumId w:val="64"/>
  </w:num>
  <w:num w:numId="214">
    <w:abstractNumId w:val="149"/>
  </w:num>
  <w:num w:numId="215">
    <w:abstractNumId w:val="127"/>
  </w:num>
  <w:num w:numId="216">
    <w:abstractNumId w:val="86"/>
  </w:num>
  <w:num w:numId="217">
    <w:abstractNumId w:val="104"/>
  </w:num>
  <w:num w:numId="218">
    <w:abstractNumId w:val="92"/>
  </w:num>
  <w:num w:numId="219">
    <w:abstractNumId w:val="251"/>
  </w:num>
  <w:num w:numId="220">
    <w:abstractNumId w:val="38"/>
  </w:num>
  <w:num w:numId="221">
    <w:abstractNumId w:val="101"/>
  </w:num>
  <w:num w:numId="222">
    <w:abstractNumId w:val="268"/>
  </w:num>
  <w:num w:numId="223">
    <w:abstractNumId w:val="90"/>
  </w:num>
  <w:num w:numId="224">
    <w:abstractNumId w:val="58"/>
  </w:num>
  <w:num w:numId="225">
    <w:abstractNumId w:val="263"/>
  </w:num>
  <w:num w:numId="226">
    <w:abstractNumId w:val="87"/>
  </w:num>
  <w:num w:numId="227">
    <w:abstractNumId w:val="205"/>
  </w:num>
  <w:num w:numId="228">
    <w:abstractNumId w:val="190"/>
  </w:num>
  <w:num w:numId="229">
    <w:abstractNumId w:val="66"/>
  </w:num>
  <w:num w:numId="230">
    <w:abstractNumId w:val="212"/>
  </w:num>
  <w:num w:numId="231">
    <w:abstractNumId w:val="42"/>
  </w:num>
  <w:num w:numId="232">
    <w:abstractNumId w:val="276"/>
  </w:num>
  <w:num w:numId="233">
    <w:abstractNumId w:val="240"/>
  </w:num>
  <w:num w:numId="234">
    <w:abstractNumId w:val="60"/>
  </w:num>
  <w:num w:numId="235">
    <w:abstractNumId w:val="4"/>
  </w:num>
  <w:num w:numId="236">
    <w:abstractNumId w:val="275"/>
  </w:num>
  <w:num w:numId="237">
    <w:abstractNumId w:val="264"/>
  </w:num>
  <w:num w:numId="238">
    <w:abstractNumId w:val="51"/>
  </w:num>
  <w:num w:numId="239">
    <w:abstractNumId w:val="182"/>
  </w:num>
  <w:num w:numId="240">
    <w:abstractNumId w:val="63"/>
  </w:num>
  <w:num w:numId="241">
    <w:abstractNumId w:val="235"/>
  </w:num>
  <w:num w:numId="242">
    <w:abstractNumId w:val="191"/>
  </w:num>
  <w:num w:numId="243">
    <w:abstractNumId w:val="69"/>
  </w:num>
  <w:num w:numId="244">
    <w:abstractNumId w:val="209"/>
  </w:num>
  <w:num w:numId="245">
    <w:abstractNumId w:val="49"/>
  </w:num>
  <w:num w:numId="246">
    <w:abstractNumId w:val="47"/>
  </w:num>
  <w:num w:numId="247">
    <w:abstractNumId w:val="279"/>
  </w:num>
  <w:num w:numId="248">
    <w:abstractNumId w:val="133"/>
  </w:num>
  <w:num w:numId="249">
    <w:abstractNumId w:val="56"/>
  </w:num>
  <w:num w:numId="250">
    <w:abstractNumId w:val="187"/>
  </w:num>
  <w:num w:numId="251">
    <w:abstractNumId w:val="168"/>
  </w:num>
  <w:num w:numId="252">
    <w:abstractNumId w:val="183"/>
  </w:num>
  <w:num w:numId="253">
    <w:abstractNumId w:val="24"/>
  </w:num>
  <w:num w:numId="254">
    <w:abstractNumId w:val="211"/>
  </w:num>
  <w:num w:numId="255">
    <w:abstractNumId w:val="140"/>
  </w:num>
  <w:num w:numId="256">
    <w:abstractNumId w:val="39"/>
  </w:num>
  <w:num w:numId="257">
    <w:abstractNumId w:val="11"/>
  </w:num>
  <w:num w:numId="258">
    <w:abstractNumId w:val="199"/>
  </w:num>
  <w:num w:numId="259">
    <w:abstractNumId w:val="158"/>
  </w:num>
  <w:num w:numId="260">
    <w:abstractNumId w:val="180"/>
  </w:num>
  <w:num w:numId="261">
    <w:abstractNumId w:val="27"/>
  </w:num>
  <w:num w:numId="262">
    <w:abstractNumId w:val="89"/>
  </w:num>
  <w:num w:numId="263">
    <w:abstractNumId w:val="146"/>
  </w:num>
  <w:num w:numId="264">
    <w:abstractNumId w:val="185"/>
  </w:num>
  <w:num w:numId="265">
    <w:abstractNumId w:val="161"/>
  </w:num>
  <w:num w:numId="266">
    <w:abstractNumId w:val="136"/>
  </w:num>
  <w:num w:numId="267">
    <w:abstractNumId w:val="61"/>
  </w:num>
  <w:num w:numId="268">
    <w:abstractNumId w:val="210"/>
  </w:num>
  <w:num w:numId="269">
    <w:abstractNumId w:val="5"/>
  </w:num>
  <w:num w:numId="270">
    <w:abstractNumId w:val="172"/>
  </w:num>
  <w:num w:numId="271">
    <w:abstractNumId w:val="14"/>
  </w:num>
  <w:num w:numId="272">
    <w:abstractNumId w:val="15"/>
  </w:num>
  <w:num w:numId="273">
    <w:abstractNumId w:val="79"/>
  </w:num>
  <w:num w:numId="274">
    <w:abstractNumId w:val="272"/>
  </w:num>
  <w:num w:numId="275">
    <w:abstractNumId w:val="266"/>
  </w:num>
  <w:num w:numId="276">
    <w:abstractNumId w:val="135"/>
  </w:num>
  <w:num w:numId="277">
    <w:abstractNumId w:val="178"/>
  </w:num>
  <w:num w:numId="278">
    <w:abstractNumId w:val="40"/>
  </w:num>
  <w:num w:numId="279">
    <w:abstractNumId w:val="253"/>
  </w:num>
  <w:num w:numId="280">
    <w:abstractNumId w:val="130"/>
  </w:num>
  <w:num w:numId="281">
    <w:abstractNumId w:val="202"/>
  </w:num>
  <w:num w:numId="282">
    <w:abstractNumId w:val="72"/>
  </w:num>
  <w:num w:numId="283">
    <w:abstractNumId w:val="197"/>
  </w:num>
  <w:num w:numId="284">
    <w:abstractNumId w:val="230"/>
  </w:num>
  <w:num w:numId="285">
    <w:abstractNumId w:val="44"/>
  </w:num>
  <w:numIdMacAtCleanup w:val="2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7B"/>
    <w:rsid w:val="00000CF6"/>
    <w:rsid w:val="00004861"/>
    <w:rsid w:val="000058B9"/>
    <w:rsid w:val="00005F51"/>
    <w:rsid w:val="00006F2E"/>
    <w:rsid w:val="000124C1"/>
    <w:rsid w:val="000178D5"/>
    <w:rsid w:val="00022A83"/>
    <w:rsid w:val="00024CA6"/>
    <w:rsid w:val="00030300"/>
    <w:rsid w:val="00033DDE"/>
    <w:rsid w:val="00034D92"/>
    <w:rsid w:val="00034EC6"/>
    <w:rsid w:val="00035ECA"/>
    <w:rsid w:val="00043B29"/>
    <w:rsid w:val="00052ECD"/>
    <w:rsid w:val="00054EDF"/>
    <w:rsid w:val="00054F4F"/>
    <w:rsid w:val="00056A44"/>
    <w:rsid w:val="00056FA6"/>
    <w:rsid w:val="0006284B"/>
    <w:rsid w:val="0006320C"/>
    <w:rsid w:val="00067911"/>
    <w:rsid w:val="00071223"/>
    <w:rsid w:val="00073331"/>
    <w:rsid w:val="00073B6B"/>
    <w:rsid w:val="00073EC1"/>
    <w:rsid w:val="00077A6A"/>
    <w:rsid w:val="000816B4"/>
    <w:rsid w:val="000821B2"/>
    <w:rsid w:val="00083B2A"/>
    <w:rsid w:val="00083E1D"/>
    <w:rsid w:val="0008589B"/>
    <w:rsid w:val="000871C6"/>
    <w:rsid w:val="00087413"/>
    <w:rsid w:val="00090BFD"/>
    <w:rsid w:val="00092788"/>
    <w:rsid w:val="0009384C"/>
    <w:rsid w:val="00094EE1"/>
    <w:rsid w:val="00096D53"/>
    <w:rsid w:val="000A0318"/>
    <w:rsid w:val="000A150B"/>
    <w:rsid w:val="000A6469"/>
    <w:rsid w:val="000A6E7F"/>
    <w:rsid w:val="000A75C1"/>
    <w:rsid w:val="000A7D6C"/>
    <w:rsid w:val="000C28E7"/>
    <w:rsid w:val="000C5207"/>
    <w:rsid w:val="000D1AAE"/>
    <w:rsid w:val="000D2279"/>
    <w:rsid w:val="000D47E6"/>
    <w:rsid w:val="000D6C04"/>
    <w:rsid w:val="000D7032"/>
    <w:rsid w:val="000D7F5E"/>
    <w:rsid w:val="000E3158"/>
    <w:rsid w:val="000F050A"/>
    <w:rsid w:val="000F3305"/>
    <w:rsid w:val="000F4AC5"/>
    <w:rsid w:val="000F6A74"/>
    <w:rsid w:val="000F6C2B"/>
    <w:rsid w:val="00100129"/>
    <w:rsid w:val="001005CF"/>
    <w:rsid w:val="001024AD"/>
    <w:rsid w:val="0010259A"/>
    <w:rsid w:val="00103FAA"/>
    <w:rsid w:val="00110B7A"/>
    <w:rsid w:val="0011176C"/>
    <w:rsid w:val="0011526B"/>
    <w:rsid w:val="0012420A"/>
    <w:rsid w:val="00126301"/>
    <w:rsid w:val="00131DE9"/>
    <w:rsid w:val="00132F8E"/>
    <w:rsid w:val="00136A84"/>
    <w:rsid w:val="00145CB2"/>
    <w:rsid w:val="00146BC5"/>
    <w:rsid w:val="00146E7C"/>
    <w:rsid w:val="00157177"/>
    <w:rsid w:val="0015736D"/>
    <w:rsid w:val="00157746"/>
    <w:rsid w:val="00167B0A"/>
    <w:rsid w:val="0017034B"/>
    <w:rsid w:val="00176DF3"/>
    <w:rsid w:val="00182865"/>
    <w:rsid w:val="001834DC"/>
    <w:rsid w:val="001875EF"/>
    <w:rsid w:val="001877CF"/>
    <w:rsid w:val="00191669"/>
    <w:rsid w:val="00192AEB"/>
    <w:rsid w:val="00192B23"/>
    <w:rsid w:val="00195BFC"/>
    <w:rsid w:val="001A1178"/>
    <w:rsid w:val="001A1ADB"/>
    <w:rsid w:val="001A43B1"/>
    <w:rsid w:val="001A5A04"/>
    <w:rsid w:val="001A7023"/>
    <w:rsid w:val="001B3560"/>
    <w:rsid w:val="001B7BC7"/>
    <w:rsid w:val="001C476D"/>
    <w:rsid w:val="001C5F80"/>
    <w:rsid w:val="001D1D33"/>
    <w:rsid w:val="001D56A8"/>
    <w:rsid w:val="001D70DF"/>
    <w:rsid w:val="001E3C94"/>
    <w:rsid w:val="001E54D9"/>
    <w:rsid w:val="001E7A4A"/>
    <w:rsid w:val="001F0454"/>
    <w:rsid w:val="001F174E"/>
    <w:rsid w:val="001F181A"/>
    <w:rsid w:val="001F283C"/>
    <w:rsid w:val="001F2DE6"/>
    <w:rsid w:val="001F373B"/>
    <w:rsid w:val="001F5501"/>
    <w:rsid w:val="001F5E0B"/>
    <w:rsid w:val="00204E74"/>
    <w:rsid w:val="00205F6B"/>
    <w:rsid w:val="00211C56"/>
    <w:rsid w:val="00211FD5"/>
    <w:rsid w:val="002126CE"/>
    <w:rsid w:val="00215ACB"/>
    <w:rsid w:val="00216DF1"/>
    <w:rsid w:val="002213B5"/>
    <w:rsid w:val="00222937"/>
    <w:rsid w:val="00223FA9"/>
    <w:rsid w:val="00225F8C"/>
    <w:rsid w:val="0023528E"/>
    <w:rsid w:val="00236B11"/>
    <w:rsid w:val="0024060C"/>
    <w:rsid w:val="00240A09"/>
    <w:rsid w:val="00240F75"/>
    <w:rsid w:val="00241332"/>
    <w:rsid w:val="0024411F"/>
    <w:rsid w:val="0024436F"/>
    <w:rsid w:val="00247FC1"/>
    <w:rsid w:val="00255CB6"/>
    <w:rsid w:val="00255DAA"/>
    <w:rsid w:val="00261114"/>
    <w:rsid w:val="002620D8"/>
    <w:rsid w:val="002633C1"/>
    <w:rsid w:val="0026544F"/>
    <w:rsid w:val="00267EB2"/>
    <w:rsid w:val="00270196"/>
    <w:rsid w:val="002702D2"/>
    <w:rsid w:val="00270823"/>
    <w:rsid w:val="0027094F"/>
    <w:rsid w:val="00270B5F"/>
    <w:rsid w:val="00276580"/>
    <w:rsid w:val="00277486"/>
    <w:rsid w:val="002807BC"/>
    <w:rsid w:val="002811FD"/>
    <w:rsid w:val="002823FB"/>
    <w:rsid w:val="00287E31"/>
    <w:rsid w:val="00290041"/>
    <w:rsid w:val="00290563"/>
    <w:rsid w:val="00290BFE"/>
    <w:rsid w:val="00292E71"/>
    <w:rsid w:val="002931B7"/>
    <w:rsid w:val="002A0D02"/>
    <w:rsid w:val="002A38CA"/>
    <w:rsid w:val="002B140F"/>
    <w:rsid w:val="002B1593"/>
    <w:rsid w:val="002B34BD"/>
    <w:rsid w:val="002B47C6"/>
    <w:rsid w:val="002B6038"/>
    <w:rsid w:val="002B7A44"/>
    <w:rsid w:val="002C0938"/>
    <w:rsid w:val="002C09C7"/>
    <w:rsid w:val="002C30EF"/>
    <w:rsid w:val="002C40FC"/>
    <w:rsid w:val="002C593C"/>
    <w:rsid w:val="002C61A1"/>
    <w:rsid w:val="002C7F7B"/>
    <w:rsid w:val="002D04AB"/>
    <w:rsid w:val="002D0651"/>
    <w:rsid w:val="002D2C6A"/>
    <w:rsid w:val="002D30C0"/>
    <w:rsid w:val="002D334D"/>
    <w:rsid w:val="002E2D3E"/>
    <w:rsid w:val="002E4C82"/>
    <w:rsid w:val="002E4FCB"/>
    <w:rsid w:val="002E5CE6"/>
    <w:rsid w:val="002F2E26"/>
    <w:rsid w:val="002F4608"/>
    <w:rsid w:val="002F6D52"/>
    <w:rsid w:val="002F7640"/>
    <w:rsid w:val="00302126"/>
    <w:rsid w:val="003058FA"/>
    <w:rsid w:val="0030779F"/>
    <w:rsid w:val="003113B8"/>
    <w:rsid w:val="00311588"/>
    <w:rsid w:val="003136D4"/>
    <w:rsid w:val="003142F0"/>
    <w:rsid w:val="0031468D"/>
    <w:rsid w:val="0031615D"/>
    <w:rsid w:val="00316AB8"/>
    <w:rsid w:val="003248FB"/>
    <w:rsid w:val="00324D65"/>
    <w:rsid w:val="00326A13"/>
    <w:rsid w:val="00332E0E"/>
    <w:rsid w:val="003342E7"/>
    <w:rsid w:val="003355AA"/>
    <w:rsid w:val="00336C82"/>
    <w:rsid w:val="00342294"/>
    <w:rsid w:val="00347E26"/>
    <w:rsid w:val="00352D27"/>
    <w:rsid w:val="0035372E"/>
    <w:rsid w:val="00360D2E"/>
    <w:rsid w:val="003623C2"/>
    <w:rsid w:val="00362FFE"/>
    <w:rsid w:val="00363233"/>
    <w:rsid w:val="00363FBB"/>
    <w:rsid w:val="0036504F"/>
    <w:rsid w:val="00371D58"/>
    <w:rsid w:val="003722B3"/>
    <w:rsid w:val="00372301"/>
    <w:rsid w:val="00376B70"/>
    <w:rsid w:val="00381334"/>
    <w:rsid w:val="00381AB9"/>
    <w:rsid w:val="00386A03"/>
    <w:rsid w:val="003871B0"/>
    <w:rsid w:val="003910F2"/>
    <w:rsid w:val="00392417"/>
    <w:rsid w:val="00393166"/>
    <w:rsid w:val="003961DE"/>
    <w:rsid w:val="003976D8"/>
    <w:rsid w:val="003A0668"/>
    <w:rsid w:val="003A0C88"/>
    <w:rsid w:val="003A0E9B"/>
    <w:rsid w:val="003A150C"/>
    <w:rsid w:val="003A2508"/>
    <w:rsid w:val="003A7C16"/>
    <w:rsid w:val="003B0939"/>
    <w:rsid w:val="003B171A"/>
    <w:rsid w:val="003B39EA"/>
    <w:rsid w:val="003C1710"/>
    <w:rsid w:val="003C1ABA"/>
    <w:rsid w:val="003C1FB8"/>
    <w:rsid w:val="003C4AF4"/>
    <w:rsid w:val="003C6359"/>
    <w:rsid w:val="003C6BB6"/>
    <w:rsid w:val="003D1731"/>
    <w:rsid w:val="003D21E3"/>
    <w:rsid w:val="003D6944"/>
    <w:rsid w:val="003E0F5B"/>
    <w:rsid w:val="003E28B1"/>
    <w:rsid w:val="003E48F9"/>
    <w:rsid w:val="003E5541"/>
    <w:rsid w:val="003F369C"/>
    <w:rsid w:val="003F61C1"/>
    <w:rsid w:val="00400928"/>
    <w:rsid w:val="004027BD"/>
    <w:rsid w:val="004052A6"/>
    <w:rsid w:val="004056CA"/>
    <w:rsid w:val="00420E14"/>
    <w:rsid w:val="00421A05"/>
    <w:rsid w:val="00424299"/>
    <w:rsid w:val="00424834"/>
    <w:rsid w:val="004304F1"/>
    <w:rsid w:val="00432169"/>
    <w:rsid w:val="004339D8"/>
    <w:rsid w:val="00434A23"/>
    <w:rsid w:val="00434E07"/>
    <w:rsid w:val="00436D9F"/>
    <w:rsid w:val="004463B8"/>
    <w:rsid w:val="004544EE"/>
    <w:rsid w:val="004550EC"/>
    <w:rsid w:val="004557B8"/>
    <w:rsid w:val="004621A6"/>
    <w:rsid w:val="004632E6"/>
    <w:rsid w:val="004633FF"/>
    <w:rsid w:val="00463A0A"/>
    <w:rsid w:val="004659FC"/>
    <w:rsid w:val="0046610F"/>
    <w:rsid w:val="00466727"/>
    <w:rsid w:val="0047545B"/>
    <w:rsid w:val="0047668C"/>
    <w:rsid w:val="00476947"/>
    <w:rsid w:val="00481D5C"/>
    <w:rsid w:val="00481F2A"/>
    <w:rsid w:val="00483565"/>
    <w:rsid w:val="00491342"/>
    <w:rsid w:val="00494B78"/>
    <w:rsid w:val="00497120"/>
    <w:rsid w:val="00497AF8"/>
    <w:rsid w:val="004A61DA"/>
    <w:rsid w:val="004B3AF1"/>
    <w:rsid w:val="004B5A06"/>
    <w:rsid w:val="004C0FFF"/>
    <w:rsid w:val="004C773F"/>
    <w:rsid w:val="004D0E69"/>
    <w:rsid w:val="004D0F97"/>
    <w:rsid w:val="004D18A6"/>
    <w:rsid w:val="004D4054"/>
    <w:rsid w:val="004D5836"/>
    <w:rsid w:val="004D7DFF"/>
    <w:rsid w:val="004E3A59"/>
    <w:rsid w:val="004E5A36"/>
    <w:rsid w:val="004E70A7"/>
    <w:rsid w:val="004E780E"/>
    <w:rsid w:val="004F354A"/>
    <w:rsid w:val="004F3FD3"/>
    <w:rsid w:val="004F576E"/>
    <w:rsid w:val="004F5C5A"/>
    <w:rsid w:val="004F6FC4"/>
    <w:rsid w:val="004F73FF"/>
    <w:rsid w:val="0050521D"/>
    <w:rsid w:val="00510D8B"/>
    <w:rsid w:val="00512484"/>
    <w:rsid w:val="00512B8A"/>
    <w:rsid w:val="005134F1"/>
    <w:rsid w:val="0051415F"/>
    <w:rsid w:val="005210A0"/>
    <w:rsid w:val="00524E4B"/>
    <w:rsid w:val="0053394C"/>
    <w:rsid w:val="0053734B"/>
    <w:rsid w:val="00537A13"/>
    <w:rsid w:val="0054040E"/>
    <w:rsid w:val="00540BC4"/>
    <w:rsid w:val="00552692"/>
    <w:rsid w:val="005534E0"/>
    <w:rsid w:val="0055395A"/>
    <w:rsid w:val="00553985"/>
    <w:rsid w:val="00554B55"/>
    <w:rsid w:val="00555F2B"/>
    <w:rsid w:val="0055714A"/>
    <w:rsid w:val="00560383"/>
    <w:rsid w:val="00563A2F"/>
    <w:rsid w:val="00564E7C"/>
    <w:rsid w:val="00566707"/>
    <w:rsid w:val="00570359"/>
    <w:rsid w:val="00572E68"/>
    <w:rsid w:val="005744BD"/>
    <w:rsid w:val="00585C8D"/>
    <w:rsid w:val="00585FCB"/>
    <w:rsid w:val="00586498"/>
    <w:rsid w:val="00587860"/>
    <w:rsid w:val="0059098E"/>
    <w:rsid w:val="0059305F"/>
    <w:rsid w:val="005A3B87"/>
    <w:rsid w:val="005A519D"/>
    <w:rsid w:val="005A5A49"/>
    <w:rsid w:val="005B0167"/>
    <w:rsid w:val="005B0EC8"/>
    <w:rsid w:val="005B16B7"/>
    <w:rsid w:val="005B17B6"/>
    <w:rsid w:val="005B29DF"/>
    <w:rsid w:val="005B3711"/>
    <w:rsid w:val="005C0027"/>
    <w:rsid w:val="005C0540"/>
    <w:rsid w:val="005C058C"/>
    <w:rsid w:val="005C1507"/>
    <w:rsid w:val="005C1F64"/>
    <w:rsid w:val="005C28D7"/>
    <w:rsid w:val="005C6676"/>
    <w:rsid w:val="005C72B5"/>
    <w:rsid w:val="005D00D7"/>
    <w:rsid w:val="005D2D88"/>
    <w:rsid w:val="005D2DCA"/>
    <w:rsid w:val="005D4926"/>
    <w:rsid w:val="005D7AF3"/>
    <w:rsid w:val="005E07EE"/>
    <w:rsid w:val="005E1D15"/>
    <w:rsid w:val="005E5B6C"/>
    <w:rsid w:val="005E5B90"/>
    <w:rsid w:val="005F4D07"/>
    <w:rsid w:val="00600615"/>
    <w:rsid w:val="0060372C"/>
    <w:rsid w:val="00607FF6"/>
    <w:rsid w:val="0061103E"/>
    <w:rsid w:val="006143C2"/>
    <w:rsid w:val="00615F20"/>
    <w:rsid w:val="00622029"/>
    <w:rsid w:val="006225A2"/>
    <w:rsid w:val="006225F7"/>
    <w:rsid w:val="00624B7D"/>
    <w:rsid w:val="0062599F"/>
    <w:rsid w:val="006262E8"/>
    <w:rsid w:val="006277E4"/>
    <w:rsid w:val="00631167"/>
    <w:rsid w:val="00632399"/>
    <w:rsid w:val="00633C89"/>
    <w:rsid w:val="00635568"/>
    <w:rsid w:val="00637648"/>
    <w:rsid w:val="00637B36"/>
    <w:rsid w:val="0064606E"/>
    <w:rsid w:val="0065588C"/>
    <w:rsid w:val="00657698"/>
    <w:rsid w:val="00657885"/>
    <w:rsid w:val="006603D3"/>
    <w:rsid w:val="0066382C"/>
    <w:rsid w:val="0066444F"/>
    <w:rsid w:val="00664F19"/>
    <w:rsid w:val="00665ACC"/>
    <w:rsid w:val="00667EBB"/>
    <w:rsid w:val="0067300E"/>
    <w:rsid w:val="00673153"/>
    <w:rsid w:val="00675D06"/>
    <w:rsid w:val="00680985"/>
    <w:rsid w:val="00684973"/>
    <w:rsid w:val="0069162C"/>
    <w:rsid w:val="006932F7"/>
    <w:rsid w:val="00697C2C"/>
    <w:rsid w:val="006A0B62"/>
    <w:rsid w:val="006A4A8E"/>
    <w:rsid w:val="006A7704"/>
    <w:rsid w:val="006B2355"/>
    <w:rsid w:val="006B2B68"/>
    <w:rsid w:val="006B3421"/>
    <w:rsid w:val="006B6417"/>
    <w:rsid w:val="006C1A90"/>
    <w:rsid w:val="006C2264"/>
    <w:rsid w:val="006C3B72"/>
    <w:rsid w:val="006C6160"/>
    <w:rsid w:val="006D138C"/>
    <w:rsid w:val="006D22BF"/>
    <w:rsid w:val="006D4CBF"/>
    <w:rsid w:val="006D5087"/>
    <w:rsid w:val="006D5474"/>
    <w:rsid w:val="006D7FF1"/>
    <w:rsid w:val="006E19E4"/>
    <w:rsid w:val="006E315C"/>
    <w:rsid w:val="006E36F4"/>
    <w:rsid w:val="006E398B"/>
    <w:rsid w:val="006E6921"/>
    <w:rsid w:val="006E73E0"/>
    <w:rsid w:val="006F04D4"/>
    <w:rsid w:val="006F11A2"/>
    <w:rsid w:val="006F176D"/>
    <w:rsid w:val="006F28BB"/>
    <w:rsid w:val="006F2F92"/>
    <w:rsid w:val="006F5A6E"/>
    <w:rsid w:val="006F6FF8"/>
    <w:rsid w:val="00705110"/>
    <w:rsid w:val="00706291"/>
    <w:rsid w:val="007106BB"/>
    <w:rsid w:val="00714FEF"/>
    <w:rsid w:val="00715936"/>
    <w:rsid w:val="00715B76"/>
    <w:rsid w:val="00722CFD"/>
    <w:rsid w:val="00731845"/>
    <w:rsid w:val="007333D9"/>
    <w:rsid w:val="00735314"/>
    <w:rsid w:val="007409CE"/>
    <w:rsid w:val="00747463"/>
    <w:rsid w:val="0074790A"/>
    <w:rsid w:val="007502D0"/>
    <w:rsid w:val="007524B5"/>
    <w:rsid w:val="00753296"/>
    <w:rsid w:val="00762363"/>
    <w:rsid w:val="00763AE3"/>
    <w:rsid w:val="00770CAE"/>
    <w:rsid w:val="007740DA"/>
    <w:rsid w:val="00782052"/>
    <w:rsid w:val="007832B6"/>
    <w:rsid w:val="00784F53"/>
    <w:rsid w:val="00785760"/>
    <w:rsid w:val="007907C2"/>
    <w:rsid w:val="007975B1"/>
    <w:rsid w:val="007A38BE"/>
    <w:rsid w:val="007A5832"/>
    <w:rsid w:val="007A7EA3"/>
    <w:rsid w:val="007B3E21"/>
    <w:rsid w:val="007B3E72"/>
    <w:rsid w:val="007B6B37"/>
    <w:rsid w:val="007B7D2E"/>
    <w:rsid w:val="007C2DEF"/>
    <w:rsid w:val="007C2E5F"/>
    <w:rsid w:val="007C39AD"/>
    <w:rsid w:val="007D7A9F"/>
    <w:rsid w:val="007E3749"/>
    <w:rsid w:val="007F2352"/>
    <w:rsid w:val="007F2F45"/>
    <w:rsid w:val="007F3A04"/>
    <w:rsid w:val="007F5362"/>
    <w:rsid w:val="00800A8D"/>
    <w:rsid w:val="00801DC0"/>
    <w:rsid w:val="00804D06"/>
    <w:rsid w:val="008052A8"/>
    <w:rsid w:val="00812A53"/>
    <w:rsid w:val="008130EE"/>
    <w:rsid w:val="008134CB"/>
    <w:rsid w:val="00816538"/>
    <w:rsid w:val="00821451"/>
    <w:rsid w:val="008254EE"/>
    <w:rsid w:val="00825B2B"/>
    <w:rsid w:val="00830DFA"/>
    <w:rsid w:val="00831794"/>
    <w:rsid w:val="00834385"/>
    <w:rsid w:val="00840BBC"/>
    <w:rsid w:val="008419AB"/>
    <w:rsid w:val="00841D95"/>
    <w:rsid w:val="00842111"/>
    <w:rsid w:val="00843A8C"/>
    <w:rsid w:val="0084502F"/>
    <w:rsid w:val="008453BF"/>
    <w:rsid w:val="00845DDC"/>
    <w:rsid w:val="00852D98"/>
    <w:rsid w:val="00853CE2"/>
    <w:rsid w:val="0085719F"/>
    <w:rsid w:val="0086127B"/>
    <w:rsid w:val="00862F8F"/>
    <w:rsid w:val="00863794"/>
    <w:rsid w:val="008637AB"/>
    <w:rsid w:val="00863AAB"/>
    <w:rsid w:val="00866133"/>
    <w:rsid w:val="00866CEE"/>
    <w:rsid w:val="008670F2"/>
    <w:rsid w:val="00872629"/>
    <w:rsid w:val="008732AD"/>
    <w:rsid w:val="00874A24"/>
    <w:rsid w:val="0087694D"/>
    <w:rsid w:val="008774C3"/>
    <w:rsid w:val="00880A6F"/>
    <w:rsid w:val="00880FEA"/>
    <w:rsid w:val="008822D4"/>
    <w:rsid w:val="00883747"/>
    <w:rsid w:val="00884219"/>
    <w:rsid w:val="0088491D"/>
    <w:rsid w:val="008937B4"/>
    <w:rsid w:val="00894133"/>
    <w:rsid w:val="008953CE"/>
    <w:rsid w:val="00897AF2"/>
    <w:rsid w:val="008A130D"/>
    <w:rsid w:val="008A230A"/>
    <w:rsid w:val="008A2F2B"/>
    <w:rsid w:val="008A6994"/>
    <w:rsid w:val="008B09DD"/>
    <w:rsid w:val="008B1234"/>
    <w:rsid w:val="008B52B0"/>
    <w:rsid w:val="008C2019"/>
    <w:rsid w:val="008C2225"/>
    <w:rsid w:val="008C484C"/>
    <w:rsid w:val="008C600C"/>
    <w:rsid w:val="008C7072"/>
    <w:rsid w:val="008D03F4"/>
    <w:rsid w:val="008D1638"/>
    <w:rsid w:val="008D23A7"/>
    <w:rsid w:val="008D37DF"/>
    <w:rsid w:val="008D7D0C"/>
    <w:rsid w:val="008E044F"/>
    <w:rsid w:val="008E0BA1"/>
    <w:rsid w:val="008E0F10"/>
    <w:rsid w:val="008E5412"/>
    <w:rsid w:val="008E66AF"/>
    <w:rsid w:val="008F20AC"/>
    <w:rsid w:val="008F2BBC"/>
    <w:rsid w:val="008F3F1C"/>
    <w:rsid w:val="008F4F93"/>
    <w:rsid w:val="008F5361"/>
    <w:rsid w:val="008F6B92"/>
    <w:rsid w:val="008F70B4"/>
    <w:rsid w:val="00902627"/>
    <w:rsid w:val="00902E54"/>
    <w:rsid w:val="00904333"/>
    <w:rsid w:val="009043F7"/>
    <w:rsid w:val="009106F4"/>
    <w:rsid w:val="009131F4"/>
    <w:rsid w:val="009134FA"/>
    <w:rsid w:val="00916704"/>
    <w:rsid w:val="0091784E"/>
    <w:rsid w:val="00917DEB"/>
    <w:rsid w:val="00921743"/>
    <w:rsid w:val="009228D4"/>
    <w:rsid w:val="00922F8E"/>
    <w:rsid w:val="00923040"/>
    <w:rsid w:val="009244AB"/>
    <w:rsid w:val="00924825"/>
    <w:rsid w:val="00926018"/>
    <w:rsid w:val="00927A89"/>
    <w:rsid w:val="00943FA5"/>
    <w:rsid w:val="00944B5C"/>
    <w:rsid w:val="00946563"/>
    <w:rsid w:val="00947C48"/>
    <w:rsid w:val="009513AC"/>
    <w:rsid w:val="00951F15"/>
    <w:rsid w:val="00954AB2"/>
    <w:rsid w:val="00954B16"/>
    <w:rsid w:val="009561A7"/>
    <w:rsid w:val="0095795E"/>
    <w:rsid w:val="00962629"/>
    <w:rsid w:val="00963448"/>
    <w:rsid w:val="0096382D"/>
    <w:rsid w:val="00964539"/>
    <w:rsid w:val="00964B2A"/>
    <w:rsid w:val="00966FB6"/>
    <w:rsid w:val="009701A0"/>
    <w:rsid w:val="009712A0"/>
    <w:rsid w:val="0097471F"/>
    <w:rsid w:val="00981819"/>
    <w:rsid w:val="0098189A"/>
    <w:rsid w:val="009828FF"/>
    <w:rsid w:val="00991781"/>
    <w:rsid w:val="009A1538"/>
    <w:rsid w:val="009A21C0"/>
    <w:rsid w:val="009A5148"/>
    <w:rsid w:val="009A53AD"/>
    <w:rsid w:val="009B4984"/>
    <w:rsid w:val="009C02F6"/>
    <w:rsid w:val="009C5B64"/>
    <w:rsid w:val="009C711E"/>
    <w:rsid w:val="009D4FB6"/>
    <w:rsid w:val="009D6E05"/>
    <w:rsid w:val="009D7888"/>
    <w:rsid w:val="009E2842"/>
    <w:rsid w:val="009E4FD4"/>
    <w:rsid w:val="009F0A9A"/>
    <w:rsid w:val="009F2F7B"/>
    <w:rsid w:val="00A02ED8"/>
    <w:rsid w:val="00A05106"/>
    <w:rsid w:val="00A07386"/>
    <w:rsid w:val="00A0741E"/>
    <w:rsid w:val="00A10F6A"/>
    <w:rsid w:val="00A140FC"/>
    <w:rsid w:val="00A2111F"/>
    <w:rsid w:val="00A2353F"/>
    <w:rsid w:val="00A23A96"/>
    <w:rsid w:val="00A24D57"/>
    <w:rsid w:val="00A24F02"/>
    <w:rsid w:val="00A31EC0"/>
    <w:rsid w:val="00A325D8"/>
    <w:rsid w:val="00A36778"/>
    <w:rsid w:val="00A43C89"/>
    <w:rsid w:val="00A46645"/>
    <w:rsid w:val="00A509D6"/>
    <w:rsid w:val="00A50FB8"/>
    <w:rsid w:val="00A522AD"/>
    <w:rsid w:val="00A547D3"/>
    <w:rsid w:val="00A55248"/>
    <w:rsid w:val="00A57523"/>
    <w:rsid w:val="00A63F57"/>
    <w:rsid w:val="00A64EFB"/>
    <w:rsid w:val="00A67057"/>
    <w:rsid w:val="00A67108"/>
    <w:rsid w:val="00A710C4"/>
    <w:rsid w:val="00A71D7B"/>
    <w:rsid w:val="00A721CC"/>
    <w:rsid w:val="00A76FED"/>
    <w:rsid w:val="00A773DD"/>
    <w:rsid w:val="00A7764E"/>
    <w:rsid w:val="00A807ED"/>
    <w:rsid w:val="00A86EE8"/>
    <w:rsid w:val="00A87145"/>
    <w:rsid w:val="00A928C6"/>
    <w:rsid w:val="00A9310D"/>
    <w:rsid w:val="00A94986"/>
    <w:rsid w:val="00AA43E2"/>
    <w:rsid w:val="00AB0368"/>
    <w:rsid w:val="00AB0E63"/>
    <w:rsid w:val="00AB2A0D"/>
    <w:rsid w:val="00AB52D3"/>
    <w:rsid w:val="00AB590F"/>
    <w:rsid w:val="00AB6193"/>
    <w:rsid w:val="00AB6B62"/>
    <w:rsid w:val="00AC04EC"/>
    <w:rsid w:val="00AC148D"/>
    <w:rsid w:val="00AC2022"/>
    <w:rsid w:val="00AC206D"/>
    <w:rsid w:val="00AC4910"/>
    <w:rsid w:val="00AC7A29"/>
    <w:rsid w:val="00AD2C0C"/>
    <w:rsid w:val="00AD3697"/>
    <w:rsid w:val="00AD5CB7"/>
    <w:rsid w:val="00AD7653"/>
    <w:rsid w:val="00AD7B9D"/>
    <w:rsid w:val="00AE080E"/>
    <w:rsid w:val="00AE7020"/>
    <w:rsid w:val="00AF0A73"/>
    <w:rsid w:val="00AF2BBC"/>
    <w:rsid w:val="00AF3839"/>
    <w:rsid w:val="00AF49C4"/>
    <w:rsid w:val="00AF5366"/>
    <w:rsid w:val="00AF6862"/>
    <w:rsid w:val="00B014A5"/>
    <w:rsid w:val="00B03556"/>
    <w:rsid w:val="00B045BA"/>
    <w:rsid w:val="00B05625"/>
    <w:rsid w:val="00B07463"/>
    <w:rsid w:val="00B076EB"/>
    <w:rsid w:val="00B0781A"/>
    <w:rsid w:val="00B10098"/>
    <w:rsid w:val="00B10C47"/>
    <w:rsid w:val="00B1430C"/>
    <w:rsid w:val="00B14DF9"/>
    <w:rsid w:val="00B16E52"/>
    <w:rsid w:val="00B20C42"/>
    <w:rsid w:val="00B21C72"/>
    <w:rsid w:val="00B21DC9"/>
    <w:rsid w:val="00B2311F"/>
    <w:rsid w:val="00B27668"/>
    <w:rsid w:val="00B30853"/>
    <w:rsid w:val="00B34399"/>
    <w:rsid w:val="00B40B66"/>
    <w:rsid w:val="00B4343B"/>
    <w:rsid w:val="00B45E06"/>
    <w:rsid w:val="00B527AD"/>
    <w:rsid w:val="00B528BE"/>
    <w:rsid w:val="00B538A6"/>
    <w:rsid w:val="00B55ACC"/>
    <w:rsid w:val="00B619A1"/>
    <w:rsid w:val="00B61DF4"/>
    <w:rsid w:val="00B62920"/>
    <w:rsid w:val="00B635B5"/>
    <w:rsid w:val="00B6518A"/>
    <w:rsid w:val="00B655B7"/>
    <w:rsid w:val="00B66823"/>
    <w:rsid w:val="00B66A1C"/>
    <w:rsid w:val="00B66F45"/>
    <w:rsid w:val="00B72389"/>
    <w:rsid w:val="00B72784"/>
    <w:rsid w:val="00B762ED"/>
    <w:rsid w:val="00B80EF6"/>
    <w:rsid w:val="00B82ADB"/>
    <w:rsid w:val="00B83581"/>
    <w:rsid w:val="00B857B5"/>
    <w:rsid w:val="00B865C6"/>
    <w:rsid w:val="00B90BFF"/>
    <w:rsid w:val="00B93052"/>
    <w:rsid w:val="00B94A8C"/>
    <w:rsid w:val="00B94B30"/>
    <w:rsid w:val="00B9665A"/>
    <w:rsid w:val="00BA0834"/>
    <w:rsid w:val="00BA2D93"/>
    <w:rsid w:val="00BA3DAE"/>
    <w:rsid w:val="00BA7861"/>
    <w:rsid w:val="00BB1253"/>
    <w:rsid w:val="00BB2749"/>
    <w:rsid w:val="00BB391A"/>
    <w:rsid w:val="00BB3F3C"/>
    <w:rsid w:val="00BB5B77"/>
    <w:rsid w:val="00BB72CC"/>
    <w:rsid w:val="00BC1D97"/>
    <w:rsid w:val="00BC3D99"/>
    <w:rsid w:val="00BC3E0B"/>
    <w:rsid w:val="00BC3FAB"/>
    <w:rsid w:val="00BC6908"/>
    <w:rsid w:val="00BD550C"/>
    <w:rsid w:val="00BF0729"/>
    <w:rsid w:val="00BF1AC1"/>
    <w:rsid w:val="00BF7AD1"/>
    <w:rsid w:val="00C05B07"/>
    <w:rsid w:val="00C05D34"/>
    <w:rsid w:val="00C071A8"/>
    <w:rsid w:val="00C075F8"/>
    <w:rsid w:val="00C12550"/>
    <w:rsid w:val="00C1470E"/>
    <w:rsid w:val="00C14CD1"/>
    <w:rsid w:val="00C21436"/>
    <w:rsid w:val="00C245E7"/>
    <w:rsid w:val="00C315BA"/>
    <w:rsid w:val="00C340DA"/>
    <w:rsid w:val="00C40607"/>
    <w:rsid w:val="00C41947"/>
    <w:rsid w:val="00C43030"/>
    <w:rsid w:val="00C47C47"/>
    <w:rsid w:val="00C503FE"/>
    <w:rsid w:val="00C5187A"/>
    <w:rsid w:val="00C56BF9"/>
    <w:rsid w:val="00C62A5D"/>
    <w:rsid w:val="00C6301C"/>
    <w:rsid w:val="00C642FC"/>
    <w:rsid w:val="00C652AB"/>
    <w:rsid w:val="00C67740"/>
    <w:rsid w:val="00C749BC"/>
    <w:rsid w:val="00C75100"/>
    <w:rsid w:val="00C768E2"/>
    <w:rsid w:val="00C83809"/>
    <w:rsid w:val="00C84771"/>
    <w:rsid w:val="00C872F6"/>
    <w:rsid w:val="00C92267"/>
    <w:rsid w:val="00C92A71"/>
    <w:rsid w:val="00C92B12"/>
    <w:rsid w:val="00C946BF"/>
    <w:rsid w:val="00C95315"/>
    <w:rsid w:val="00C97A01"/>
    <w:rsid w:val="00C97E14"/>
    <w:rsid w:val="00CA0C5B"/>
    <w:rsid w:val="00CA1BD7"/>
    <w:rsid w:val="00CA4247"/>
    <w:rsid w:val="00CA771B"/>
    <w:rsid w:val="00CB276F"/>
    <w:rsid w:val="00CB45E2"/>
    <w:rsid w:val="00CB4629"/>
    <w:rsid w:val="00CB507E"/>
    <w:rsid w:val="00CB66C1"/>
    <w:rsid w:val="00CC5AF5"/>
    <w:rsid w:val="00CC77D3"/>
    <w:rsid w:val="00CD0745"/>
    <w:rsid w:val="00CD0F76"/>
    <w:rsid w:val="00CD207F"/>
    <w:rsid w:val="00CD2978"/>
    <w:rsid w:val="00CD34D9"/>
    <w:rsid w:val="00CD48EC"/>
    <w:rsid w:val="00CD55AF"/>
    <w:rsid w:val="00CE53E5"/>
    <w:rsid w:val="00CE5AFB"/>
    <w:rsid w:val="00CE7997"/>
    <w:rsid w:val="00CF20FD"/>
    <w:rsid w:val="00CF43AD"/>
    <w:rsid w:val="00CF5BB8"/>
    <w:rsid w:val="00CF62F6"/>
    <w:rsid w:val="00D04412"/>
    <w:rsid w:val="00D0524D"/>
    <w:rsid w:val="00D06766"/>
    <w:rsid w:val="00D06BB2"/>
    <w:rsid w:val="00D06C87"/>
    <w:rsid w:val="00D133B4"/>
    <w:rsid w:val="00D13CA8"/>
    <w:rsid w:val="00D22583"/>
    <w:rsid w:val="00D24E27"/>
    <w:rsid w:val="00D26131"/>
    <w:rsid w:val="00D306E6"/>
    <w:rsid w:val="00D31046"/>
    <w:rsid w:val="00D31C2F"/>
    <w:rsid w:val="00D31E5E"/>
    <w:rsid w:val="00D374DB"/>
    <w:rsid w:val="00D41ECB"/>
    <w:rsid w:val="00D44203"/>
    <w:rsid w:val="00D4467D"/>
    <w:rsid w:val="00D44B02"/>
    <w:rsid w:val="00D5083A"/>
    <w:rsid w:val="00D53F1B"/>
    <w:rsid w:val="00D566EF"/>
    <w:rsid w:val="00D568A0"/>
    <w:rsid w:val="00D57E8C"/>
    <w:rsid w:val="00D57ECA"/>
    <w:rsid w:val="00D61774"/>
    <w:rsid w:val="00D6409E"/>
    <w:rsid w:val="00D65471"/>
    <w:rsid w:val="00D65B4E"/>
    <w:rsid w:val="00D66C02"/>
    <w:rsid w:val="00D70FB3"/>
    <w:rsid w:val="00D7523B"/>
    <w:rsid w:val="00D762A0"/>
    <w:rsid w:val="00D776CF"/>
    <w:rsid w:val="00D807D3"/>
    <w:rsid w:val="00D809EA"/>
    <w:rsid w:val="00D821AD"/>
    <w:rsid w:val="00D833BF"/>
    <w:rsid w:val="00D84AA2"/>
    <w:rsid w:val="00D860DE"/>
    <w:rsid w:val="00D86D06"/>
    <w:rsid w:val="00D906B7"/>
    <w:rsid w:val="00D915AE"/>
    <w:rsid w:val="00D969AA"/>
    <w:rsid w:val="00D96A6D"/>
    <w:rsid w:val="00D97BE9"/>
    <w:rsid w:val="00DA05F9"/>
    <w:rsid w:val="00DA3347"/>
    <w:rsid w:val="00DA6D21"/>
    <w:rsid w:val="00DA7DCE"/>
    <w:rsid w:val="00DB238E"/>
    <w:rsid w:val="00DB28E9"/>
    <w:rsid w:val="00DC24E3"/>
    <w:rsid w:val="00DC27A4"/>
    <w:rsid w:val="00DC2E37"/>
    <w:rsid w:val="00DC3263"/>
    <w:rsid w:val="00DC3F27"/>
    <w:rsid w:val="00DC512E"/>
    <w:rsid w:val="00DC53F0"/>
    <w:rsid w:val="00DC57EF"/>
    <w:rsid w:val="00DD0406"/>
    <w:rsid w:val="00DD0F5B"/>
    <w:rsid w:val="00DD2325"/>
    <w:rsid w:val="00DD2340"/>
    <w:rsid w:val="00DD5CDF"/>
    <w:rsid w:val="00DD74B3"/>
    <w:rsid w:val="00DE1042"/>
    <w:rsid w:val="00DE174C"/>
    <w:rsid w:val="00DE30FA"/>
    <w:rsid w:val="00DE3FD2"/>
    <w:rsid w:val="00DE6CFA"/>
    <w:rsid w:val="00DE7900"/>
    <w:rsid w:val="00DF1EE5"/>
    <w:rsid w:val="00DF213C"/>
    <w:rsid w:val="00DF37F4"/>
    <w:rsid w:val="00DF6DAB"/>
    <w:rsid w:val="00E0295D"/>
    <w:rsid w:val="00E02C7D"/>
    <w:rsid w:val="00E030E2"/>
    <w:rsid w:val="00E03697"/>
    <w:rsid w:val="00E12F9D"/>
    <w:rsid w:val="00E1418C"/>
    <w:rsid w:val="00E17245"/>
    <w:rsid w:val="00E209C9"/>
    <w:rsid w:val="00E21552"/>
    <w:rsid w:val="00E226DB"/>
    <w:rsid w:val="00E274FB"/>
    <w:rsid w:val="00E3006C"/>
    <w:rsid w:val="00E314A6"/>
    <w:rsid w:val="00E340B5"/>
    <w:rsid w:val="00E353A7"/>
    <w:rsid w:val="00E37429"/>
    <w:rsid w:val="00E40A13"/>
    <w:rsid w:val="00E41541"/>
    <w:rsid w:val="00E422D7"/>
    <w:rsid w:val="00E43FFA"/>
    <w:rsid w:val="00E44469"/>
    <w:rsid w:val="00E44EF6"/>
    <w:rsid w:val="00E46F7F"/>
    <w:rsid w:val="00E478C6"/>
    <w:rsid w:val="00E510DE"/>
    <w:rsid w:val="00E62095"/>
    <w:rsid w:val="00E64309"/>
    <w:rsid w:val="00E6441C"/>
    <w:rsid w:val="00E66458"/>
    <w:rsid w:val="00E66F22"/>
    <w:rsid w:val="00E74219"/>
    <w:rsid w:val="00E76B02"/>
    <w:rsid w:val="00E81D79"/>
    <w:rsid w:val="00E84C76"/>
    <w:rsid w:val="00E85A1A"/>
    <w:rsid w:val="00E906B5"/>
    <w:rsid w:val="00E92069"/>
    <w:rsid w:val="00E93CAA"/>
    <w:rsid w:val="00E94290"/>
    <w:rsid w:val="00E955AC"/>
    <w:rsid w:val="00E958B9"/>
    <w:rsid w:val="00EA026E"/>
    <w:rsid w:val="00EA0CEA"/>
    <w:rsid w:val="00EA0DA6"/>
    <w:rsid w:val="00EA12F7"/>
    <w:rsid w:val="00EA36B6"/>
    <w:rsid w:val="00EA6419"/>
    <w:rsid w:val="00EA720A"/>
    <w:rsid w:val="00EB32AE"/>
    <w:rsid w:val="00EB5A9B"/>
    <w:rsid w:val="00EC077B"/>
    <w:rsid w:val="00EC09A8"/>
    <w:rsid w:val="00EC3083"/>
    <w:rsid w:val="00EC5FEA"/>
    <w:rsid w:val="00EC636F"/>
    <w:rsid w:val="00ED04AB"/>
    <w:rsid w:val="00ED09BB"/>
    <w:rsid w:val="00ED168C"/>
    <w:rsid w:val="00ED3D3A"/>
    <w:rsid w:val="00ED7B80"/>
    <w:rsid w:val="00EF1937"/>
    <w:rsid w:val="00EF3312"/>
    <w:rsid w:val="00EF443E"/>
    <w:rsid w:val="00EF7B28"/>
    <w:rsid w:val="00F0090E"/>
    <w:rsid w:val="00F019B5"/>
    <w:rsid w:val="00F037C6"/>
    <w:rsid w:val="00F06817"/>
    <w:rsid w:val="00F111AA"/>
    <w:rsid w:val="00F11ED8"/>
    <w:rsid w:val="00F1336B"/>
    <w:rsid w:val="00F1605D"/>
    <w:rsid w:val="00F17970"/>
    <w:rsid w:val="00F20CCF"/>
    <w:rsid w:val="00F2104B"/>
    <w:rsid w:val="00F22634"/>
    <w:rsid w:val="00F22A20"/>
    <w:rsid w:val="00F230C7"/>
    <w:rsid w:val="00F240E4"/>
    <w:rsid w:val="00F26D10"/>
    <w:rsid w:val="00F3112A"/>
    <w:rsid w:val="00F37F8B"/>
    <w:rsid w:val="00F41FE0"/>
    <w:rsid w:val="00F42336"/>
    <w:rsid w:val="00F43721"/>
    <w:rsid w:val="00F447B2"/>
    <w:rsid w:val="00F54D97"/>
    <w:rsid w:val="00F60215"/>
    <w:rsid w:val="00F676CE"/>
    <w:rsid w:val="00F67DF1"/>
    <w:rsid w:val="00F70E43"/>
    <w:rsid w:val="00F7426A"/>
    <w:rsid w:val="00F76215"/>
    <w:rsid w:val="00F8230A"/>
    <w:rsid w:val="00F82915"/>
    <w:rsid w:val="00F82BD2"/>
    <w:rsid w:val="00F843A7"/>
    <w:rsid w:val="00F851E6"/>
    <w:rsid w:val="00F87BD0"/>
    <w:rsid w:val="00F93C5D"/>
    <w:rsid w:val="00F9412C"/>
    <w:rsid w:val="00F95C6A"/>
    <w:rsid w:val="00F95FC1"/>
    <w:rsid w:val="00FA05DA"/>
    <w:rsid w:val="00FA0B77"/>
    <w:rsid w:val="00FA17DE"/>
    <w:rsid w:val="00FA66C2"/>
    <w:rsid w:val="00FB5AD1"/>
    <w:rsid w:val="00FB7453"/>
    <w:rsid w:val="00FC3398"/>
    <w:rsid w:val="00FD2B80"/>
    <w:rsid w:val="00FD3E50"/>
    <w:rsid w:val="00FE0B31"/>
    <w:rsid w:val="00FE31F9"/>
    <w:rsid w:val="00FE5014"/>
    <w:rsid w:val="00FE786B"/>
    <w:rsid w:val="00FF249F"/>
    <w:rsid w:val="00FF407B"/>
    <w:rsid w:val="00FF4F42"/>
    <w:rsid w:val="00FF5FA7"/>
    <w:rsid w:val="00FF7A8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B706F1C-400F-4407-9534-A7FB45A69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53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07B"/>
    <w:pPr>
      <w:spacing w:after="200" w:line="276" w:lineRule="auto"/>
      <w:ind w:left="0"/>
      <w:jc w:val="left"/>
    </w:pPr>
    <w:rPr>
      <w:lang w:val="id-ID"/>
    </w:rPr>
  </w:style>
  <w:style w:type="paragraph" w:styleId="Heading1">
    <w:name w:val="heading 1"/>
    <w:basedOn w:val="Normal"/>
    <w:next w:val="Normal"/>
    <w:link w:val="Heading1Char"/>
    <w:uiPriority w:val="9"/>
    <w:qFormat/>
    <w:rsid w:val="002C61A1"/>
    <w:pPr>
      <w:keepNext/>
      <w:widowControl w:val="0"/>
      <w:autoSpaceDE w:val="0"/>
      <w:autoSpaceDN w:val="0"/>
      <w:spacing w:before="120" w:after="0" w:line="240" w:lineRule="auto"/>
      <w:ind w:left="9" w:right="28"/>
      <w:jc w:val="center"/>
      <w:outlineLvl w:val="0"/>
    </w:pPr>
    <w:rPr>
      <w:rFonts w:ascii="Arial" w:eastAsia="Times New Roman" w:hAnsi="Arial" w:cs="Times New Roman"/>
      <w:b/>
      <w:bCs/>
    </w:rPr>
  </w:style>
  <w:style w:type="paragraph" w:styleId="Heading2">
    <w:name w:val="heading 2"/>
    <w:basedOn w:val="Normal"/>
    <w:next w:val="Normal"/>
    <w:link w:val="Heading2Char"/>
    <w:uiPriority w:val="9"/>
    <w:unhideWhenUsed/>
    <w:qFormat/>
    <w:rsid w:val="00E85A1A"/>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val="en-US"/>
    </w:rPr>
  </w:style>
  <w:style w:type="paragraph" w:styleId="Heading6">
    <w:name w:val="heading 6"/>
    <w:basedOn w:val="Normal"/>
    <w:next w:val="Normal"/>
    <w:link w:val="Heading6Char"/>
    <w:uiPriority w:val="9"/>
    <w:semiHidden/>
    <w:unhideWhenUsed/>
    <w:qFormat/>
    <w:rsid w:val="004B3AF1"/>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2C61A1"/>
    <w:pPr>
      <w:numPr>
        <w:ilvl w:val="1"/>
        <w:numId w:val="1"/>
      </w:num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1A1"/>
    <w:rPr>
      <w:rFonts w:ascii="Arial" w:eastAsia="Times New Roman" w:hAnsi="Arial" w:cs="Times New Roman"/>
      <w:b/>
      <w:bCs/>
    </w:rPr>
  </w:style>
  <w:style w:type="character" w:customStyle="1" w:styleId="Heading2Char">
    <w:name w:val="Heading 2 Char"/>
    <w:basedOn w:val="DefaultParagraphFont"/>
    <w:link w:val="Heading2"/>
    <w:uiPriority w:val="9"/>
    <w:rsid w:val="00E85A1A"/>
    <w:rPr>
      <w:rFonts w:asciiTheme="majorHAnsi" w:eastAsiaTheme="majorEastAsia" w:hAnsiTheme="majorHAnsi" w:cstheme="majorBidi"/>
      <w:color w:val="365F91" w:themeColor="accent1" w:themeShade="BF"/>
      <w:sz w:val="26"/>
      <w:szCs w:val="26"/>
    </w:rPr>
  </w:style>
  <w:style w:type="character" w:customStyle="1" w:styleId="Heading7Char">
    <w:name w:val="Heading 7 Char"/>
    <w:basedOn w:val="DefaultParagraphFont"/>
    <w:link w:val="Heading7"/>
    <w:rsid w:val="002C61A1"/>
    <w:rPr>
      <w:rFonts w:ascii="Times New Roman" w:eastAsia="Times New Roman" w:hAnsi="Times New Roman" w:cs="Times New Roman"/>
      <w:sz w:val="24"/>
      <w:szCs w:val="24"/>
      <w:lang w:val="id-ID"/>
    </w:rPr>
  </w:style>
  <w:style w:type="paragraph" w:styleId="ListParagraph">
    <w:name w:val="List Paragraph"/>
    <w:aliases w:val="kepala,List Paragraph-ExecSummary,list paragraph,Body Text Char1,List Paragraph2,List Paragraph1,sub de titre 4,ANNEX,SUB BAB2,TABEL,Dot pt,F5 List Paragraph,List Paragraph Char Char Char,Indicator Text,Numbered Para 1,Char Char2,Table"/>
    <w:basedOn w:val="Normal"/>
    <w:link w:val="ListParagraphChar"/>
    <w:uiPriority w:val="34"/>
    <w:qFormat/>
    <w:rsid w:val="00FF407B"/>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aliases w:val="kepala Char,List Paragraph-ExecSummary Char,list paragraph Char,Body Text Char1 Char,List Paragraph2 Char,List Paragraph1 Char,sub de titre 4 Char,ANNEX Char,SUB BAB2 Char,TABEL Char,Dot pt Char,F5 List Paragraph Char,Char Char2 Char"/>
    <w:basedOn w:val="DefaultParagraphFont"/>
    <w:link w:val="ListParagraph"/>
    <w:uiPriority w:val="34"/>
    <w:qFormat/>
    <w:rsid w:val="00FF407B"/>
    <w:rPr>
      <w:rFonts w:ascii="Times New Roman" w:eastAsia="Times New Roman" w:hAnsi="Times New Roman" w:cs="Times New Roman"/>
      <w:sz w:val="24"/>
      <w:szCs w:val="24"/>
    </w:rPr>
  </w:style>
  <w:style w:type="paragraph" w:styleId="BalloonText">
    <w:name w:val="Balloon Text"/>
    <w:basedOn w:val="Normal"/>
    <w:link w:val="BalloonTextChar"/>
    <w:unhideWhenUsed/>
    <w:rsid w:val="00FF40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F407B"/>
    <w:rPr>
      <w:rFonts w:ascii="Tahoma" w:hAnsi="Tahoma" w:cs="Tahoma"/>
      <w:sz w:val="16"/>
      <w:szCs w:val="16"/>
      <w:lang w:val="id-ID"/>
    </w:rPr>
  </w:style>
  <w:style w:type="paragraph" w:styleId="Header">
    <w:name w:val="header"/>
    <w:basedOn w:val="Normal"/>
    <w:link w:val="HeaderChar"/>
    <w:uiPriority w:val="99"/>
    <w:unhideWhenUsed/>
    <w:rsid w:val="00FF40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07B"/>
    <w:rPr>
      <w:lang w:val="id-ID"/>
    </w:rPr>
  </w:style>
  <w:style w:type="paragraph" w:styleId="Footer">
    <w:name w:val="footer"/>
    <w:basedOn w:val="Normal"/>
    <w:link w:val="FooterChar"/>
    <w:uiPriority w:val="99"/>
    <w:unhideWhenUsed/>
    <w:rsid w:val="00FF4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07B"/>
    <w:rPr>
      <w:lang w:val="id-ID"/>
    </w:rPr>
  </w:style>
  <w:style w:type="character" w:styleId="PageNumber">
    <w:name w:val="page number"/>
    <w:basedOn w:val="DefaultParagraphFont"/>
    <w:uiPriority w:val="99"/>
    <w:unhideWhenUsed/>
    <w:rsid w:val="00FF407B"/>
  </w:style>
  <w:style w:type="table" w:styleId="TableGrid">
    <w:name w:val="Table Grid"/>
    <w:basedOn w:val="TableNormal"/>
    <w:uiPriority w:val="39"/>
    <w:rsid w:val="00A46645"/>
    <w:pPr>
      <w:ind w:left="0"/>
      <w:jc w:val="left"/>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har,Char1, Char, Char1"/>
    <w:basedOn w:val="Normal"/>
    <w:next w:val="Normal"/>
    <w:link w:val="CaptionChar"/>
    <w:qFormat/>
    <w:rsid w:val="0047668C"/>
    <w:pPr>
      <w:spacing w:after="0" w:line="240" w:lineRule="auto"/>
    </w:pPr>
    <w:rPr>
      <w:rFonts w:ascii="Times New Roman" w:eastAsia="Times New Roman" w:hAnsi="Times New Roman" w:cs="Times New Roman"/>
      <w:b/>
      <w:bCs/>
      <w:sz w:val="20"/>
      <w:szCs w:val="20"/>
      <w:lang w:val="en-US"/>
    </w:rPr>
  </w:style>
  <w:style w:type="character" w:customStyle="1" w:styleId="CaptionChar">
    <w:name w:val="Caption Char"/>
    <w:aliases w:val="Char Char,Char1 Char, Char Char, Char1 Char"/>
    <w:basedOn w:val="DefaultParagraphFont"/>
    <w:link w:val="Caption"/>
    <w:locked/>
    <w:rsid w:val="0047668C"/>
    <w:rPr>
      <w:rFonts w:ascii="Times New Roman" w:eastAsia="Times New Roman" w:hAnsi="Times New Roman" w:cs="Times New Roman"/>
      <w:b/>
      <w:bCs/>
      <w:sz w:val="20"/>
      <w:szCs w:val="20"/>
    </w:rPr>
  </w:style>
  <w:style w:type="paragraph" w:customStyle="1" w:styleId="TabelSumber">
    <w:name w:val="Tabel Sumber"/>
    <w:basedOn w:val="Normal"/>
    <w:next w:val="Normal"/>
    <w:rsid w:val="0047668C"/>
    <w:pPr>
      <w:spacing w:after="360" w:line="240" w:lineRule="auto"/>
      <w:ind w:left="907" w:hanging="907"/>
      <w:jc w:val="both"/>
    </w:pPr>
    <w:rPr>
      <w:rFonts w:ascii="Tahoma" w:eastAsia="Times New Roman" w:hAnsi="Tahoma" w:cs="Times New Roman"/>
      <w:sz w:val="16"/>
      <w:szCs w:val="18"/>
      <w:lang w:val="en-ID" w:eastAsia="en-GB"/>
    </w:rPr>
  </w:style>
  <w:style w:type="paragraph" w:styleId="NormalWeb">
    <w:name w:val="Normal (Web)"/>
    <w:basedOn w:val="Normal"/>
    <w:uiPriority w:val="99"/>
    <w:rsid w:val="0047668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7668C"/>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47668C"/>
    <w:rPr>
      <w:rFonts w:ascii="Times New Roman" w:eastAsia="Times New Roman" w:hAnsi="Times New Roman" w:cs="Times New Roman"/>
      <w:sz w:val="16"/>
      <w:szCs w:val="16"/>
    </w:rPr>
  </w:style>
  <w:style w:type="paragraph" w:styleId="BodyText2">
    <w:name w:val="Body Text 2"/>
    <w:basedOn w:val="Normal"/>
    <w:link w:val="BodyText2Char"/>
    <w:rsid w:val="0047668C"/>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47668C"/>
    <w:rPr>
      <w:rFonts w:ascii="Times New Roman" w:eastAsia="Times New Roman" w:hAnsi="Times New Roman" w:cs="Times New Roman"/>
      <w:sz w:val="24"/>
      <w:szCs w:val="24"/>
    </w:rPr>
  </w:style>
  <w:style w:type="paragraph" w:customStyle="1" w:styleId="Default">
    <w:name w:val="Default"/>
    <w:rsid w:val="0047668C"/>
    <w:pPr>
      <w:autoSpaceDE w:val="0"/>
      <w:autoSpaceDN w:val="0"/>
      <w:adjustRightInd w:val="0"/>
      <w:ind w:left="0"/>
      <w:jc w:val="left"/>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47668C"/>
    <w:rPr>
      <w:color w:val="0000FF" w:themeColor="hyperlink"/>
      <w:u w:val="single"/>
    </w:rPr>
  </w:style>
  <w:style w:type="paragraph" w:styleId="Title">
    <w:name w:val="Title"/>
    <w:basedOn w:val="Normal"/>
    <w:link w:val="TitleChar"/>
    <w:uiPriority w:val="10"/>
    <w:qFormat/>
    <w:rsid w:val="002C61A1"/>
    <w:pPr>
      <w:spacing w:before="120" w:after="0" w:line="240" w:lineRule="auto"/>
      <w:ind w:right="28"/>
      <w:jc w:val="center"/>
    </w:pPr>
    <w:rPr>
      <w:rFonts w:ascii="Arial" w:eastAsia="Times New Roman" w:hAnsi="Arial" w:cs="Times New Roman"/>
      <w:b/>
      <w:bCs/>
      <w:sz w:val="24"/>
      <w:szCs w:val="24"/>
      <w:lang w:val="en-US"/>
    </w:rPr>
  </w:style>
  <w:style w:type="character" w:customStyle="1" w:styleId="TitleChar">
    <w:name w:val="Title Char"/>
    <w:basedOn w:val="DefaultParagraphFont"/>
    <w:link w:val="Title"/>
    <w:uiPriority w:val="10"/>
    <w:rsid w:val="002C61A1"/>
    <w:rPr>
      <w:rFonts w:ascii="Arial" w:eastAsia="Times New Roman" w:hAnsi="Arial" w:cs="Times New Roman"/>
      <w:b/>
      <w:bCs/>
      <w:sz w:val="24"/>
      <w:szCs w:val="24"/>
    </w:rPr>
  </w:style>
  <w:style w:type="paragraph" w:styleId="BodyTextIndent2">
    <w:name w:val="Body Text Indent 2"/>
    <w:basedOn w:val="Normal"/>
    <w:link w:val="BodyTextIndent2Char"/>
    <w:rsid w:val="002C61A1"/>
    <w:pPr>
      <w:tabs>
        <w:tab w:val="left" w:pos="2160"/>
        <w:tab w:val="left" w:pos="2520"/>
        <w:tab w:val="left" w:pos="3060"/>
      </w:tabs>
      <w:spacing w:before="120" w:after="0" w:line="240" w:lineRule="auto"/>
      <w:ind w:left="3060" w:right="28" w:hanging="3060"/>
      <w:jc w:val="both"/>
    </w:pPr>
    <w:rPr>
      <w:rFonts w:ascii="Arial" w:eastAsia="Times New Roman" w:hAnsi="Arial" w:cs="Arial"/>
      <w:sz w:val="24"/>
      <w:szCs w:val="24"/>
      <w:lang w:val="en-US"/>
    </w:rPr>
  </w:style>
  <w:style w:type="character" w:customStyle="1" w:styleId="BodyTextIndent2Char">
    <w:name w:val="Body Text Indent 2 Char"/>
    <w:basedOn w:val="DefaultParagraphFont"/>
    <w:link w:val="BodyTextIndent2"/>
    <w:rsid w:val="002C61A1"/>
    <w:rPr>
      <w:rFonts w:ascii="Arial" w:eastAsia="Times New Roman" w:hAnsi="Arial" w:cs="Arial"/>
      <w:sz w:val="24"/>
      <w:szCs w:val="24"/>
    </w:rPr>
  </w:style>
  <w:style w:type="paragraph" w:customStyle="1" w:styleId="Style5">
    <w:name w:val="Style 5"/>
    <w:basedOn w:val="Normal"/>
    <w:rsid w:val="002C61A1"/>
    <w:pPr>
      <w:widowControl w:val="0"/>
      <w:autoSpaceDE w:val="0"/>
      <w:autoSpaceDN w:val="0"/>
      <w:spacing w:before="36" w:after="0" w:line="240" w:lineRule="auto"/>
      <w:ind w:left="2088" w:right="3240" w:hanging="432"/>
      <w:jc w:val="both"/>
    </w:pPr>
    <w:rPr>
      <w:rFonts w:ascii="Times New Roman" w:eastAsia="Times New Roman" w:hAnsi="Times New Roman" w:cs="Times New Roman"/>
      <w:sz w:val="24"/>
      <w:szCs w:val="24"/>
      <w:lang w:val="en-US"/>
    </w:rPr>
  </w:style>
  <w:style w:type="paragraph" w:customStyle="1" w:styleId="Style6">
    <w:name w:val="Style 6"/>
    <w:basedOn w:val="Normal"/>
    <w:rsid w:val="002C61A1"/>
    <w:pPr>
      <w:widowControl w:val="0"/>
      <w:autoSpaceDE w:val="0"/>
      <w:autoSpaceDN w:val="0"/>
      <w:spacing w:before="72" w:after="0" w:line="240" w:lineRule="auto"/>
      <w:ind w:left="2232" w:right="3096" w:hanging="432"/>
      <w:jc w:val="both"/>
    </w:pPr>
    <w:rPr>
      <w:rFonts w:ascii="Times New Roman" w:eastAsia="Times New Roman" w:hAnsi="Times New Roman" w:cs="Times New Roman"/>
      <w:sz w:val="24"/>
      <w:szCs w:val="24"/>
      <w:lang w:val="en-US"/>
    </w:rPr>
  </w:style>
  <w:style w:type="paragraph" w:customStyle="1" w:styleId="Style24">
    <w:name w:val="Style 24"/>
    <w:basedOn w:val="Normal"/>
    <w:rsid w:val="002C61A1"/>
    <w:pPr>
      <w:widowControl w:val="0"/>
      <w:autoSpaceDE w:val="0"/>
      <w:autoSpaceDN w:val="0"/>
      <w:spacing w:before="36" w:after="0" w:line="240" w:lineRule="auto"/>
      <w:ind w:left="4608" w:right="1152" w:hanging="432"/>
      <w:jc w:val="both"/>
    </w:pPr>
    <w:rPr>
      <w:rFonts w:ascii="Times New Roman" w:eastAsia="Times New Roman" w:hAnsi="Times New Roman" w:cs="Times New Roman"/>
      <w:sz w:val="24"/>
      <w:szCs w:val="24"/>
      <w:lang w:val="en-US"/>
    </w:rPr>
  </w:style>
  <w:style w:type="paragraph" w:styleId="DocumentMap">
    <w:name w:val="Document Map"/>
    <w:basedOn w:val="Normal"/>
    <w:link w:val="DocumentMapChar"/>
    <w:rsid w:val="002C61A1"/>
    <w:pPr>
      <w:spacing w:before="120" w:after="0" w:line="240" w:lineRule="auto"/>
      <w:ind w:right="28"/>
      <w:jc w:val="both"/>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2C61A1"/>
    <w:rPr>
      <w:rFonts w:ascii="Tahoma" w:eastAsia="Times New Roman" w:hAnsi="Tahoma" w:cs="Times New Roman"/>
      <w:sz w:val="16"/>
      <w:szCs w:val="16"/>
    </w:rPr>
  </w:style>
  <w:style w:type="paragraph" w:styleId="BodyText">
    <w:name w:val="Body Text"/>
    <w:basedOn w:val="Normal"/>
    <w:link w:val="BodyTextChar"/>
    <w:rsid w:val="002C61A1"/>
    <w:pPr>
      <w:spacing w:before="120" w:after="120" w:line="240" w:lineRule="auto"/>
      <w:ind w:right="28"/>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2C61A1"/>
    <w:rPr>
      <w:rFonts w:ascii="Times New Roman" w:eastAsia="Times New Roman" w:hAnsi="Times New Roman" w:cs="Times New Roman"/>
      <w:sz w:val="24"/>
      <w:szCs w:val="24"/>
    </w:rPr>
  </w:style>
  <w:style w:type="character" w:customStyle="1" w:styleId="apple-converted-space">
    <w:name w:val="apple-converted-space"/>
    <w:rsid w:val="002C61A1"/>
  </w:style>
  <w:style w:type="character" w:styleId="Strong">
    <w:name w:val="Strong"/>
    <w:uiPriority w:val="22"/>
    <w:qFormat/>
    <w:rsid w:val="00A36778"/>
    <w:rPr>
      <w:b/>
      <w:bCs/>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1"/>
    <w:uiPriority w:val="99"/>
    <w:rsid w:val="00362FFE"/>
    <w:rPr>
      <w:rFonts w:ascii="Arial" w:hAnsi="Arial" w:cs="Arial"/>
      <w:sz w:val="20"/>
      <w:szCs w:val="20"/>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362FFE"/>
    <w:pPr>
      <w:widowControl w:val="0"/>
      <w:shd w:val="clear" w:color="auto" w:fill="FFFFFF"/>
      <w:spacing w:before="600" w:after="120" w:line="240" w:lineRule="atLeast"/>
      <w:ind w:hanging="1320"/>
      <w:jc w:val="both"/>
    </w:pPr>
    <w:rPr>
      <w:rFonts w:ascii="Arial" w:hAnsi="Arial" w:cs="Arial"/>
      <w:sz w:val="20"/>
      <w:szCs w:val="20"/>
      <w:lang w:val="en-US"/>
    </w:rPr>
  </w:style>
  <w:style w:type="character" w:styleId="CommentReference">
    <w:name w:val="annotation reference"/>
    <w:basedOn w:val="DefaultParagraphFont"/>
    <w:uiPriority w:val="99"/>
    <w:semiHidden/>
    <w:unhideWhenUsed/>
    <w:rsid w:val="007F5362"/>
    <w:rPr>
      <w:sz w:val="16"/>
      <w:szCs w:val="16"/>
    </w:rPr>
  </w:style>
  <w:style w:type="paragraph" w:styleId="CommentText">
    <w:name w:val="annotation text"/>
    <w:basedOn w:val="Normal"/>
    <w:link w:val="CommentTextChar"/>
    <w:uiPriority w:val="99"/>
    <w:semiHidden/>
    <w:unhideWhenUsed/>
    <w:rsid w:val="007F5362"/>
    <w:pPr>
      <w:spacing w:line="240" w:lineRule="auto"/>
    </w:pPr>
    <w:rPr>
      <w:sz w:val="20"/>
      <w:szCs w:val="20"/>
    </w:rPr>
  </w:style>
  <w:style w:type="character" w:customStyle="1" w:styleId="CommentTextChar">
    <w:name w:val="Comment Text Char"/>
    <w:basedOn w:val="DefaultParagraphFont"/>
    <w:link w:val="CommentText"/>
    <w:uiPriority w:val="99"/>
    <w:semiHidden/>
    <w:rsid w:val="007F5362"/>
    <w:rPr>
      <w:sz w:val="20"/>
      <w:szCs w:val="20"/>
      <w:lang w:val="id-ID"/>
    </w:rPr>
  </w:style>
  <w:style w:type="paragraph" w:styleId="CommentSubject">
    <w:name w:val="annotation subject"/>
    <w:basedOn w:val="CommentText"/>
    <w:next w:val="CommentText"/>
    <w:link w:val="CommentSubjectChar"/>
    <w:uiPriority w:val="99"/>
    <w:semiHidden/>
    <w:unhideWhenUsed/>
    <w:rsid w:val="007F5362"/>
    <w:rPr>
      <w:b/>
      <w:bCs/>
    </w:rPr>
  </w:style>
  <w:style w:type="character" w:customStyle="1" w:styleId="CommentSubjectChar">
    <w:name w:val="Comment Subject Char"/>
    <w:basedOn w:val="CommentTextChar"/>
    <w:link w:val="CommentSubject"/>
    <w:uiPriority w:val="99"/>
    <w:semiHidden/>
    <w:rsid w:val="007F5362"/>
    <w:rPr>
      <w:b/>
      <w:bCs/>
      <w:sz w:val="20"/>
      <w:szCs w:val="20"/>
      <w:lang w:val="id-ID"/>
    </w:rPr>
  </w:style>
  <w:style w:type="character" w:styleId="FollowedHyperlink">
    <w:name w:val="FollowedHyperlink"/>
    <w:basedOn w:val="DefaultParagraphFont"/>
    <w:uiPriority w:val="99"/>
    <w:unhideWhenUsed/>
    <w:rsid w:val="00FF249F"/>
    <w:rPr>
      <w:color w:val="800080"/>
      <w:u w:val="single"/>
    </w:rPr>
  </w:style>
  <w:style w:type="paragraph" w:customStyle="1" w:styleId="font5">
    <w:name w:val="font5"/>
    <w:basedOn w:val="Normal"/>
    <w:rsid w:val="00FF249F"/>
    <w:pPr>
      <w:spacing w:before="100" w:beforeAutospacing="1" w:after="100" w:afterAutospacing="1" w:line="240" w:lineRule="auto"/>
    </w:pPr>
    <w:rPr>
      <w:rFonts w:ascii="Arial" w:eastAsia="Times New Roman" w:hAnsi="Arial" w:cs="Arial"/>
      <w:i/>
      <w:iCs/>
      <w:sz w:val="20"/>
      <w:szCs w:val="20"/>
      <w:lang w:eastAsia="id-ID"/>
    </w:rPr>
  </w:style>
  <w:style w:type="paragraph" w:customStyle="1" w:styleId="xl1491">
    <w:name w:val="xl1491"/>
    <w:basedOn w:val="Normal"/>
    <w:rsid w:val="00FF249F"/>
    <w:pPr>
      <w:pBdr>
        <w:left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492">
    <w:name w:val="xl1492"/>
    <w:basedOn w:val="Normal"/>
    <w:rsid w:val="00FF249F"/>
    <w:pPr>
      <w:pBdr>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493">
    <w:name w:val="xl1493"/>
    <w:basedOn w:val="Normal"/>
    <w:rsid w:val="00FF249F"/>
    <w:pPr>
      <w:spacing w:before="100" w:beforeAutospacing="1" w:after="100" w:afterAutospacing="1" w:line="240" w:lineRule="auto"/>
    </w:pPr>
    <w:rPr>
      <w:rFonts w:ascii="Arial" w:eastAsia="Times New Roman" w:hAnsi="Arial" w:cs="Arial"/>
      <w:sz w:val="20"/>
      <w:szCs w:val="20"/>
      <w:lang w:eastAsia="id-ID"/>
    </w:rPr>
  </w:style>
  <w:style w:type="paragraph" w:customStyle="1" w:styleId="xl1494">
    <w:name w:val="xl1494"/>
    <w:basedOn w:val="Normal"/>
    <w:rsid w:val="00FF249F"/>
    <w:pPr>
      <w:pBdr>
        <w:right w:val="single" w:sz="8" w:space="0" w:color="000000"/>
      </w:pBdr>
      <w:spacing w:before="100" w:beforeAutospacing="1" w:after="100" w:afterAutospacing="1" w:line="240" w:lineRule="auto"/>
      <w:ind w:firstLineChars="100" w:firstLine="100"/>
      <w:textAlignment w:val="center"/>
    </w:pPr>
    <w:rPr>
      <w:rFonts w:ascii="Arial" w:eastAsia="Times New Roman" w:hAnsi="Arial" w:cs="Arial"/>
      <w:sz w:val="20"/>
      <w:szCs w:val="20"/>
      <w:lang w:eastAsia="id-ID"/>
    </w:rPr>
  </w:style>
  <w:style w:type="paragraph" w:customStyle="1" w:styleId="xl1495">
    <w:name w:val="xl1495"/>
    <w:basedOn w:val="Normal"/>
    <w:rsid w:val="00FF249F"/>
    <w:pPr>
      <w:pBdr>
        <w:bottom w:val="single" w:sz="8" w:space="0" w:color="000000"/>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496">
    <w:name w:val="xl1496"/>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497">
    <w:name w:val="xl1497"/>
    <w:basedOn w:val="Normal"/>
    <w:rsid w:val="00FF249F"/>
    <w:pPr>
      <w:pBdr>
        <w:bottom w:val="single" w:sz="8" w:space="0" w:color="000000"/>
        <w:right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498">
    <w:name w:val="xl1498"/>
    <w:basedOn w:val="Normal"/>
    <w:rsid w:val="00FF249F"/>
    <w:pPr>
      <w:pBdr>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499">
    <w:name w:val="xl1499"/>
    <w:basedOn w:val="Normal"/>
    <w:rsid w:val="00FF249F"/>
    <w:pPr>
      <w:pBdr>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0">
    <w:name w:val="xl1500"/>
    <w:basedOn w:val="Normal"/>
    <w:rsid w:val="00FF249F"/>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1">
    <w:name w:val="xl1501"/>
    <w:basedOn w:val="Normal"/>
    <w:rsid w:val="00FF249F"/>
    <w:pPr>
      <w:pBdr>
        <w:top w:val="single" w:sz="8" w:space="0" w:color="000000"/>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2">
    <w:name w:val="xl1502"/>
    <w:basedOn w:val="Normal"/>
    <w:rsid w:val="00FF249F"/>
    <w:pPr>
      <w:pBdr>
        <w:top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3">
    <w:name w:val="xl1503"/>
    <w:basedOn w:val="Normal"/>
    <w:rsid w:val="00FF249F"/>
    <w:pPr>
      <w:pBdr>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4">
    <w:name w:val="xl150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5">
    <w:name w:val="xl150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6">
    <w:name w:val="xl1506"/>
    <w:basedOn w:val="Normal"/>
    <w:rsid w:val="00FF249F"/>
    <w:pPr>
      <w:pBdr>
        <w:top w:val="dotted" w:sz="4"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07">
    <w:name w:val="xl1507"/>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8">
    <w:name w:val="xl1508"/>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09">
    <w:name w:val="xl1509"/>
    <w:basedOn w:val="Normal"/>
    <w:rsid w:val="00FF249F"/>
    <w:pPr>
      <w:pBdr>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0">
    <w:name w:val="xl1510"/>
    <w:basedOn w:val="Normal"/>
    <w:rsid w:val="00FF249F"/>
    <w:pPr>
      <w:pBdr>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11">
    <w:name w:val="xl1511"/>
    <w:basedOn w:val="Normal"/>
    <w:rsid w:val="00FF249F"/>
    <w:pPr>
      <w:pBdr>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2">
    <w:name w:val="xl1512"/>
    <w:basedOn w:val="Normal"/>
    <w:rsid w:val="00FF249F"/>
    <w:pPr>
      <w:pBdr>
        <w:top w:val="dotted" w:sz="4" w:space="0" w:color="000000"/>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3">
    <w:name w:val="xl1513"/>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4">
    <w:name w:val="xl151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15">
    <w:name w:val="xl151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6">
    <w:name w:val="xl1516"/>
    <w:basedOn w:val="Normal"/>
    <w:rsid w:val="00FF249F"/>
    <w:pPr>
      <w:pBdr>
        <w:top w:val="dotted" w:sz="4" w:space="0" w:color="000000"/>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7">
    <w:name w:val="xl1517"/>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b/>
      <w:bCs/>
      <w:sz w:val="20"/>
      <w:szCs w:val="20"/>
      <w:lang w:eastAsia="id-ID"/>
    </w:rPr>
  </w:style>
  <w:style w:type="paragraph" w:customStyle="1" w:styleId="xl1518">
    <w:name w:val="xl1518"/>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19">
    <w:name w:val="xl1519"/>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b/>
      <w:bCs/>
      <w:sz w:val="20"/>
      <w:szCs w:val="20"/>
      <w:lang w:eastAsia="id-ID"/>
    </w:rPr>
  </w:style>
  <w:style w:type="paragraph" w:customStyle="1" w:styleId="xl1520">
    <w:name w:val="xl1520"/>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1">
    <w:name w:val="xl1521"/>
    <w:basedOn w:val="Normal"/>
    <w:rsid w:val="00FF249F"/>
    <w:pPr>
      <w:pBdr>
        <w:top w:val="dotted" w:sz="4"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2">
    <w:name w:val="xl1522"/>
    <w:basedOn w:val="Normal"/>
    <w:rsid w:val="00FF249F"/>
    <w:pPr>
      <w:pBdr>
        <w:top w:val="dotted" w:sz="4" w:space="0" w:color="000000"/>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3">
    <w:name w:val="xl1523"/>
    <w:basedOn w:val="Normal"/>
    <w:rsid w:val="00FF249F"/>
    <w:pPr>
      <w:pBdr>
        <w:top w:val="dotted" w:sz="4" w:space="0" w:color="000000"/>
        <w:left w:val="single" w:sz="8" w:space="0" w:color="000000"/>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4">
    <w:name w:val="xl1524"/>
    <w:basedOn w:val="Normal"/>
    <w:rsid w:val="00FF249F"/>
    <w:pPr>
      <w:pBdr>
        <w:top w:val="dotted" w:sz="4"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5">
    <w:name w:val="xl1525"/>
    <w:basedOn w:val="Normal"/>
    <w:rsid w:val="00FF249F"/>
    <w:pPr>
      <w:pBdr>
        <w:bottom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6">
    <w:name w:val="xl1526"/>
    <w:basedOn w:val="Normal"/>
    <w:rsid w:val="00FF249F"/>
    <w:pPr>
      <w:pBdr>
        <w:top w:val="dotted" w:sz="4" w:space="0" w:color="000000"/>
        <w:left w:val="single" w:sz="8"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27">
    <w:name w:val="xl1527"/>
    <w:basedOn w:val="Normal"/>
    <w:rsid w:val="00FF249F"/>
    <w:pPr>
      <w:pBdr>
        <w:top w:val="dotted"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28">
    <w:name w:val="xl1528"/>
    <w:basedOn w:val="Normal"/>
    <w:rsid w:val="00FF249F"/>
    <w:pP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29">
    <w:name w:val="xl1529"/>
    <w:basedOn w:val="Normal"/>
    <w:rsid w:val="00FF249F"/>
    <w:pP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0">
    <w:name w:val="xl1530"/>
    <w:basedOn w:val="Normal"/>
    <w:rsid w:val="00FF249F"/>
    <w:pPr>
      <w:pBdr>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1">
    <w:name w:val="xl1531"/>
    <w:basedOn w:val="Normal"/>
    <w:rsid w:val="00FF249F"/>
    <w:pPr>
      <w:pBdr>
        <w:top w:val="dotted" w:sz="4"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2">
    <w:name w:val="xl1532"/>
    <w:basedOn w:val="Normal"/>
    <w:rsid w:val="00FF249F"/>
    <w:pPr>
      <w:pBdr>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3">
    <w:name w:val="xl1533"/>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4">
    <w:name w:val="xl1534"/>
    <w:basedOn w:val="Normal"/>
    <w:rsid w:val="00FF249F"/>
    <w:pPr>
      <w:pBdr>
        <w:top w:val="single" w:sz="8" w:space="0" w:color="auto"/>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5">
    <w:name w:val="xl1535"/>
    <w:basedOn w:val="Normal"/>
    <w:rsid w:val="00FF249F"/>
    <w:pPr>
      <w:pBdr>
        <w:top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36">
    <w:name w:val="xl1536"/>
    <w:basedOn w:val="Normal"/>
    <w:rsid w:val="00FF249F"/>
    <w:pPr>
      <w:pBdr>
        <w:top w:val="single" w:sz="8" w:space="0" w:color="auto"/>
        <w:left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7">
    <w:name w:val="xl1537"/>
    <w:basedOn w:val="Normal"/>
    <w:rsid w:val="00FF249F"/>
    <w:pPr>
      <w:pBdr>
        <w:top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8">
    <w:name w:val="xl1538"/>
    <w:basedOn w:val="Normal"/>
    <w:rsid w:val="00FF249F"/>
    <w:pPr>
      <w:pBdr>
        <w:top w:val="dotted" w:sz="4" w:space="0" w:color="000000"/>
        <w:lef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39">
    <w:name w:val="xl1539"/>
    <w:basedOn w:val="Normal"/>
    <w:rsid w:val="00FF249F"/>
    <w:pPr>
      <w:pBdr>
        <w:top w:val="dotted"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0">
    <w:name w:val="xl1540"/>
    <w:basedOn w:val="Normal"/>
    <w:rsid w:val="00FF249F"/>
    <w:pPr>
      <w:pBdr>
        <w:top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1">
    <w:name w:val="xl1541"/>
    <w:basedOn w:val="Normal"/>
    <w:rsid w:val="00FF249F"/>
    <w:pPr>
      <w:pBdr>
        <w:left w:val="single" w:sz="8" w:space="14" w:color="000000"/>
        <w:bottom w:val="single" w:sz="8" w:space="0" w:color="auto"/>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sz w:val="20"/>
      <w:szCs w:val="20"/>
      <w:lang w:eastAsia="id-ID"/>
    </w:rPr>
  </w:style>
  <w:style w:type="paragraph" w:customStyle="1" w:styleId="xl1542">
    <w:name w:val="xl1542"/>
    <w:basedOn w:val="Normal"/>
    <w:rsid w:val="00FF249F"/>
    <w:pPr>
      <w:pBdr>
        <w:top w:val="dotted" w:sz="4" w:space="0" w:color="000000"/>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3">
    <w:name w:val="xl1543"/>
    <w:basedOn w:val="Normal"/>
    <w:rsid w:val="00FF249F"/>
    <w:pPr>
      <w:pBdr>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4">
    <w:name w:val="xl1544"/>
    <w:basedOn w:val="Normal"/>
    <w:rsid w:val="00FF249F"/>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45">
    <w:name w:val="xl1545"/>
    <w:basedOn w:val="Normal"/>
    <w:rsid w:val="00FF249F"/>
    <w:pPr>
      <w:pBdr>
        <w:left w:val="single" w:sz="8"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46">
    <w:name w:val="xl1546"/>
    <w:basedOn w:val="Normal"/>
    <w:rsid w:val="00FF249F"/>
    <w:pPr>
      <w:pBdr>
        <w:top w:val="single" w:sz="8" w:space="0" w:color="000000"/>
        <w:lef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7">
    <w:name w:val="xl1547"/>
    <w:basedOn w:val="Normal"/>
    <w:rsid w:val="00FF249F"/>
    <w:pPr>
      <w:pBdr>
        <w:top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8">
    <w:name w:val="xl1548"/>
    <w:basedOn w:val="Normal"/>
    <w:rsid w:val="00FF249F"/>
    <w:pPr>
      <w:pBdr>
        <w:left w:val="single" w:sz="8" w:space="0" w:color="000000"/>
        <w:bottom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49">
    <w:name w:val="xl1549"/>
    <w:basedOn w:val="Normal"/>
    <w:rsid w:val="00FF249F"/>
    <w:pPr>
      <w:pBdr>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0">
    <w:name w:val="xl1550"/>
    <w:basedOn w:val="Normal"/>
    <w:rsid w:val="00FF249F"/>
    <w:pPr>
      <w:pBdr>
        <w:top w:val="single" w:sz="8" w:space="0" w:color="000000"/>
        <w:left w:val="single" w:sz="8" w:space="0" w:color="000000"/>
        <w:bottom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1">
    <w:name w:val="xl1551"/>
    <w:basedOn w:val="Normal"/>
    <w:rsid w:val="00FF249F"/>
    <w:pPr>
      <w:pBdr>
        <w:top w:val="single" w:sz="8" w:space="0" w:color="000000"/>
        <w:bottom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2">
    <w:name w:val="xl1552"/>
    <w:basedOn w:val="Normal"/>
    <w:rsid w:val="00FF249F"/>
    <w:pPr>
      <w:pBdr>
        <w:top w:val="single" w:sz="8" w:space="0" w:color="000000"/>
        <w:bottom w:val="single" w:sz="8" w:space="0" w:color="000000"/>
        <w:right w:val="single" w:sz="8" w:space="0" w:color="000000"/>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3">
    <w:name w:val="xl1553"/>
    <w:basedOn w:val="Normal"/>
    <w:rsid w:val="00FF249F"/>
    <w:pPr>
      <w:pBdr>
        <w:top w:val="single" w:sz="8" w:space="0" w:color="000000"/>
        <w:left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4">
    <w:name w:val="xl1554"/>
    <w:basedOn w:val="Normal"/>
    <w:rsid w:val="00FF249F"/>
    <w:pPr>
      <w:pBdr>
        <w:left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5">
    <w:name w:val="xl1555"/>
    <w:basedOn w:val="Normal"/>
    <w:rsid w:val="00FF249F"/>
    <w:pPr>
      <w:pBdr>
        <w:top w:val="single" w:sz="8" w:space="0" w:color="000000"/>
        <w:left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6">
    <w:name w:val="xl1556"/>
    <w:basedOn w:val="Normal"/>
    <w:rsid w:val="00FF249F"/>
    <w:pPr>
      <w:pBdr>
        <w:left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center"/>
    </w:pPr>
    <w:rPr>
      <w:rFonts w:ascii="Arial" w:eastAsia="Times New Roman" w:hAnsi="Arial" w:cs="Arial"/>
      <w:b/>
      <w:bCs/>
      <w:sz w:val="20"/>
      <w:szCs w:val="20"/>
      <w:lang w:eastAsia="id-ID"/>
    </w:rPr>
  </w:style>
  <w:style w:type="paragraph" w:customStyle="1" w:styleId="xl1557">
    <w:name w:val="xl1557"/>
    <w:basedOn w:val="Normal"/>
    <w:rsid w:val="00FF249F"/>
    <w:pPr>
      <w:pBdr>
        <w:top w:val="single" w:sz="8" w:space="0" w:color="000000"/>
        <w:left w:val="single" w:sz="8" w:space="0" w:color="000000"/>
        <w:bottom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58">
    <w:name w:val="xl1558"/>
    <w:basedOn w:val="Normal"/>
    <w:rsid w:val="00FF249F"/>
    <w:pPr>
      <w:pBdr>
        <w:top w:val="single" w:sz="8" w:space="0" w:color="000000"/>
        <w:bottom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59">
    <w:name w:val="xl1559"/>
    <w:basedOn w:val="Normal"/>
    <w:rsid w:val="00FF249F"/>
    <w:pPr>
      <w:pBdr>
        <w:top w:val="single" w:sz="8" w:space="0" w:color="000000"/>
        <w:bottom w:val="single" w:sz="8" w:space="0" w:color="000000"/>
        <w:right w:val="single" w:sz="8" w:space="0" w:color="000000"/>
      </w:pBdr>
      <w:shd w:val="clear" w:color="000000" w:fill="D6E3BC"/>
      <w:spacing w:before="100" w:beforeAutospacing="1" w:after="100" w:afterAutospacing="1" w:line="240" w:lineRule="auto"/>
      <w:jc w:val="center"/>
      <w:textAlignment w:val="top"/>
    </w:pPr>
    <w:rPr>
      <w:rFonts w:ascii="Arial" w:eastAsia="Times New Roman" w:hAnsi="Arial" w:cs="Arial"/>
      <w:b/>
      <w:bCs/>
      <w:sz w:val="20"/>
      <w:szCs w:val="20"/>
      <w:lang w:eastAsia="id-ID"/>
    </w:rPr>
  </w:style>
  <w:style w:type="paragraph" w:customStyle="1" w:styleId="xl1560">
    <w:name w:val="xl1560"/>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1">
    <w:name w:val="xl1561"/>
    <w:basedOn w:val="Normal"/>
    <w:rsid w:val="00FF249F"/>
    <w:pPr>
      <w:pBdr>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2">
    <w:name w:val="xl1562"/>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3">
    <w:name w:val="xl1563"/>
    <w:basedOn w:val="Normal"/>
    <w:rsid w:val="00FF249F"/>
    <w:pPr>
      <w:pBdr>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4">
    <w:name w:val="xl1564"/>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color w:val="000000"/>
      <w:sz w:val="20"/>
      <w:szCs w:val="20"/>
      <w:lang w:eastAsia="id-ID"/>
    </w:rPr>
  </w:style>
  <w:style w:type="paragraph" w:customStyle="1" w:styleId="xl1565">
    <w:name w:val="xl1565"/>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sz w:val="20"/>
      <w:szCs w:val="20"/>
      <w:lang w:eastAsia="id-ID"/>
    </w:rPr>
  </w:style>
  <w:style w:type="paragraph" w:customStyle="1" w:styleId="xl1566">
    <w:name w:val="xl1566"/>
    <w:basedOn w:val="Normal"/>
    <w:rsid w:val="00FF249F"/>
    <w:pPr>
      <w:pBdr>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67">
    <w:name w:val="xl1567"/>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68">
    <w:name w:val="xl1568"/>
    <w:basedOn w:val="Normal"/>
    <w:rsid w:val="00FF249F"/>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69">
    <w:name w:val="xl1569"/>
    <w:basedOn w:val="Normal"/>
    <w:rsid w:val="00FF249F"/>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sz w:val="20"/>
      <w:szCs w:val="20"/>
      <w:lang w:eastAsia="id-ID"/>
    </w:rPr>
  </w:style>
  <w:style w:type="paragraph" w:customStyle="1" w:styleId="xl1570">
    <w:name w:val="xl1570"/>
    <w:basedOn w:val="Normal"/>
    <w:rsid w:val="00FF249F"/>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id-ID"/>
    </w:rPr>
  </w:style>
  <w:style w:type="paragraph" w:customStyle="1" w:styleId="xl1571">
    <w:name w:val="xl1571"/>
    <w:basedOn w:val="Normal"/>
    <w:rsid w:val="00FF249F"/>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2">
    <w:name w:val="xl1572"/>
    <w:basedOn w:val="Normal"/>
    <w:rsid w:val="00FF249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3">
    <w:name w:val="xl1573"/>
    <w:basedOn w:val="Normal"/>
    <w:rsid w:val="00FF249F"/>
    <w:pPr>
      <w:pBdr>
        <w:top w:val="dotted" w:sz="4" w:space="0" w:color="000000"/>
        <w:bottom w:val="dotted" w:sz="4"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74">
    <w:name w:val="xl1574"/>
    <w:basedOn w:val="Normal"/>
    <w:rsid w:val="00FF249F"/>
    <w:pPr>
      <w:pBdr>
        <w:lef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5">
    <w:name w:val="xl1575"/>
    <w:basedOn w:val="Normal"/>
    <w:rsid w:val="00FF249F"/>
    <w:pPr>
      <w:pBdr>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6">
    <w:name w:val="xl1576"/>
    <w:basedOn w:val="Normal"/>
    <w:rsid w:val="00FF249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7">
    <w:name w:val="xl1577"/>
    <w:basedOn w:val="Normal"/>
    <w:rsid w:val="00FF249F"/>
    <w:pPr>
      <w:pBdr>
        <w:left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8">
    <w:name w:val="xl1578"/>
    <w:basedOn w:val="Normal"/>
    <w:rsid w:val="00FF249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79">
    <w:name w:val="xl1579"/>
    <w:basedOn w:val="Normal"/>
    <w:rsid w:val="00FF249F"/>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0">
    <w:name w:val="xl1580"/>
    <w:basedOn w:val="Normal"/>
    <w:rsid w:val="00FF249F"/>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1">
    <w:name w:val="xl1581"/>
    <w:basedOn w:val="Normal"/>
    <w:rsid w:val="00FF249F"/>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2">
    <w:name w:val="xl1582"/>
    <w:basedOn w:val="Normal"/>
    <w:rsid w:val="00FF249F"/>
    <w:pP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3">
    <w:name w:val="xl1583"/>
    <w:basedOn w:val="Normal"/>
    <w:rsid w:val="00FF249F"/>
    <w:pPr>
      <w:pBdr>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4">
    <w:name w:val="xl1584"/>
    <w:basedOn w:val="Normal"/>
    <w:rsid w:val="00FF249F"/>
    <w:pPr>
      <w:pBdr>
        <w:top w:val="dotted" w:sz="4" w:space="0" w:color="000000"/>
        <w:bottom w:val="dotted" w:sz="4"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5">
    <w:name w:val="xl1585"/>
    <w:basedOn w:val="Normal"/>
    <w:rsid w:val="00FF249F"/>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6">
    <w:name w:val="xl1586"/>
    <w:basedOn w:val="Normal"/>
    <w:rsid w:val="00FF249F"/>
    <w:pPr>
      <w:pBdr>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87">
    <w:name w:val="xl1587"/>
    <w:basedOn w:val="Normal"/>
    <w:rsid w:val="00FF249F"/>
    <w:pPr>
      <w:pBdr>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8">
    <w:name w:val="xl1588"/>
    <w:basedOn w:val="Normal"/>
    <w:rsid w:val="00FF249F"/>
    <w:pPr>
      <w:pBdr>
        <w:top w:val="dotted" w:sz="4" w:space="0" w:color="000000"/>
        <w:left w:val="single" w:sz="8" w:space="0" w:color="auto"/>
        <w:bottom w:val="dotted" w:sz="4"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89">
    <w:name w:val="xl1589"/>
    <w:basedOn w:val="Normal"/>
    <w:rsid w:val="00FF249F"/>
    <w:pPr>
      <w:pBdr>
        <w:top w:val="dotted" w:sz="4" w:space="0" w:color="000000"/>
        <w:bottom w:val="dotted" w:sz="4" w:space="0" w:color="auto"/>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id-ID"/>
    </w:rPr>
  </w:style>
  <w:style w:type="paragraph" w:customStyle="1" w:styleId="xl1590">
    <w:name w:val="xl1590"/>
    <w:basedOn w:val="Normal"/>
    <w:rsid w:val="00FF249F"/>
    <w:pPr>
      <w:pBdr>
        <w:top w:val="dotted" w:sz="4" w:space="0" w:color="000000"/>
        <w:bottom w:val="dotted" w:sz="4"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customStyle="1" w:styleId="xl1591">
    <w:name w:val="xl1591"/>
    <w:basedOn w:val="Normal"/>
    <w:rsid w:val="00FF249F"/>
    <w:pPr>
      <w:pBdr>
        <w:left w:val="single" w:sz="8" w:space="0" w:color="000000"/>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id-ID"/>
    </w:rPr>
  </w:style>
  <w:style w:type="paragraph" w:styleId="ListBullet">
    <w:name w:val="List Bullet"/>
    <w:basedOn w:val="Normal"/>
    <w:uiPriority w:val="99"/>
    <w:unhideWhenUsed/>
    <w:rsid w:val="008732AD"/>
    <w:pPr>
      <w:numPr>
        <w:numId w:val="2"/>
      </w:numPr>
      <w:spacing w:after="0" w:line="240" w:lineRule="auto"/>
      <w:contextualSpacing/>
    </w:pPr>
  </w:style>
  <w:style w:type="paragraph" w:styleId="NoSpacing">
    <w:name w:val="No Spacing"/>
    <w:uiPriority w:val="1"/>
    <w:qFormat/>
    <w:rsid w:val="008732AD"/>
    <w:pPr>
      <w:ind w:left="0"/>
      <w:jc w:val="left"/>
    </w:pPr>
    <w:rPr>
      <w:lang w:val="id-ID"/>
    </w:rPr>
  </w:style>
  <w:style w:type="character" w:styleId="SubtleEmphasis">
    <w:name w:val="Subtle Emphasis"/>
    <w:basedOn w:val="DefaultParagraphFont"/>
    <w:uiPriority w:val="19"/>
    <w:qFormat/>
    <w:rsid w:val="008419AB"/>
    <w:rPr>
      <w:i/>
      <w:iCs/>
      <w:color w:val="404040" w:themeColor="text1" w:themeTint="BF"/>
    </w:rPr>
  </w:style>
  <w:style w:type="paragraph" w:customStyle="1" w:styleId="ListAngka">
    <w:name w:val="List_Angka"/>
    <w:basedOn w:val="Normal"/>
    <w:link w:val="ListAngkaChar"/>
    <w:qFormat/>
    <w:rsid w:val="008419AB"/>
    <w:pPr>
      <w:spacing w:after="40" w:line="240" w:lineRule="auto"/>
      <w:ind w:left="284" w:hanging="284"/>
    </w:pPr>
    <w:rPr>
      <w:rFonts w:ascii="Bookman Old Style" w:eastAsia="Times New Roman" w:hAnsi="Bookman Old Style" w:cs="Times New Roman"/>
      <w:sz w:val="20"/>
      <w:lang w:val="x-none" w:eastAsia="x-none"/>
    </w:rPr>
  </w:style>
  <w:style w:type="character" w:customStyle="1" w:styleId="ListAngkaChar">
    <w:name w:val="List_Angka Char"/>
    <w:link w:val="ListAngka"/>
    <w:rsid w:val="008419AB"/>
    <w:rPr>
      <w:rFonts w:ascii="Bookman Old Style" w:eastAsia="Times New Roman" w:hAnsi="Bookman Old Style" w:cs="Times New Roman"/>
      <w:sz w:val="20"/>
      <w:lang w:val="x-none" w:eastAsia="x-none"/>
    </w:rPr>
  </w:style>
  <w:style w:type="character" w:customStyle="1" w:styleId="Heading6Char">
    <w:name w:val="Heading 6 Char"/>
    <w:basedOn w:val="DefaultParagraphFont"/>
    <w:link w:val="Heading6"/>
    <w:uiPriority w:val="9"/>
    <w:semiHidden/>
    <w:rsid w:val="004B3AF1"/>
    <w:rPr>
      <w:rFonts w:asciiTheme="majorHAnsi" w:eastAsiaTheme="majorEastAsia" w:hAnsiTheme="majorHAnsi" w:cstheme="majorBidi"/>
      <w:color w:val="243F60" w:themeColor="accent1" w:themeShade="7F"/>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4677">
      <w:bodyDiv w:val="1"/>
      <w:marLeft w:val="0"/>
      <w:marRight w:val="0"/>
      <w:marTop w:val="0"/>
      <w:marBottom w:val="0"/>
      <w:divBdr>
        <w:top w:val="none" w:sz="0" w:space="0" w:color="auto"/>
        <w:left w:val="none" w:sz="0" w:space="0" w:color="auto"/>
        <w:bottom w:val="none" w:sz="0" w:space="0" w:color="auto"/>
        <w:right w:val="none" w:sz="0" w:space="0" w:color="auto"/>
      </w:divBdr>
      <w:divsChild>
        <w:div w:id="595788760">
          <w:marLeft w:val="274"/>
          <w:marRight w:val="0"/>
          <w:marTop w:val="0"/>
          <w:marBottom w:val="0"/>
          <w:divBdr>
            <w:top w:val="none" w:sz="0" w:space="0" w:color="auto"/>
            <w:left w:val="none" w:sz="0" w:space="0" w:color="auto"/>
            <w:bottom w:val="none" w:sz="0" w:space="0" w:color="auto"/>
            <w:right w:val="none" w:sz="0" w:space="0" w:color="auto"/>
          </w:divBdr>
        </w:div>
      </w:divsChild>
    </w:div>
    <w:div w:id="17660451">
      <w:bodyDiv w:val="1"/>
      <w:marLeft w:val="0"/>
      <w:marRight w:val="0"/>
      <w:marTop w:val="0"/>
      <w:marBottom w:val="0"/>
      <w:divBdr>
        <w:top w:val="none" w:sz="0" w:space="0" w:color="auto"/>
        <w:left w:val="none" w:sz="0" w:space="0" w:color="auto"/>
        <w:bottom w:val="none" w:sz="0" w:space="0" w:color="auto"/>
        <w:right w:val="none" w:sz="0" w:space="0" w:color="auto"/>
      </w:divBdr>
    </w:div>
    <w:div w:id="55473520">
      <w:bodyDiv w:val="1"/>
      <w:marLeft w:val="0"/>
      <w:marRight w:val="0"/>
      <w:marTop w:val="0"/>
      <w:marBottom w:val="0"/>
      <w:divBdr>
        <w:top w:val="none" w:sz="0" w:space="0" w:color="auto"/>
        <w:left w:val="none" w:sz="0" w:space="0" w:color="auto"/>
        <w:bottom w:val="none" w:sz="0" w:space="0" w:color="auto"/>
        <w:right w:val="none" w:sz="0" w:space="0" w:color="auto"/>
      </w:divBdr>
      <w:divsChild>
        <w:div w:id="714893773">
          <w:marLeft w:val="274"/>
          <w:marRight w:val="0"/>
          <w:marTop w:val="0"/>
          <w:marBottom w:val="0"/>
          <w:divBdr>
            <w:top w:val="none" w:sz="0" w:space="0" w:color="auto"/>
            <w:left w:val="none" w:sz="0" w:space="0" w:color="auto"/>
            <w:bottom w:val="none" w:sz="0" w:space="0" w:color="auto"/>
            <w:right w:val="none" w:sz="0" w:space="0" w:color="auto"/>
          </w:divBdr>
        </w:div>
      </w:divsChild>
    </w:div>
    <w:div w:id="57751042">
      <w:bodyDiv w:val="1"/>
      <w:marLeft w:val="0"/>
      <w:marRight w:val="0"/>
      <w:marTop w:val="0"/>
      <w:marBottom w:val="0"/>
      <w:divBdr>
        <w:top w:val="none" w:sz="0" w:space="0" w:color="auto"/>
        <w:left w:val="none" w:sz="0" w:space="0" w:color="auto"/>
        <w:bottom w:val="none" w:sz="0" w:space="0" w:color="auto"/>
        <w:right w:val="none" w:sz="0" w:space="0" w:color="auto"/>
      </w:divBdr>
      <w:divsChild>
        <w:div w:id="1240404296">
          <w:marLeft w:val="274"/>
          <w:marRight w:val="0"/>
          <w:marTop w:val="0"/>
          <w:marBottom w:val="0"/>
          <w:divBdr>
            <w:top w:val="none" w:sz="0" w:space="0" w:color="auto"/>
            <w:left w:val="none" w:sz="0" w:space="0" w:color="auto"/>
            <w:bottom w:val="none" w:sz="0" w:space="0" w:color="auto"/>
            <w:right w:val="none" w:sz="0" w:space="0" w:color="auto"/>
          </w:divBdr>
        </w:div>
      </w:divsChild>
    </w:div>
    <w:div w:id="60324917">
      <w:bodyDiv w:val="1"/>
      <w:marLeft w:val="0"/>
      <w:marRight w:val="0"/>
      <w:marTop w:val="0"/>
      <w:marBottom w:val="0"/>
      <w:divBdr>
        <w:top w:val="none" w:sz="0" w:space="0" w:color="auto"/>
        <w:left w:val="none" w:sz="0" w:space="0" w:color="auto"/>
        <w:bottom w:val="none" w:sz="0" w:space="0" w:color="auto"/>
        <w:right w:val="none" w:sz="0" w:space="0" w:color="auto"/>
      </w:divBdr>
      <w:divsChild>
        <w:div w:id="752777341">
          <w:marLeft w:val="274"/>
          <w:marRight w:val="0"/>
          <w:marTop w:val="0"/>
          <w:marBottom w:val="0"/>
          <w:divBdr>
            <w:top w:val="none" w:sz="0" w:space="0" w:color="auto"/>
            <w:left w:val="none" w:sz="0" w:space="0" w:color="auto"/>
            <w:bottom w:val="none" w:sz="0" w:space="0" w:color="auto"/>
            <w:right w:val="none" w:sz="0" w:space="0" w:color="auto"/>
          </w:divBdr>
        </w:div>
      </w:divsChild>
    </w:div>
    <w:div w:id="73825734">
      <w:bodyDiv w:val="1"/>
      <w:marLeft w:val="0"/>
      <w:marRight w:val="0"/>
      <w:marTop w:val="0"/>
      <w:marBottom w:val="0"/>
      <w:divBdr>
        <w:top w:val="none" w:sz="0" w:space="0" w:color="auto"/>
        <w:left w:val="none" w:sz="0" w:space="0" w:color="auto"/>
        <w:bottom w:val="none" w:sz="0" w:space="0" w:color="auto"/>
        <w:right w:val="none" w:sz="0" w:space="0" w:color="auto"/>
      </w:divBdr>
    </w:div>
    <w:div w:id="78916288">
      <w:bodyDiv w:val="1"/>
      <w:marLeft w:val="0"/>
      <w:marRight w:val="0"/>
      <w:marTop w:val="0"/>
      <w:marBottom w:val="0"/>
      <w:divBdr>
        <w:top w:val="none" w:sz="0" w:space="0" w:color="auto"/>
        <w:left w:val="none" w:sz="0" w:space="0" w:color="auto"/>
        <w:bottom w:val="none" w:sz="0" w:space="0" w:color="auto"/>
        <w:right w:val="none" w:sz="0" w:space="0" w:color="auto"/>
      </w:divBdr>
      <w:divsChild>
        <w:div w:id="799616932">
          <w:marLeft w:val="720"/>
          <w:marRight w:val="0"/>
          <w:marTop w:val="0"/>
          <w:marBottom w:val="0"/>
          <w:divBdr>
            <w:top w:val="none" w:sz="0" w:space="0" w:color="auto"/>
            <w:left w:val="none" w:sz="0" w:space="0" w:color="auto"/>
            <w:bottom w:val="none" w:sz="0" w:space="0" w:color="auto"/>
            <w:right w:val="none" w:sz="0" w:space="0" w:color="auto"/>
          </w:divBdr>
        </w:div>
        <w:div w:id="463697644">
          <w:marLeft w:val="720"/>
          <w:marRight w:val="0"/>
          <w:marTop w:val="0"/>
          <w:marBottom w:val="0"/>
          <w:divBdr>
            <w:top w:val="none" w:sz="0" w:space="0" w:color="auto"/>
            <w:left w:val="none" w:sz="0" w:space="0" w:color="auto"/>
            <w:bottom w:val="none" w:sz="0" w:space="0" w:color="auto"/>
            <w:right w:val="none" w:sz="0" w:space="0" w:color="auto"/>
          </w:divBdr>
        </w:div>
        <w:div w:id="913859465">
          <w:marLeft w:val="720"/>
          <w:marRight w:val="0"/>
          <w:marTop w:val="0"/>
          <w:marBottom w:val="0"/>
          <w:divBdr>
            <w:top w:val="none" w:sz="0" w:space="0" w:color="auto"/>
            <w:left w:val="none" w:sz="0" w:space="0" w:color="auto"/>
            <w:bottom w:val="none" w:sz="0" w:space="0" w:color="auto"/>
            <w:right w:val="none" w:sz="0" w:space="0" w:color="auto"/>
          </w:divBdr>
        </w:div>
        <w:div w:id="1462268062">
          <w:marLeft w:val="720"/>
          <w:marRight w:val="0"/>
          <w:marTop w:val="0"/>
          <w:marBottom w:val="0"/>
          <w:divBdr>
            <w:top w:val="none" w:sz="0" w:space="0" w:color="auto"/>
            <w:left w:val="none" w:sz="0" w:space="0" w:color="auto"/>
            <w:bottom w:val="none" w:sz="0" w:space="0" w:color="auto"/>
            <w:right w:val="none" w:sz="0" w:space="0" w:color="auto"/>
          </w:divBdr>
        </w:div>
        <w:div w:id="1026177632">
          <w:marLeft w:val="720"/>
          <w:marRight w:val="0"/>
          <w:marTop w:val="0"/>
          <w:marBottom w:val="0"/>
          <w:divBdr>
            <w:top w:val="none" w:sz="0" w:space="0" w:color="auto"/>
            <w:left w:val="none" w:sz="0" w:space="0" w:color="auto"/>
            <w:bottom w:val="none" w:sz="0" w:space="0" w:color="auto"/>
            <w:right w:val="none" w:sz="0" w:space="0" w:color="auto"/>
          </w:divBdr>
        </w:div>
      </w:divsChild>
    </w:div>
    <w:div w:id="80375266">
      <w:bodyDiv w:val="1"/>
      <w:marLeft w:val="0"/>
      <w:marRight w:val="0"/>
      <w:marTop w:val="0"/>
      <w:marBottom w:val="0"/>
      <w:divBdr>
        <w:top w:val="none" w:sz="0" w:space="0" w:color="auto"/>
        <w:left w:val="none" w:sz="0" w:space="0" w:color="auto"/>
        <w:bottom w:val="none" w:sz="0" w:space="0" w:color="auto"/>
        <w:right w:val="none" w:sz="0" w:space="0" w:color="auto"/>
      </w:divBdr>
    </w:div>
    <w:div w:id="87387717">
      <w:bodyDiv w:val="1"/>
      <w:marLeft w:val="0"/>
      <w:marRight w:val="0"/>
      <w:marTop w:val="0"/>
      <w:marBottom w:val="0"/>
      <w:divBdr>
        <w:top w:val="none" w:sz="0" w:space="0" w:color="auto"/>
        <w:left w:val="none" w:sz="0" w:space="0" w:color="auto"/>
        <w:bottom w:val="none" w:sz="0" w:space="0" w:color="auto"/>
        <w:right w:val="none" w:sz="0" w:space="0" w:color="auto"/>
      </w:divBdr>
      <w:divsChild>
        <w:div w:id="544561552">
          <w:marLeft w:val="274"/>
          <w:marRight w:val="0"/>
          <w:marTop w:val="0"/>
          <w:marBottom w:val="0"/>
          <w:divBdr>
            <w:top w:val="none" w:sz="0" w:space="0" w:color="auto"/>
            <w:left w:val="none" w:sz="0" w:space="0" w:color="auto"/>
            <w:bottom w:val="none" w:sz="0" w:space="0" w:color="auto"/>
            <w:right w:val="none" w:sz="0" w:space="0" w:color="auto"/>
          </w:divBdr>
        </w:div>
      </w:divsChild>
    </w:div>
    <w:div w:id="102582026">
      <w:bodyDiv w:val="1"/>
      <w:marLeft w:val="0"/>
      <w:marRight w:val="0"/>
      <w:marTop w:val="0"/>
      <w:marBottom w:val="0"/>
      <w:divBdr>
        <w:top w:val="none" w:sz="0" w:space="0" w:color="auto"/>
        <w:left w:val="none" w:sz="0" w:space="0" w:color="auto"/>
        <w:bottom w:val="none" w:sz="0" w:space="0" w:color="auto"/>
        <w:right w:val="none" w:sz="0" w:space="0" w:color="auto"/>
      </w:divBdr>
      <w:divsChild>
        <w:div w:id="1972050739">
          <w:marLeft w:val="274"/>
          <w:marRight w:val="0"/>
          <w:marTop w:val="0"/>
          <w:marBottom w:val="0"/>
          <w:divBdr>
            <w:top w:val="none" w:sz="0" w:space="0" w:color="auto"/>
            <w:left w:val="none" w:sz="0" w:space="0" w:color="auto"/>
            <w:bottom w:val="none" w:sz="0" w:space="0" w:color="auto"/>
            <w:right w:val="none" w:sz="0" w:space="0" w:color="auto"/>
          </w:divBdr>
        </w:div>
      </w:divsChild>
    </w:div>
    <w:div w:id="106437312">
      <w:bodyDiv w:val="1"/>
      <w:marLeft w:val="0"/>
      <w:marRight w:val="0"/>
      <w:marTop w:val="0"/>
      <w:marBottom w:val="0"/>
      <w:divBdr>
        <w:top w:val="none" w:sz="0" w:space="0" w:color="auto"/>
        <w:left w:val="none" w:sz="0" w:space="0" w:color="auto"/>
        <w:bottom w:val="none" w:sz="0" w:space="0" w:color="auto"/>
        <w:right w:val="none" w:sz="0" w:space="0" w:color="auto"/>
      </w:divBdr>
      <w:divsChild>
        <w:div w:id="154690951">
          <w:marLeft w:val="274"/>
          <w:marRight w:val="0"/>
          <w:marTop w:val="0"/>
          <w:marBottom w:val="0"/>
          <w:divBdr>
            <w:top w:val="none" w:sz="0" w:space="0" w:color="auto"/>
            <w:left w:val="none" w:sz="0" w:space="0" w:color="auto"/>
            <w:bottom w:val="none" w:sz="0" w:space="0" w:color="auto"/>
            <w:right w:val="none" w:sz="0" w:space="0" w:color="auto"/>
          </w:divBdr>
        </w:div>
      </w:divsChild>
    </w:div>
    <w:div w:id="106629768">
      <w:bodyDiv w:val="1"/>
      <w:marLeft w:val="0"/>
      <w:marRight w:val="0"/>
      <w:marTop w:val="0"/>
      <w:marBottom w:val="0"/>
      <w:divBdr>
        <w:top w:val="none" w:sz="0" w:space="0" w:color="auto"/>
        <w:left w:val="none" w:sz="0" w:space="0" w:color="auto"/>
        <w:bottom w:val="none" w:sz="0" w:space="0" w:color="auto"/>
        <w:right w:val="none" w:sz="0" w:space="0" w:color="auto"/>
      </w:divBdr>
      <w:divsChild>
        <w:div w:id="989209356">
          <w:marLeft w:val="274"/>
          <w:marRight w:val="0"/>
          <w:marTop w:val="0"/>
          <w:marBottom w:val="0"/>
          <w:divBdr>
            <w:top w:val="none" w:sz="0" w:space="0" w:color="auto"/>
            <w:left w:val="none" w:sz="0" w:space="0" w:color="auto"/>
            <w:bottom w:val="none" w:sz="0" w:space="0" w:color="auto"/>
            <w:right w:val="none" w:sz="0" w:space="0" w:color="auto"/>
          </w:divBdr>
        </w:div>
        <w:div w:id="1061903262">
          <w:marLeft w:val="274"/>
          <w:marRight w:val="0"/>
          <w:marTop w:val="0"/>
          <w:marBottom w:val="0"/>
          <w:divBdr>
            <w:top w:val="none" w:sz="0" w:space="0" w:color="auto"/>
            <w:left w:val="none" w:sz="0" w:space="0" w:color="auto"/>
            <w:bottom w:val="none" w:sz="0" w:space="0" w:color="auto"/>
            <w:right w:val="none" w:sz="0" w:space="0" w:color="auto"/>
          </w:divBdr>
        </w:div>
        <w:div w:id="1233738177">
          <w:marLeft w:val="274"/>
          <w:marRight w:val="0"/>
          <w:marTop w:val="0"/>
          <w:marBottom w:val="0"/>
          <w:divBdr>
            <w:top w:val="none" w:sz="0" w:space="0" w:color="auto"/>
            <w:left w:val="none" w:sz="0" w:space="0" w:color="auto"/>
            <w:bottom w:val="none" w:sz="0" w:space="0" w:color="auto"/>
            <w:right w:val="none" w:sz="0" w:space="0" w:color="auto"/>
          </w:divBdr>
        </w:div>
        <w:div w:id="137653923">
          <w:marLeft w:val="274"/>
          <w:marRight w:val="0"/>
          <w:marTop w:val="0"/>
          <w:marBottom w:val="0"/>
          <w:divBdr>
            <w:top w:val="none" w:sz="0" w:space="0" w:color="auto"/>
            <w:left w:val="none" w:sz="0" w:space="0" w:color="auto"/>
            <w:bottom w:val="none" w:sz="0" w:space="0" w:color="auto"/>
            <w:right w:val="none" w:sz="0" w:space="0" w:color="auto"/>
          </w:divBdr>
        </w:div>
      </w:divsChild>
    </w:div>
    <w:div w:id="113255258">
      <w:bodyDiv w:val="1"/>
      <w:marLeft w:val="0"/>
      <w:marRight w:val="0"/>
      <w:marTop w:val="0"/>
      <w:marBottom w:val="0"/>
      <w:divBdr>
        <w:top w:val="none" w:sz="0" w:space="0" w:color="auto"/>
        <w:left w:val="none" w:sz="0" w:space="0" w:color="auto"/>
        <w:bottom w:val="none" w:sz="0" w:space="0" w:color="auto"/>
        <w:right w:val="none" w:sz="0" w:space="0" w:color="auto"/>
      </w:divBdr>
    </w:div>
    <w:div w:id="115106827">
      <w:bodyDiv w:val="1"/>
      <w:marLeft w:val="0"/>
      <w:marRight w:val="0"/>
      <w:marTop w:val="0"/>
      <w:marBottom w:val="0"/>
      <w:divBdr>
        <w:top w:val="none" w:sz="0" w:space="0" w:color="auto"/>
        <w:left w:val="none" w:sz="0" w:space="0" w:color="auto"/>
        <w:bottom w:val="none" w:sz="0" w:space="0" w:color="auto"/>
        <w:right w:val="none" w:sz="0" w:space="0" w:color="auto"/>
      </w:divBdr>
    </w:div>
    <w:div w:id="115298277">
      <w:bodyDiv w:val="1"/>
      <w:marLeft w:val="0"/>
      <w:marRight w:val="0"/>
      <w:marTop w:val="0"/>
      <w:marBottom w:val="0"/>
      <w:divBdr>
        <w:top w:val="none" w:sz="0" w:space="0" w:color="auto"/>
        <w:left w:val="none" w:sz="0" w:space="0" w:color="auto"/>
        <w:bottom w:val="none" w:sz="0" w:space="0" w:color="auto"/>
        <w:right w:val="none" w:sz="0" w:space="0" w:color="auto"/>
      </w:divBdr>
      <w:divsChild>
        <w:div w:id="1231574105">
          <w:marLeft w:val="446"/>
          <w:marRight w:val="0"/>
          <w:marTop w:val="0"/>
          <w:marBottom w:val="0"/>
          <w:divBdr>
            <w:top w:val="none" w:sz="0" w:space="0" w:color="auto"/>
            <w:left w:val="none" w:sz="0" w:space="0" w:color="auto"/>
            <w:bottom w:val="none" w:sz="0" w:space="0" w:color="auto"/>
            <w:right w:val="none" w:sz="0" w:space="0" w:color="auto"/>
          </w:divBdr>
        </w:div>
      </w:divsChild>
    </w:div>
    <w:div w:id="133105315">
      <w:bodyDiv w:val="1"/>
      <w:marLeft w:val="0"/>
      <w:marRight w:val="0"/>
      <w:marTop w:val="0"/>
      <w:marBottom w:val="0"/>
      <w:divBdr>
        <w:top w:val="none" w:sz="0" w:space="0" w:color="auto"/>
        <w:left w:val="none" w:sz="0" w:space="0" w:color="auto"/>
        <w:bottom w:val="none" w:sz="0" w:space="0" w:color="auto"/>
        <w:right w:val="none" w:sz="0" w:space="0" w:color="auto"/>
      </w:divBdr>
      <w:divsChild>
        <w:div w:id="1021778309">
          <w:marLeft w:val="274"/>
          <w:marRight w:val="0"/>
          <w:marTop w:val="0"/>
          <w:marBottom w:val="0"/>
          <w:divBdr>
            <w:top w:val="none" w:sz="0" w:space="0" w:color="auto"/>
            <w:left w:val="none" w:sz="0" w:space="0" w:color="auto"/>
            <w:bottom w:val="none" w:sz="0" w:space="0" w:color="auto"/>
            <w:right w:val="none" w:sz="0" w:space="0" w:color="auto"/>
          </w:divBdr>
        </w:div>
      </w:divsChild>
    </w:div>
    <w:div w:id="140733866">
      <w:bodyDiv w:val="1"/>
      <w:marLeft w:val="0"/>
      <w:marRight w:val="0"/>
      <w:marTop w:val="0"/>
      <w:marBottom w:val="0"/>
      <w:divBdr>
        <w:top w:val="none" w:sz="0" w:space="0" w:color="auto"/>
        <w:left w:val="none" w:sz="0" w:space="0" w:color="auto"/>
        <w:bottom w:val="none" w:sz="0" w:space="0" w:color="auto"/>
        <w:right w:val="none" w:sz="0" w:space="0" w:color="auto"/>
      </w:divBdr>
    </w:div>
    <w:div w:id="158234034">
      <w:bodyDiv w:val="1"/>
      <w:marLeft w:val="0"/>
      <w:marRight w:val="0"/>
      <w:marTop w:val="0"/>
      <w:marBottom w:val="0"/>
      <w:divBdr>
        <w:top w:val="none" w:sz="0" w:space="0" w:color="auto"/>
        <w:left w:val="none" w:sz="0" w:space="0" w:color="auto"/>
        <w:bottom w:val="none" w:sz="0" w:space="0" w:color="auto"/>
        <w:right w:val="none" w:sz="0" w:space="0" w:color="auto"/>
      </w:divBdr>
    </w:div>
    <w:div w:id="176817640">
      <w:bodyDiv w:val="1"/>
      <w:marLeft w:val="0"/>
      <w:marRight w:val="0"/>
      <w:marTop w:val="0"/>
      <w:marBottom w:val="0"/>
      <w:divBdr>
        <w:top w:val="none" w:sz="0" w:space="0" w:color="auto"/>
        <w:left w:val="none" w:sz="0" w:space="0" w:color="auto"/>
        <w:bottom w:val="none" w:sz="0" w:space="0" w:color="auto"/>
        <w:right w:val="none" w:sz="0" w:space="0" w:color="auto"/>
      </w:divBdr>
    </w:div>
    <w:div w:id="212356346">
      <w:bodyDiv w:val="1"/>
      <w:marLeft w:val="0"/>
      <w:marRight w:val="0"/>
      <w:marTop w:val="0"/>
      <w:marBottom w:val="0"/>
      <w:divBdr>
        <w:top w:val="none" w:sz="0" w:space="0" w:color="auto"/>
        <w:left w:val="none" w:sz="0" w:space="0" w:color="auto"/>
        <w:bottom w:val="none" w:sz="0" w:space="0" w:color="auto"/>
        <w:right w:val="none" w:sz="0" w:space="0" w:color="auto"/>
      </w:divBdr>
    </w:div>
    <w:div w:id="239027560">
      <w:bodyDiv w:val="1"/>
      <w:marLeft w:val="0"/>
      <w:marRight w:val="0"/>
      <w:marTop w:val="0"/>
      <w:marBottom w:val="0"/>
      <w:divBdr>
        <w:top w:val="none" w:sz="0" w:space="0" w:color="auto"/>
        <w:left w:val="none" w:sz="0" w:space="0" w:color="auto"/>
        <w:bottom w:val="none" w:sz="0" w:space="0" w:color="auto"/>
        <w:right w:val="none" w:sz="0" w:space="0" w:color="auto"/>
      </w:divBdr>
      <w:divsChild>
        <w:div w:id="1967268853">
          <w:marLeft w:val="274"/>
          <w:marRight w:val="0"/>
          <w:marTop w:val="0"/>
          <w:marBottom w:val="0"/>
          <w:divBdr>
            <w:top w:val="none" w:sz="0" w:space="0" w:color="auto"/>
            <w:left w:val="none" w:sz="0" w:space="0" w:color="auto"/>
            <w:bottom w:val="none" w:sz="0" w:space="0" w:color="auto"/>
            <w:right w:val="none" w:sz="0" w:space="0" w:color="auto"/>
          </w:divBdr>
        </w:div>
      </w:divsChild>
    </w:div>
    <w:div w:id="256907531">
      <w:bodyDiv w:val="1"/>
      <w:marLeft w:val="0"/>
      <w:marRight w:val="0"/>
      <w:marTop w:val="0"/>
      <w:marBottom w:val="0"/>
      <w:divBdr>
        <w:top w:val="none" w:sz="0" w:space="0" w:color="auto"/>
        <w:left w:val="none" w:sz="0" w:space="0" w:color="auto"/>
        <w:bottom w:val="none" w:sz="0" w:space="0" w:color="auto"/>
        <w:right w:val="none" w:sz="0" w:space="0" w:color="auto"/>
      </w:divBdr>
    </w:div>
    <w:div w:id="278535346">
      <w:bodyDiv w:val="1"/>
      <w:marLeft w:val="0"/>
      <w:marRight w:val="0"/>
      <w:marTop w:val="0"/>
      <w:marBottom w:val="0"/>
      <w:divBdr>
        <w:top w:val="none" w:sz="0" w:space="0" w:color="auto"/>
        <w:left w:val="none" w:sz="0" w:space="0" w:color="auto"/>
        <w:bottom w:val="none" w:sz="0" w:space="0" w:color="auto"/>
        <w:right w:val="none" w:sz="0" w:space="0" w:color="auto"/>
      </w:divBdr>
      <w:divsChild>
        <w:div w:id="383256870">
          <w:marLeft w:val="648"/>
          <w:marRight w:val="0"/>
          <w:marTop w:val="0"/>
          <w:marBottom w:val="0"/>
          <w:divBdr>
            <w:top w:val="none" w:sz="0" w:space="0" w:color="auto"/>
            <w:left w:val="none" w:sz="0" w:space="0" w:color="auto"/>
            <w:bottom w:val="none" w:sz="0" w:space="0" w:color="auto"/>
            <w:right w:val="none" w:sz="0" w:space="0" w:color="auto"/>
          </w:divBdr>
        </w:div>
        <w:div w:id="940451800">
          <w:marLeft w:val="648"/>
          <w:marRight w:val="0"/>
          <w:marTop w:val="0"/>
          <w:marBottom w:val="0"/>
          <w:divBdr>
            <w:top w:val="none" w:sz="0" w:space="0" w:color="auto"/>
            <w:left w:val="none" w:sz="0" w:space="0" w:color="auto"/>
            <w:bottom w:val="none" w:sz="0" w:space="0" w:color="auto"/>
            <w:right w:val="none" w:sz="0" w:space="0" w:color="auto"/>
          </w:divBdr>
        </w:div>
      </w:divsChild>
    </w:div>
    <w:div w:id="279149060">
      <w:bodyDiv w:val="1"/>
      <w:marLeft w:val="0"/>
      <w:marRight w:val="0"/>
      <w:marTop w:val="0"/>
      <w:marBottom w:val="0"/>
      <w:divBdr>
        <w:top w:val="none" w:sz="0" w:space="0" w:color="auto"/>
        <w:left w:val="none" w:sz="0" w:space="0" w:color="auto"/>
        <w:bottom w:val="none" w:sz="0" w:space="0" w:color="auto"/>
        <w:right w:val="none" w:sz="0" w:space="0" w:color="auto"/>
      </w:divBdr>
      <w:divsChild>
        <w:div w:id="278536868">
          <w:marLeft w:val="547"/>
          <w:marRight w:val="0"/>
          <w:marTop w:val="0"/>
          <w:marBottom w:val="0"/>
          <w:divBdr>
            <w:top w:val="none" w:sz="0" w:space="0" w:color="auto"/>
            <w:left w:val="none" w:sz="0" w:space="0" w:color="auto"/>
            <w:bottom w:val="none" w:sz="0" w:space="0" w:color="auto"/>
            <w:right w:val="none" w:sz="0" w:space="0" w:color="auto"/>
          </w:divBdr>
        </w:div>
        <w:div w:id="1967151798">
          <w:marLeft w:val="547"/>
          <w:marRight w:val="0"/>
          <w:marTop w:val="0"/>
          <w:marBottom w:val="0"/>
          <w:divBdr>
            <w:top w:val="none" w:sz="0" w:space="0" w:color="auto"/>
            <w:left w:val="none" w:sz="0" w:space="0" w:color="auto"/>
            <w:bottom w:val="none" w:sz="0" w:space="0" w:color="auto"/>
            <w:right w:val="none" w:sz="0" w:space="0" w:color="auto"/>
          </w:divBdr>
        </w:div>
        <w:div w:id="564529026">
          <w:marLeft w:val="547"/>
          <w:marRight w:val="0"/>
          <w:marTop w:val="0"/>
          <w:marBottom w:val="0"/>
          <w:divBdr>
            <w:top w:val="none" w:sz="0" w:space="0" w:color="auto"/>
            <w:left w:val="none" w:sz="0" w:space="0" w:color="auto"/>
            <w:bottom w:val="none" w:sz="0" w:space="0" w:color="auto"/>
            <w:right w:val="none" w:sz="0" w:space="0" w:color="auto"/>
          </w:divBdr>
        </w:div>
        <w:div w:id="21975116">
          <w:marLeft w:val="547"/>
          <w:marRight w:val="0"/>
          <w:marTop w:val="0"/>
          <w:marBottom w:val="0"/>
          <w:divBdr>
            <w:top w:val="none" w:sz="0" w:space="0" w:color="auto"/>
            <w:left w:val="none" w:sz="0" w:space="0" w:color="auto"/>
            <w:bottom w:val="none" w:sz="0" w:space="0" w:color="auto"/>
            <w:right w:val="none" w:sz="0" w:space="0" w:color="auto"/>
          </w:divBdr>
        </w:div>
        <w:div w:id="464080161">
          <w:marLeft w:val="547"/>
          <w:marRight w:val="0"/>
          <w:marTop w:val="0"/>
          <w:marBottom w:val="0"/>
          <w:divBdr>
            <w:top w:val="none" w:sz="0" w:space="0" w:color="auto"/>
            <w:left w:val="none" w:sz="0" w:space="0" w:color="auto"/>
            <w:bottom w:val="none" w:sz="0" w:space="0" w:color="auto"/>
            <w:right w:val="none" w:sz="0" w:space="0" w:color="auto"/>
          </w:divBdr>
        </w:div>
        <w:div w:id="2145539687">
          <w:marLeft w:val="547"/>
          <w:marRight w:val="0"/>
          <w:marTop w:val="0"/>
          <w:marBottom w:val="0"/>
          <w:divBdr>
            <w:top w:val="none" w:sz="0" w:space="0" w:color="auto"/>
            <w:left w:val="none" w:sz="0" w:space="0" w:color="auto"/>
            <w:bottom w:val="none" w:sz="0" w:space="0" w:color="auto"/>
            <w:right w:val="none" w:sz="0" w:space="0" w:color="auto"/>
          </w:divBdr>
        </w:div>
        <w:div w:id="1399671447">
          <w:marLeft w:val="547"/>
          <w:marRight w:val="0"/>
          <w:marTop w:val="0"/>
          <w:marBottom w:val="0"/>
          <w:divBdr>
            <w:top w:val="none" w:sz="0" w:space="0" w:color="auto"/>
            <w:left w:val="none" w:sz="0" w:space="0" w:color="auto"/>
            <w:bottom w:val="none" w:sz="0" w:space="0" w:color="auto"/>
            <w:right w:val="none" w:sz="0" w:space="0" w:color="auto"/>
          </w:divBdr>
        </w:div>
      </w:divsChild>
    </w:div>
    <w:div w:id="290744253">
      <w:bodyDiv w:val="1"/>
      <w:marLeft w:val="0"/>
      <w:marRight w:val="0"/>
      <w:marTop w:val="0"/>
      <w:marBottom w:val="0"/>
      <w:divBdr>
        <w:top w:val="none" w:sz="0" w:space="0" w:color="auto"/>
        <w:left w:val="none" w:sz="0" w:space="0" w:color="auto"/>
        <w:bottom w:val="none" w:sz="0" w:space="0" w:color="auto"/>
        <w:right w:val="none" w:sz="0" w:space="0" w:color="auto"/>
      </w:divBdr>
    </w:div>
    <w:div w:id="291599918">
      <w:bodyDiv w:val="1"/>
      <w:marLeft w:val="0"/>
      <w:marRight w:val="0"/>
      <w:marTop w:val="0"/>
      <w:marBottom w:val="0"/>
      <w:divBdr>
        <w:top w:val="none" w:sz="0" w:space="0" w:color="auto"/>
        <w:left w:val="none" w:sz="0" w:space="0" w:color="auto"/>
        <w:bottom w:val="none" w:sz="0" w:space="0" w:color="auto"/>
        <w:right w:val="none" w:sz="0" w:space="0" w:color="auto"/>
      </w:divBdr>
    </w:div>
    <w:div w:id="307321708">
      <w:bodyDiv w:val="1"/>
      <w:marLeft w:val="0"/>
      <w:marRight w:val="0"/>
      <w:marTop w:val="0"/>
      <w:marBottom w:val="0"/>
      <w:divBdr>
        <w:top w:val="none" w:sz="0" w:space="0" w:color="auto"/>
        <w:left w:val="none" w:sz="0" w:space="0" w:color="auto"/>
        <w:bottom w:val="none" w:sz="0" w:space="0" w:color="auto"/>
        <w:right w:val="none" w:sz="0" w:space="0" w:color="auto"/>
      </w:divBdr>
    </w:div>
    <w:div w:id="323708585">
      <w:bodyDiv w:val="1"/>
      <w:marLeft w:val="0"/>
      <w:marRight w:val="0"/>
      <w:marTop w:val="0"/>
      <w:marBottom w:val="0"/>
      <w:divBdr>
        <w:top w:val="none" w:sz="0" w:space="0" w:color="auto"/>
        <w:left w:val="none" w:sz="0" w:space="0" w:color="auto"/>
        <w:bottom w:val="none" w:sz="0" w:space="0" w:color="auto"/>
        <w:right w:val="none" w:sz="0" w:space="0" w:color="auto"/>
      </w:divBdr>
      <w:divsChild>
        <w:div w:id="1679307817">
          <w:marLeft w:val="274"/>
          <w:marRight w:val="0"/>
          <w:marTop w:val="0"/>
          <w:marBottom w:val="0"/>
          <w:divBdr>
            <w:top w:val="none" w:sz="0" w:space="0" w:color="auto"/>
            <w:left w:val="none" w:sz="0" w:space="0" w:color="auto"/>
            <w:bottom w:val="none" w:sz="0" w:space="0" w:color="auto"/>
            <w:right w:val="none" w:sz="0" w:space="0" w:color="auto"/>
          </w:divBdr>
        </w:div>
      </w:divsChild>
    </w:div>
    <w:div w:id="325205364">
      <w:bodyDiv w:val="1"/>
      <w:marLeft w:val="0"/>
      <w:marRight w:val="0"/>
      <w:marTop w:val="0"/>
      <w:marBottom w:val="0"/>
      <w:divBdr>
        <w:top w:val="none" w:sz="0" w:space="0" w:color="auto"/>
        <w:left w:val="none" w:sz="0" w:space="0" w:color="auto"/>
        <w:bottom w:val="none" w:sz="0" w:space="0" w:color="auto"/>
        <w:right w:val="none" w:sz="0" w:space="0" w:color="auto"/>
      </w:divBdr>
    </w:div>
    <w:div w:id="330109121">
      <w:bodyDiv w:val="1"/>
      <w:marLeft w:val="0"/>
      <w:marRight w:val="0"/>
      <w:marTop w:val="0"/>
      <w:marBottom w:val="0"/>
      <w:divBdr>
        <w:top w:val="none" w:sz="0" w:space="0" w:color="auto"/>
        <w:left w:val="none" w:sz="0" w:space="0" w:color="auto"/>
        <w:bottom w:val="none" w:sz="0" w:space="0" w:color="auto"/>
        <w:right w:val="none" w:sz="0" w:space="0" w:color="auto"/>
      </w:divBdr>
      <w:divsChild>
        <w:div w:id="1436752034">
          <w:marLeft w:val="274"/>
          <w:marRight w:val="0"/>
          <w:marTop w:val="0"/>
          <w:marBottom w:val="0"/>
          <w:divBdr>
            <w:top w:val="none" w:sz="0" w:space="0" w:color="auto"/>
            <w:left w:val="none" w:sz="0" w:space="0" w:color="auto"/>
            <w:bottom w:val="none" w:sz="0" w:space="0" w:color="auto"/>
            <w:right w:val="none" w:sz="0" w:space="0" w:color="auto"/>
          </w:divBdr>
        </w:div>
        <w:div w:id="1058287920">
          <w:marLeft w:val="274"/>
          <w:marRight w:val="0"/>
          <w:marTop w:val="0"/>
          <w:marBottom w:val="0"/>
          <w:divBdr>
            <w:top w:val="none" w:sz="0" w:space="0" w:color="auto"/>
            <w:left w:val="none" w:sz="0" w:space="0" w:color="auto"/>
            <w:bottom w:val="none" w:sz="0" w:space="0" w:color="auto"/>
            <w:right w:val="none" w:sz="0" w:space="0" w:color="auto"/>
          </w:divBdr>
        </w:div>
      </w:divsChild>
    </w:div>
    <w:div w:id="331954395">
      <w:bodyDiv w:val="1"/>
      <w:marLeft w:val="0"/>
      <w:marRight w:val="0"/>
      <w:marTop w:val="0"/>
      <w:marBottom w:val="0"/>
      <w:divBdr>
        <w:top w:val="none" w:sz="0" w:space="0" w:color="auto"/>
        <w:left w:val="none" w:sz="0" w:space="0" w:color="auto"/>
        <w:bottom w:val="none" w:sz="0" w:space="0" w:color="auto"/>
        <w:right w:val="none" w:sz="0" w:space="0" w:color="auto"/>
      </w:divBdr>
      <w:divsChild>
        <w:div w:id="721903587">
          <w:marLeft w:val="648"/>
          <w:marRight w:val="0"/>
          <w:marTop w:val="0"/>
          <w:marBottom w:val="0"/>
          <w:divBdr>
            <w:top w:val="none" w:sz="0" w:space="0" w:color="auto"/>
            <w:left w:val="none" w:sz="0" w:space="0" w:color="auto"/>
            <w:bottom w:val="none" w:sz="0" w:space="0" w:color="auto"/>
            <w:right w:val="none" w:sz="0" w:space="0" w:color="auto"/>
          </w:divBdr>
        </w:div>
        <w:div w:id="970406089">
          <w:marLeft w:val="648"/>
          <w:marRight w:val="0"/>
          <w:marTop w:val="0"/>
          <w:marBottom w:val="0"/>
          <w:divBdr>
            <w:top w:val="none" w:sz="0" w:space="0" w:color="auto"/>
            <w:left w:val="none" w:sz="0" w:space="0" w:color="auto"/>
            <w:bottom w:val="none" w:sz="0" w:space="0" w:color="auto"/>
            <w:right w:val="none" w:sz="0" w:space="0" w:color="auto"/>
          </w:divBdr>
        </w:div>
      </w:divsChild>
    </w:div>
    <w:div w:id="345209128">
      <w:bodyDiv w:val="1"/>
      <w:marLeft w:val="0"/>
      <w:marRight w:val="0"/>
      <w:marTop w:val="0"/>
      <w:marBottom w:val="0"/>
      <w:divBdr>
        <w:top w:val="none" w:sz="0" w:space="0" w:color="auto"/>
        <w:left w:val="none" w:sz="0" w:space="0" w:color="auto"/>
        <w:bottom w:val="none" w:sz="0" w:space="0" w:color="auto"/>
        <w:right w:val="none" w:sz="0" w:space="0" w:color="auto"/>
      </w:divBdr>
      <w:divsChild>
        <w:div w:id="1614435625">
          <w:marLeft w:val="274"/>
          <w:marRight w:val="0"/>
          <w:marTop w:val="0"/>
          <w:marBottom w:val="0"/>
          <w:divBdr>
            <w:top w:val="none" w:sz="0" w:space="0" w:color="auto"/>
            <w:left w:val="none" w:sz="0" w:space="0" w:color="auto"/>
            <w:bottom w:val="none" w:sz="0" w:space="0" w:color="auto"/>
            <w:right w:val="none" w:sz="0" w:space="0" w:color="auto"/>
          </w:divBdr>
        </w:div>
      </w:divsChild>
    </w:div>
    <w:div w:id="365328999">
      <w:bodyDiv w:val="1"/>
      <w:marLeft w:val="0"/>
      <w:marRight w:val="0"/>
      <w:marTop w:val="0"/>
      <w:marBottom w:val="0"/>
      <w:divBdr>
        <w:top w:val="none" w:sz="0" w:space="0" w:color="auto"/>
        <w:left w:val="none" w:sz="0" w:space="0" w:color="auto"/>
        <w:bottom w:val="none" w:sz="0" w:space="0" w:color="auto"/>
        <w:right w:val="none" w:sz="0" w:space="0" w:color="auto"/>
      </w:divBdr>
      <w:divsChild>
        <w:div w:id="695154816">
          <w:marLeft w:val="274"/>
          <w:marRight w:val="0"/>
          <w:marTop w:val="0"/>
          <w:marBottom w:val="0"/>
          <w:divBdr>
            <w:top w:val="none" w:sz="0" w:space="0" w:color="auto"/>
            <w:left w:val="none" w:sz="0" w:space="0" w:color="auto"/>
            <w:bottom w:val="none" w:sz="0" w:space="0" w:color="auto"/>
            <w:right w:val="none" w:sz="0" w:space="0" w:color="auto"/>
          </w:divBdr>
        </w:div>
      </w:divsChild>
    </w:div>
    <w:div w:id="366418283">
      <w:bodyDiv w:val="1"/>
      <w:marLeft w:val="0"/>
      <w:marRight w:val="0"/>
      <w:marTop w:val="0"/>
      <w:marBottom w:val="0"/>
      <w:divBdr>
        <w:top w:val="none" w:sz="0" w:space="0" w:color="auto"/>
        <w:left w:val="none" w:sz="0" w:space="0" w:color="auto"/>
        <w:bottom w:val="none" w:sz="0" w:space="0" w:color="auto"/>
        <w:right w:val="none" w:sz="0" w:space="0" w:color="auto"/>
      </w:divBdr>
    </w:div>
    <w:div w:id="372003764">
      <w:bodyDiv w:val="1"/>
      <w:marLeft w:val="0"/>
      <w:marRight w:val="0"/>
      <w:marTop w:val="0"/>
      <w:marBottom w:val="0"/>
      <w:divBdr>
        <w:top w:val="none" w:sz="0" w:space="0" w:color="auto"/>
        <w:left w:val="none" w:sz="0" w:space="0" w:color="auto"/>
        <w:bottom w:val="none" w:sz="0" w:space="0" w:color="auto"/>
        <w:right w:val="none" w:sz="0" w:space="0" w:color="auto"/>
      </w:divBdr>
      <w:divsChild>
        <w:div w:id="1783383552">
          <w:marLeft w:val="274"/>
          <w:marRight w:val="0"/>
          <w:marTop w:val="0"/>
          <w:marBottom w:val="0"/>
          <w:divBdr>
            <w:top w:val="none" w:sz="0" w:space="0" w:color="auto"/>
            <w:left w:val="none" w:sz="0" w:space="0" w:color="auto"/>
            <w:bottom w:val="none" w:sz="0" w:space="0" w:color="auto"/>
            <w:right w:val="none" w:sz="0" w:space="0" w:color="auto"/>
          </w:divBdr>
        </w:div>
        <w:div w:id="1842501339">
          <w:marLeft w:val="274"/>
          <w:marRight w:val="0"/>
          <w:marTop w:val="0"/>
          <w:marBottom w:val="0"/>
          <w:divBdr>
            <w:top w:val="none" w:sz="0" w:space="0" w:color="auto"/>
            <w:left w:val="none" w:sz="0" w:space="0" w:color="auto"/>
            <w:bottom w:val="none" w:sz="0" w:space="0" w:color="auto"/>
            <w:right w:val="none" w:sz="0" w:space="0" w:color="auto"/>
          </w:divBdr>
        </w:div>
        <w:div w:id="1776050813">
          <w:marLeft w:val="274"/>
          <w:marRight w:val="0"/>
          <w:marTop w:val="0"/>
          <w:marBottom w:val="0"/>
          <w:divBdr>
            <w:top w:val="none" w:sz="0" w:space="0" w:color="auto"/>
            <w:left w:val="none" w:sz="0" w:space="0" w:color="auto"/>
            <w:bottom w:val="none" w:sz="0" w:space="0" w:color="auto"/>
            <w:right w:val="none" w:sz="0" w:space="0" w:color="auto"/>
          </w:divBdr>
        </w:div>
        <w:div w:id="1601258785">
          <w:marLeft w:val="274"/>
          <w:marRight w:val="0"/>
          <w:marTop w:val="0"/>
          <w:marBottom w:val="0"/>
          <w:divBdr>
            <w:top w:val="none" w:sz="0" w:space="0" w:color="auto"/>
            <w:left w:val="none" w:sz="0" w:space="0" w:color="auto"/>
            <w:bottom w:val="none" w:sz="0" w:space="0" w:color="auto"/>
            <w:right w:val="none" w:sz="0" w:space="0" w:color="auto"/>
          </w:divBdr>
        </w:div>
        <w:div w:id="1042632347">
          <w:marLeft w:val="274"/>
          <w:marRight w:val="0"/>
          <w:marTop w:val="0"/>
          <w:marBottom w:val="0"/>
          <w:divBdr>
            <w:top w:val="none" w:sz="0" w:space="0" w:color="auto"/>
            <w:left w:val="none" w:sz="0" w:space="0" w:color="auto"/>
            <w:bottom w:val="none" w:sz="0" w:space="0" w:color="auto"/>
            <w:right w:val="none" w:sz="0" w:space="0" w:color="auto"/>
          </w:divBdr>
        </w:div>
        <w:div w:id="1936591133">
          <w:marLeft w:val="274"/>
          <w:marRight w:val="0"/>
          <w:marTop w:val="0"/>
          <w:marBottom w:val="0"/>
          <w:divBdr>
            <w:top w:val="none" w:sz="0" w:space="0" w:color="auto"/>
            <w:left w:val="none" w:sz="0" w:space="0" w:color="auto"/>
            <w:bottom w:val="none" w:sz="0" w:space="0" w:color="auto"/>
            <w:right w:val="none" w:sz="0" w:space="0" w:color="auto"/>
          </w:divBdr>
        </w:div>
      </w:divsChild>
    </w:div>
    <w:div w:id="374088812">
      <w:bodyDiv w:val="1"/>
      <w:marLeft w:val="0"/>
      <w:marRight w:val="0"/>
      <w:marTop w:val="0"/>
      <w:marBottom w:val="0"/>
      <w:divBdr>
        <w:top w:val="none" w:sz="0" w:space="0" w:color="auto"/>
        <w:left w:val="none" w:sz="0" w:space="0" w:color="auto"/>
        <w:bottom w:val="none" w:sz="0" w:space="0" w:color="auto"/>
        <w:right w:val="none" w:sz="0" w:space="0" w:color="auto"/>
      </w:divBdr>
    </w:div>
    <w:div w:id="380517678">
      <w:bodyDiv w:val="1"/>
      <w:marLeft w:val="0"/>
      <w:marRight w:val="0"/>
      <w:marTop w:val="0"/>
      <w:marBottom w:val="0"/>
      <w:divBdr>
        <w:top w:val="none" w:sz="0" w:space="0" w:color="auto"/>
        <w:left w:val="none" w:sz="0" w:space="0" w:color="auto"/>
        <w:bottom w:val="none" w:sz="0" w:space="0" w:color="auto"/>
        <w:right w:val="none" w:sz="0" w:space="0" w:color="auto"/>
      </w:divBdr>
      <w:divsChild>
        <w:div w:id="79644401">
          <w:marLeft w:val="1382"/>
          <w:marRight w:val="0"/>
          <w:marTop w:val="0"/>
          <w:marBottom w:val="240"/>
          <w:divBdr>
            <w:top w:val="none" w:sz="0" w:space="0" w:color="auto"/>
            <w:left w:val="none" w:sz="0" w:space="0" w:color="auto"/>
            <w:bottom w:val="none" w:sz="0" w:space="0" w:color="auto"/>
            <w:right w:val="none" w:sz="0" w:space="0" w:color="auto"/>
          </w:divBdr>
        </w:div>
        <w:div w:id="523519915">
          <w:marLeft w:val="1382"/>
          <w:marRight w:val="0"/>
          <w:marTop w:val="0"/>
          <w:marBottom w:val="240"/>
          <w:divBdr>
            <w:top w:val="none" w:sz="0" w:space="0" w:color="auto"/>
            <w:left w:val="none" w:sz="0" w:space="0" w:color="auto"/>
            <w:bottom w:val="none" w:sz="0" w:space="0" w:color="auto"/>
            <w:right w:val="none" w:sz="0" w:space="0" w:color="auto"/>
          </w:divBdr>
        </w:div>
      </w:divsChild>
    </w:div>
    <w:div w:id="382876426">
      <w:bodyDiv w:val="1"/>
      <w:marLeft w:val="0"/>
      <w:marRight w:val="0"/>
      <w:marTop w:val="0"/>
      <w:marBottom w:val="0"/>
      <w:divBdr>
        <w:top w:val="none" w:sz="0" w:space="0" w:color="auto"/>
        <w:left w:val="none" w:sz="0" w:space="0" w:color="auto"/>
        <w:bottom w:val="none" w:sz="0" w:space="0" w:color="auto"/>
        <w:right w:val="none" w:sz="0" w:space="0" w:color="auto"/>
      </w:divBdr>
    </w:div>
    <w:div w:id="400325093">
      <w:bodyDiv w:val="1"/>
      <w:marLeft w:val="0"/>
      <w:marRight w:val="0"/>
      <w:marTop w:val="0"/>
      <w:marBottom w:val="0"/>
      <w:divBdr>
        <w:top w:val="none" w:sz="0" w:space="0" w:color="auto"/>
        <w:left w:val="none" w:sz="0" w:space="0" w:color="auto"/>
        <w:bottom w:val="none" w:sz="0" w:space="0" w:color="auto"/>
        <w:right w:val="none" w:sz="0" w:space="0" w:color="auto"/>
      </w:divBdr>
    </w:div>
    <w:div w:id="402676585">
      <w:bodyDiv w:val="1"/>
      <w:marLeft w:val="0"/>
      <w:marRight w:val="0"/>
      <w:marTop w:val="0"/>
      <w:marBottom w:val="0"/>
      <w:divBdr>
        <w:top w:val="none" w:sz="0" w:space="0" w:color="auto"/>
        <w:left w:val="none" w:sz="0" w:space="0" w:color="auto"/>
        <w:bottom w:val="none" w:sz="0" w:space="0" w:color="auto"/>
        <w:right w:val="none" w:sz="0" w:space="0" w:color="auto"/>
      </w:divBdr>
      <w:divsChild>
        <w:div w:id="1366557920">
          <w:marLeft w:val="274"/>
          <w:marRight w:val="0"/>
          <w:marTop w:val="0"/>
          <w:marBottom w:val="0"/>
          <w:divBdr>
            <w:top w:val="none" w:sz="0" w:space="0" w:color="auto"/>
            <w:left w:val="none" w:sz="0" w:space="0" w:color="auto"/>
            <w:bottom w:val="none" w:sz="0" w:space="0" w:color="auto"/>
            <w:right w:val="none" w:sz="0" w:space="0" w:color="auto"/>
          </w:divBdr>
        </w:div>
      </w:divsChild>
    </w:div>
    <w:div w:id="426197094">
      <w:bodyDiv w:val="1"/>
      <w:marLeft w:val="0"/>
      <w:marRight w:val="0"/>
      <w:marTop w:val="0"/>
      <w:marBottom w:val="0"/>
      <w:divBdr>
        <w:top w:val="none" w:sz="0" w:space="0" w:color="auto"/>
        <w:left w:val="none" w:sz="0" w:space="0" w:color="auto"/>
        <w:bottom w:val="none" w:sz="0" w:space="0" w:color="auto"/>
        <w:right w:val="none" w:sz="0" w:space="0" w:color="auto"/>
      </w:divBdr>
      <w:divsChild>
        <w:div w:id="1493985041">
          <w:marLeft w:val="720"/>
          <w:marRight w:val="0"/>
          <w:marTop w:val="0"/>
          <w:marBottom w:val="0"/>
          <w:divBdr>
            <w:top w:val="none" w:sz="0" w:space="0" w:color="auto"/>
            <w:left w:val="none" w:sz="0" w:space="0" w:color="auto"/>
            <w:bottom w:val="none" w:sz="0" w:space="0" w:color="auto"/>
            <w:right w:val="none" w:sz="0" w:space="0" w:color="auto"/>
          </w:divBdr>
        </w:div>
      </w:divsChild>
    </w:div>
    <w:div w:id="436684677">
      <w:bodyDiv w:val="1"/>
      <w:marLeft w:val="0"/>
      <w:marRight w:val="0"/>
      <w:marTop w:val="0"/>
      <w:marBottom w:val="0"/>
      <w:divBdr>
        <w:top w:val="none" w:sz="0" w:space="0" w:color="auto"/>
        <w:left w:val="none" w:sz="0" w:space="0" w:color="auto"/>
        <w:bottom w:val="none" w:sz="0" w:space="0" w:color="auto"/>
        <w:right w:val="none" w:sz="0" w:space="0" w:color="auto"/>
      </w:divBdr>
      <w:divsChild>
        <w:div w:id="1435907341">
          <w:marLeft w:val="562"/>
          <w:marRight w:val="29"/>
          <w:marTop w:val="14"/>
          <w:marBottom w:val="0"/>
          <w:divBdr>
            <w:top w:val="none" w:sz="0" w:space="0" w:color="auto"/>
            <w:left w:val="none" w:sz="0" w:space="0" w:color="auto"/>
            <w:bottom w:val="none" w:sz="0" w:space="0" w:color="auto"/>
            <w:right w:val="none" w:sz="0" w:space="0" w:color="auto"/>
          </w:divBdr>
        </w:div>
        <w:div w:id="946306801">
          <w:marLeft w:val="562"/>
          <w:marRight w:val="29"/>
          <w:marTop w:val="14"/>
          <w:marBottom w:val="0"/>
          <w:divBdr>
            <w:top w:val="none" w:sz="0" w:space="0" w:color="auto"/>
            <w:left w:val="none" w:sz="0" w:space="0" w:color="auto"/>
            <w:bottom w:val="none" w:sz="0" w:space="0" w:color="auto"/>
            <w:right w:val="none" w:sz="0" w:space="0" w:color="auto"/>
          </w:divBdr>
        </w:div>
        <w:div w:id="125857468">
          <w:marLeft w:val="562"/>
          <w:marRight w:val="29"/>
          <w:marTop w:val="14"/>
          <w:marBottom w:val="0"/>
          <w:divBdr>
            <w:top w:val="none" w:sz="0" w:space="0" w:color="auto"/>
            <w:left w:val="none" w:sz="0" w:space="0" w:color="auto"/>
            <w:bottom w:val="none" w:sz="0" w:space="0" w:color="auto"/>
            <w:right w:val="none" w:sz="0" w:space="0" w:color="auto"/>
          </w:divBdr>
        </w:div>
        <w:div w:id="1346133806">
          <w:marLeft w:val="562"/>
          <w:marRight w:val="29"/>
          <w:marTop w:val="14"/>
          <w:marBottom w:val="0"/>
          <w:divBdr>
            <w:top w:val="none" w:sz="0" w:space="0" w:color="auto"/>
            <w:left w:val="none" w:sz="0" w:space="0" w:color="auto"/>
            <w:bottom w:val="none" w:sz="0" w:space="0" w:color="auto"/>
            <w:right w:val="none" w:sz="0" w:space="0" w:color="auto"/>
          </w:divBdr>
        </w:div>
      </w:divsChild>
    </w:div>
    <w:div w:id="456997989">
      <w:bodyDiv w:val="1"/>
      <w:marLeft w:val="0"/>
      <w:marRight w:val="0"/>
      <w:marTop w:val="0"/>
      <w:marBottom w:val="0"/>
      <w:divBdr>
        <w:top w:val="none" w:sz="0" w:space="0" w:color="auto"/>
        <w:left w:val="none" w:sz="0" w:space="0" w:color="auto"/>
        <w:bottom w:val="none" w:sz="0" w:space="0" w:color="auto"/>
        <w:right w:val="none" w:sz="0" w:space="0" w:color="auto"/>
      </w:divBdr>
      <w:divsChild>
        <w:div w:id="338436335">
          <w:marLeft w:val="274"/>
          <w:marRight w:val="0"/>
          <w:marTop w:val="0"/>
          <w:marBottom w:val="0"/>
          <w:divBdr>
            <w:top w:val="none" w:sz="0" w:space="0" w:color="auto"/>
            <w:left w:val="none" w:sz="0" w:space="0" w:color="auto"/>
            <w:bottom w:val="none" w:sz="0" w:space="0" w:color="auto"/>
            <w:right w:val="none" w:sz="0" w:space="0" w:color="auto"/>
          </w:divBdr>
        </w:div>
        <w:div w:id="148332843">
          <w:marLeft w:val="274"/>
          <w:marRight w:val="0"/>
          <w:marTop w:val="0"/>
          <w:marBottom w:val="0"/>
          <w:divBdr>
            <w:top w:val="none" w:sz="0" w:space="0" w:color="auto"/>
            <w:left w:val="none" w:sz="0" w:space="0" w:color="auto"/>
            <w:bottom w:val="none" w:sz="0" w:space="0" w:color="auto"/>
            <w:right w:val="none" w:sz="0" w:space="0" w:color="auto"/>
          </w:divBdr>
        </w:div>
        <w:div w:id="285742191">
          <w:marLeft w:val="274"/>
          <w:marRight w:val="0"/>
          <w:marTop w:val="0"/>
          <w:marBottom w:val="0"/>
          <w:divBdr>
            <w:top w:val="none" w:sz="0" w:space="0" w:color="auto"/>
            <w:left w:val="none" w:sz="0" w:space="0" w:color="auto"/>
            <w:bottom w:val="none" w:sz="0" w:space="0" w:color="auto"/>
            <w:right w:val="none" w:sz="0" w:space="0" w:color="auto"/>
          </w:divBdr>
        </w:div>
        <w:div w:id="1280798870">
          <w:marLeft w:val="274"/>
          <w:marRight w:val="0"/>
          <w:marTop w:val="0"/>
          <w:marBottom w:val="0"/>
          <w:divBdr>
            <w:top w:val="none" w:sz="0" w:space="0" w:color="auto"/>
            <w:left w:val="none" w:sz="0" w:space="0" w:color="auto"/>
            <w:bottom w:val="none" w:sz="0" w:space="0" w:color="auto"/>
            <w:right w:val="none" w:sz="0" w:space="0" w:color="auto"/>
          </w:divBdr>
        </w:div>
        <w:div w:id="46104038">
          <w:marLeft w:val="274"/>
          <w:marRight w:val="0"/>
          <w:marTop w:val="0"/>
          <w:marBottom w:val="0"/>
          <w:divBdr>
            <w:top w:val="none" w:sz="0" w:space="0" w:color="auto"/>
            <w:left w:val="none" w:sz="0" w:space="0" w:color="auto"/>
            <w:bottom w:val="none" w:sz="0" w:space="0" w:color="auto"/>
            <w:right w:val="none" w:sz="0" w:space="0" w:color="auto"/>
          </w:divBdr>
        </w:div>
      </w:divsChild>
    </w:div>
    <w:div w:id="463692368">
      <w:bodyDiv w:val="1"/>
      <w:marLeft w:val="0"/>
      <w:marRight w:val="0"/>
      <w:marTop w:val="0"/>
      <w:marBottom w:val="0"/>
      <w:divBdr>
        <w:top w:val="none" w:sz="0" w:space="0" w:color="auto"/>
        <w:left w:val="none" w:sz="0" w:space="0" w:color="auto"/>
        <w:bottom w:val="none" w:sz="0" w:space="0" w:color="auto"/>
        <w:right w:val="none" w:sz="0" w:space="0" w:color="auto"/>
      </w:divBdr>
      <w:divsChild>
        <w:div w:id="562524749">
          <w:marLeft w:val="144"/>
          <w:marRight w:val="0"/>
          <w:marTop w:val="0"/>
          <w:marBottom w:val="0"/>
          <w:divBdr>
            <w:top w:val="none" w:sz="0" w:space="0" w:color="auto"/>
            <w:left w:val="none" w:sz="0" w:space="0" w:color="auto"/>
            <w:bottom w:val="none" w:sz="0" w:space="0" w:color="auto"/>
            <w:right w:val="none" w:sz="0" w:space="0" w:color="auto"/>
          </w:divBdr>
        </w:div>
        <w:div w:id="209655093">
          <w:marLeft w:val="144"/>
          <w:marRight w:val="0"/>
          <w:marTop w:val="0"/>
          <w:marBottom w:val="0"/>
          <w:divBdr>
            <w:top w:val="none" w:sz="0" w:space="0" w:color="auto"/>
            <w:left w:val="none" w:sz="0" w:space="0" w:color="auto"/>
            <w:bottom w:val="none" w:sz="0" w:space="0" w:color="auto"/>
            <w:right w:val="none" w:sz="0" w:space="0" w:color="auto"/>
          </w:divBdr>
        </w:div>
        <w:div w:id="1209343797">
          <w:marLeft w:val="144"/>
          <w:marRight w:val="0"/>
          <w:marTop w:val="0"/>
          <w:marBottom w:val="0"/>
          <w:divBdr>
            <w:top w:val="none" w:sz="0" w:space="0" w:color="auto"/>
            <w:left w:val="none" w:sz="0" w:space="0" w:color="auto"/>
            <w:bottom w:val="none" w:sz="0" w:space="0" w:color="auto"/>
            <w:right w:val="none" w:sz="0" w:space="0" w:color="auto"/>
          </w:divBdr>
        </w:div>
        <w:div w:id="2045980316">
          <w:marLeft w:val="144"/>
          <w:marRight w:val="0"/>
          <w:marTop w:val="0"/>
          <w:marBottom w:val="0"/>
          <w:divBdr>
            <w:top w:val="none" w:sz="0" w:space="0" w:color="auto"/>
            <w:left w:val="none" w:sz="0" w:space="0" w:color="auto"/>
            <w:bottom w:val="none" w:sz="0" w:space="0" w:color="auto"/>
            <w:right w:val="none" w:sz="0" w:space="0" w:color="auto"/>
          </w:divBdr>
        </w:div>
        <w:div w:id="788089394">
          <w:marLeft w:val="144"/>
          <w:marRight w:val="0"/>
          <w:marTop w:val="0"/>
          <w:marBottom w:val="0"/>
          <w:divBdr>
            <w:top w:val="none" w:sz="0" w:space="0" w:color="auto"/>
            <w:left w:val="none" w:sz="0" w:space="0" w:color="auto"/>
            <w:bottom w:val="none" w:sz="0" w:space="0" w:color="auto"/>
            <w:right w:val="none" w:sz="0" w:space="0" w:color="auto"/>
          </w:divBdr>
        </w:div>
        <w:div w:id="118689140">
          <w:marLeft w:val="144"/>
          <w:marRight w:val="0"/>
          <w:marTop w:val="0"/>
          <w:marBottom w:val="0"/>
          <w:divBdr>
            <w:top w:val="none" w:sz="0" w:space="0" w:color="auto"/>
            <w:left w:val="none" w:sz="0" w:space="0" w:color="auto"/>
            <w:bottom w:val="none" w:sz="0" w:space="0" w:color="auto"/>
            <w:right w:val="none" w:sz="0" w:space="0" w:color="auto"/>
          </w:divBdr>
        </w:div>
      </w:divsChild>
    </w:div>
    <w:div w:id="501316528">
      <w:bodyDiv w:val="1"/>
      <w:marLeft w:val="0"/>
      <w:marRight w:val="0"/>
      <w:marTop w:val="0"/>
      <w:marBottom w:val="0"/>
      <w:divBdr>
        <w:top w:val="none" w:sz="0" w:space="0" w:color="auto"/>
        <w:left w:val="none" w:sz="0" w:space="0" w:color="auto"/>
        <w:bottom w:val="none" w:sz="0" w:space="0" w:color="auto"/>
        <w:right w:val="none" w:sz="0" w:space="0" w:color="auto"/>
      </w:divBdr>
      <w:divsChild>
        <w:div w:id="225532034">
          <w:marLeft w:val="274"/>
          <w:marRight w:val="0"/>
          <w:marTop w:val="0"/>
          <w:marBottom w:val="0"/>
          <w:divBdr>
            <w:top w:val="none" w:sz="0" w:space="0" w:color="auto"/>
            <w:left w:val="none" w:sz="0" w:space="0" w:color="auto"/>
            <w:bottom w:val="none" w:sz="0" w:space="0" w:color="auto"/>
            <w:right w:val="none" w:sz="0" w:space="0" w:color="auto"/>
          </w:divBdr>
        </w:div>
      </w:divsChild>
    </w:div>
    <w:div w:id="511644324">
      <w:bodyDiv w:val="1"/>
      <w:marLeft w:val="0"/>
      <w:marRight w:val="0"/>
      <w:marTop w:val="0"/>
      <w:marBottom w:val="0"/>
      <w:divBdr>
        <w:top w:val="none" w:sz="0" w:space="0" w:color="auto"/>
        <w:left w:val="none" w:sz="0" w:space="0" w:color="auto"/>
        <w:bottom w:val="none" w:sz="0" w:space="0" w:color="auto"/>
        <w:right w:val="none" w:sz="0" w:space="0" w:color="auto"/>
      </w:divBdr>
      <w:divsChild>
        <w:div w:id="1385639763">
          <w:marLeft w:val="274"/>
          <w:marRight w:val="0"/>
          <w:marTop w:val="0"/>
          <w:marBottom w:val="0"/>
          <w:divBdr>
            <w:top w:val="none" w:sz="0" w:space="0" w:color="auto"/>
            <w:left w:val="none" w:sz="0" w:space="0" w:color="auto"/>
            <w:bottom w:val="none" w:sz="0" w:space="0" w:color="auto"/>
            <w:right w:val="none" w:sz="0" w:space="0" w:color="auto"/>
          </w:divBdr>
        </w:div>
      </w:divsChild>
    </w:div>
    <w:div w:id="528572241">
      <w:bodyDiv w:val="1"/>
      <w:marLeft w:val="0"/>
      <w:marRight w:val="0"/>
      <w:marTop w:val="0"/>
      <w:marBottom w:val="0"/>
      <w:divBdr>
        <w:top w:val="none" w:sz="0" w:space="0" w:color="auto"/>
        <w:left w:val="none" w:sz="0" w:space="0" w:color="auto"/>
        <w:bottom w:val="none" w:sz="0" w:space="0" w:color="auto"/>
        <w:right w:val="none" w:sz="0" w:space="0" w:color="auto"/>
      </w:divBdr>
    </w:div>
    <w:div w:id="528835983">
      <w:bodyDiv w:val="1"/>
      <w:marLeft w:val="0"/>
      <w:marRight w:val="0"/>
      <w:marTop w:val="0"/>
      <w:marBottom w:val="0"/>
      <w:divBdr>
        <w:top w:val="none" w:sz="0" w:space="0" w:color="auto"/>
        <w:left w:val="none" w:sz="0" w:space="0" w:color="auto"/>
        <w:bottom w:val="none" w:sz="0" w:space="0" w:color="auto"/>
        <w:right w:val="none" w:sz="0" w:space="0" w:color="auto"/>
      </w:divBdr>
      <w:divsChild>
        <w:div w:id="291060471">
          <w:marLeft w:val="274"/>
          <w:marRight w:val="0"/>
          <w:marTop w:val="0"/>
          <w:marBottom w:val="0"/>
          <w:divBdr>
            <w:top w:val="none" w:sz="0" w:space="0" w:color="auto"/>
            <w:left w:val="none" w:sz="0" w:space="0" w:color="auto"/>
            <w:bottom w:val="none" w:sz="0" w:space="0" w:color="auto"/>
            <w:right w:val="none" w:sz="0" w:space="0" w:color="auto"/>
          </w:divBdr>
        </w:div>
      </w:divsChild>
    </w:div>
    <w:div w:id="531502469">
      <w:bodyDiv w:val="1"/>
      <w:marLeft w:val="0"/>
      <w:marRight w:val="0"/>
      <w:marTop w:val="0"/>
      <w:marBottom w:val="0"/>
      <w:divBdr>
        <w:top w:val="none" w:sz="0" w:space="0" w:color="auto"/>
        <w:left w:val="none" w:sz="0" w:space="0" w:color="auto"/>
        <w:bottom w:val="none" w:sz="0" w:space="0" w:color="auto"/>
        <w:right w:val="none" w:sz="0" w:space="0" w:color="auto"/>
      </w:divBdr>
      <w:divsChild>
        <w:div w:id="736974738">
          <w:marLeft w:val="274"/>
          <w:marRight w:val="0"/>
          <w:marTop w:val="0"/>
          <w:marBottom w:val="0"/>
          <w:divBdr>
            <w:top w:val="none" w:sz="0" w:space="0" w:color="auto"/>
            <w:left w:val="none" w:sz="0" w:space="0" w:color="auto"/>
            <w:bottom w:val="none" w:sz="0" w:space="0" w:color="auto"/>
            <w:right w:val="none" w:sz="0" w:space="0" w:color="auto"/>
          </w:divBdr>
        </w:div>
        <w:div w:id="780225919">
          <w:marLeft w:val="274"/>
          <w:marRight w:val="0"/>
          <w:marTop w:val="0"/>
          <w:marBottom w:val="0"/>
          <w:divBdr>
            <w:top w:val="none" w:sz="0" w:space="0" w:color="auto"/>
            <w:left w:val="none" w:sz="0" w:space="0" w:color="auto"/>
            <w:bottom w:val="none" w:sz="0" w:space="0" w:color="auto"/>
            <w:right w:val="none" w:sz="0" w:space="0" w:color="auto"/>
          </w:divBdr>
        </w:div>
      </w:divsChild>
    </w:div>
    <w:div w:id="539634398">
      <w:bodyDiv w:val="1"/>
      <w:marLeft w:val="0"/>
      <w:marRight w:val="0"/>
      <w:marTop w:val="0"/>
      <w:marBottom w:val="0"/>
      <w:divBdr>
        <w:top w:val="none" w:sz="0" w:space="0" w:color="auto"/>
        <w:left w:val="none" w:sz="0" w:space="0" w:color="auto"/>
        <w:bottom w:val="none" w:sz="0" w:space="0" w:color="auto"/>
        <w:right w:val="none" w:sz="0" w:space="0" w:color="auto"/>
      </w:divBdr>
    </w:div>
    <w:div w:id="547107387">
      <w:bodyDiv w:val="1"/>
      <w:marLeft w:val="0"/>
      <w:marRight w:val="0"/>
      <w:marTop w:val="0"/>
      <w:marBottom w:val="0"/>
      <w:divBdr>
        <w:top w:val="none" w:sz="0" w:space="0" w:color="auto"/>
        <w:left w:val="none" w:sz="0" w:space="0" w:color="auto"/>
        <w:bottom w:val="none" w:sz="0" w:space="0" w:color="auto"/>
        <w:right w:val="none" w:sz="0" w:space="0" w:color="auto"/>
      </w:divBdr>
      <w:divsChild>
        <w:div w:id="634221954">
          <w:marLeft w:val="274"/>
          <w:marRight w:val="0"/>
          <w:marTop w:val="0"/>
          <w:marBottom w:val="0"/>
          <w:divBdr>
            <w:top w:val="none" w:sz="0" w:space="0" w:color="auto"/>
            <w:left w:val="none" w:sz="0" w:space="0" w:color="auto"/>
            <w:bottom w:val="none" w:sz="0" w:space="0" w:color="auto"/>
            <w:right w:val="none" w:sz="0" w:space="0" w:color="auto"/>
          </w:divBdr>
        </w:div>
      </w:divsChild>
    </w:div>
    <w:div w:id="557060163">
      <w:bodyDiv w:val="1"/>
      <w:marLeft w:val="0"/>
      <w:marRight w:val="0"/>
      <w:marTop w:val="0"/>
      <w:marBottom w:val="0"/>
      <w:divBdr>
        <w:top w:val="none" w:sz="0" w:space="0" w:color="auto"/>
        <w:left w:val="none" w:sz="0" w:space="0" w:color="auto"/>
        <w:bottom w:val="none" w:sz="0" w:space="0" w:color="auto"/>
        <w:right w:val="none" w:sz="0" w:space="0" w:color="auto"/>
      </w:divBdr>
      <w:divsChild>
        <w:div w:id="2119329318">
          <w:marLeft w:val="274"/>
          <w:marRight w:val="0"/>
          <w:marTop w:val="0"/>
          <w:marBottom w:val="0"/>
          <w:divBdr>
            <w:top w:val="none" w:sz="0" w:space="0" w:color="auto"/>
            <w:left w:val="none" w:sz="0" w:space="0" w:color="auto"/>
            <w:bottom w:val="none" w:sz="0" w:space="0" w:color="auto"/>
            <w:right w:val="none" w:sz="0" w:space="0" w:color="auto"/>
          </w:divBdr>
        </w:div>
        <w:div w:id="1746995454">
          <w:marLeft w:val="274"/>
          <w:marRight w:val="0"/>
          <w:marTop w:val="0"/>
          <w:marBottom w:val="0"/>
          <w:divBdr>
            <w:top w:val="none" w:sz="0" w:space="0" w:color="auto"/>
            <w:left w:val="none" w:sz="0" w:space="0" w:color="auto"/>
            <w:bottom w:val="none" w:sz="0" w:space="0" w:color="auto"/>
            <w:right w:val="none" w:sz="0" w:space="0" w:color="auto"/>
          </w:divBdr>
        </w:div>
        <w:div w:id="2049065999">
          <w:marLeft w:val="274"/>
          <w:marRight w:val="0"/>
          <w:marTop w:val="0"/>
          <w:marBottom w:val="0"/>
          <w:divBdr>
            <w:top w:val="none" w:sz="0" w:space="0" w:color="auto"/>
            <w:left w:val="none" w:sz="0" w:space="0" w:color="auto"/>
            <w:bottom w:val="none" w:sz="0" w:space="0" w:color="auto"/>
            <w:right w:val="none" w:sz="0" w:space="0" w:color="auto"/>
          </w:divBdr>
        </w:div>
      </w:divsChild>
    </w:div>
    <w:div w:id="558784375">
      <w:bodyDiv w:val="1"/>
      <w:marLeft w:val="0"/>
      <w:marRight w:val="0"/>
      <w:marTop w:val="0"/>
      <w:marBottom w:val="0"/>
      <w:divBdr>
        <w:top w:val="none" w:sz="0" w:space="0" w:color="auto"/>
        <w:left w:val="none" w:sz="0" w:space="0" w:color="auto"/>
        <w:bottom w:val="none" w:sz="0" w:space="0" w:color="auto"/>
        <w:right w:val="none" w:sz="0" w:space="0" w:color="auto"/>
      </w:divBdr>
    </w:div>
    <w:div w:id="566691488">
      <w:bodyDiv w:val="1"/>
      <w:marLeft w:val="0"/>
      <w:marRight w:val="0"/>
      <w:marTop w:val="0"/>
      <w:marBottom w:val="0"/>
      <w:divBdr>
        <w:top w:val="none" w:sz="0" w:space="0" w:color="auto"/>
        <w:left w:val="none" w:sz="0" w:space="0" w:color="auto"/>
        <w:bottom w:val="none" w:sz="0" w:space="0" w:color="auto"/>
        <w:right w:val="none" w:sz="0" w:space="0" w:color="auto"/>
      </w:divBdr>
      <w:divsChild>
        <w:div w:id="273825567">
          <w:marLeft w:val="274"/>
          <w:marRight w:val="0"/>
          <w:marTop w:val="0"/>
          <w:marBottom w:val="0"/>
          <w:divBdr>
            <w:top w:val="none" w:sz="0" w:space="0" w:color="auto"/>
            <w:left w:val="none" w:sz="0" w:space="0" w:color="auto"/>
            <w:bottom w:val="none" w:sz="0" w:space="0" w:color="auto"/>
            <w:right w:val="none" w:sz="0" w:space="0" w:color="auto"/>
          </w:divBdr>
        </w:div>
      </w:divsChild>
    </w:div>
    <w:div w:id="576675254">
      <w:bodyDiv w:val="1"/>
      <w:marLeft w:val="0"/>
      <w:marRight w:val="0"/>
      <w:marTop w:val="0"/>
      <w:marBottom w:val="0"/>
      <w:divBdr>
        <w:top w:val="none" w:sz="0" w:space="0" w:color="auto"/>
        <w:left w:val="none" w:sz="0" w:space="0" w:color="auto"/>
        <w:bottom w:val="none" w:sz="0" w:space="0" w:color="auto"/>
        <w:right w:val="none" w:sz="0" w:space="0" w:color="auto"/>
      </w:divBdr>
      <w:divsChild>
        <w:div w:id="1840458269">
          <w:marLeft w:val="130"/>
          <w:marRight w:val="0"/>
          <w:marTop w:val="0"/>
          <w:marBottom w:val="0"/>
          <w:divBdr>
            <w:top w:val="none" w:sz="0" w:space="0" w:color="auto"/>
            <w:left w:val="none" w:sz="0" w:space="0" w:color="auto"/>
            <w:bottom w:val="none" w:sz="0" w:space="0" w:color="auto"/>
            <w:right w:val="none" w:sz="0" w:space="0" w:color="auto"/>
          </w:divBdr>
        </w:div>
      </w:divsChild>
    </w:div>
    <w:div w:id="591284107">
      <w:bodyDiv w:val="1"/>
      <w:marLeft w:val="0"/>
      <w:marRight w:val="0"/>
      <w:marTop w:val="0"/>
      <w:marBottom w:val="0"/>
      <w:divBdr>
        <w:top w:val="none" w:sz="0" w:space="0" w:color="auto"/>
        <w:left w:val="none" w:sz="0" w:space="0" w:color="auto"/>
        <w:bottom w:val="none" w:sz="0" w:space="0" w:color="auto"/>
        <w:right w:val="none" w:sz="0" w:space="0" w:color="auto"/>
      </w:divBdr>
    </w:div>
    <w:div w:id="636297869">
      <w:bodyDiv w:val="1"/>
      <w:marLeft w:val="0"/>
      <w:marRight w:val="0"/>
      <w:marTop w:val="0"/>
      <w:marBottom w:val="0"/>
      <w:divBdr>
        <w:top w:val="none" w:sz="0" w:space="0" w:color="auto"/>
        <w:left w:val="none" w:sz="0" w:space="0" w:color="auto"/>
        <w:bottom w:val="none" w:sz="0" w:space="0" w:color="auto"/>
        <w:right w:val="none" w:sz="0" w:space="0" w:color="auto"/>
      </w:divBdr>
    </w:div>
    <w:div w:id="654527997">
      <w:bodyDiv w:val="1"/>
      <w:marLeft w:val="0"/>
      <w:marRight w:val="0"/>
      <w:marTop w:val="0"/>
      <w:marBottom w:val="0"/>
      <w:divBdr>
        <w:top w:val="none" w:sz="0" w:space="0" w:color="auto"/>
        <w:left w:val="none" w:sz="0" w:space="0" w:color="auto"/>
        <w:bottom w:val="none" w:sz="0" w:space="0" w:color="auto"/>
        <w:right w:val="none" w:sz="0" w:space="0" w:color="auto"/>
      </w:divBdr>
    </w:div>
    <w:div w:id="656153853">
      <w:bodyDiv w:val="1"/>
      <w:marLeft w:val="0"/>
      <w:marRight w:val="0"/>
      <w:marTop w:val="0"/>
      <w:marBottom w:val="0"/>
      <w:divBdr>
        <w:top w:val="none" w:sz="0" w:space="0" w:color="auto"/>
        <w:left w:val="none" w:sz="0" w:space="0" w:color="auto"/>
        <w:bottom w:val="none" w:sz="0" w:space="0" w:color="auto"/>
        <w:right w:val="none" w:sz="0" w:space="0" w:color="auto"/>
      </w:divBdr>
    </w:div>
    <w:div w:id="665978296">
      <w:bodyDiv w:val="1"/>
      <w:marLeft w:val="0"/>
      <w:marRight w:val="0"/>
      <w:marTop w:val="0"/>
      <w:marBottom w:val="0"/>
      <w:divBdr>
        <w:top w:val="none" w:sz="0" w:space="0" w:color="auto"/>
        <w:left w:val="none" w:sz="0" w:space="0" w:color="auto"/>
        <w:bottom w:val="none" w:sz="0" w:space="0" w:color="auto"/>
        <w:right w:val="none" w:sz="0" w:space="0" w:color="auto"/>
      </w:divBdr>
    </w:div>
    <w:div w:id="677081714">
      <w:bodyDiv w:val="1"/>
      <w:marLeft w:val="0"/>
      <w:marRight w:val="0"/>
      <w:marTop w:val="0"/>
      <w:marBottom w:val="0"/>
      <w:divBdr>
        <w:top w:val="none" w:sz="0" w:space="0" w:color="auto"/>
        <w:left w:val="none" w:sz="0" w:space="0" w:color="auto"/>
        <w:bottom w:val="none" w:sz="0" w:space="0" w:color="auto"/>
        <w:right w:val="none" w:sz="0" w:space="0" w:color="auto"/>
      </w:divBdr>
      <w:divsChild>
        <w:div w:id="1997417914">
          <w:marLeft w:val="562"/>
          <w:marRight w:val="29"/>
          <w:marTop w:val="14"/>
          <w:marBottom w:val="0"/>
          <w:divBdr>
            <w:top w:val="none" w:sz="0" w:space="0" w:color="auto"/>
            <w:left w:val="none" w:sz="0" w:space="0" w:color="auto"/>
            <w:bottom w:val="none" w:sz="0" w:space="0" w:color="auto"/>
            <w:right w:val="none" w:sz="0" w:space="0" w:color="auto"/>
          </w:divBdr>
        </w:div>
        <w:div w:id="1068763921">
          <w:marLeft w:val="562"/>
          <w:marRight w:val="29"/>
          <w:marTop w:val="14"/>
          <w:marBottom w:val="0"/>
          <w:divBdr>
            <w:top w:val="none" w:sz="0" w:space="0" w:color="auto"/>
            <w:left w:val="none" w:sz="0" w:space="0" w:color="auto"/>
            <w:bottom w:val="none" w:sz="0" w:space="0" w:color="auto"/>
            <w:right w:val="none" w:sz="0" w:space="0" w:color="auto"/>
          </w:divBdr>
        </w:div>
        <w:div w:id="692808526">
          <w:marLeft w:val="562"/>
          <w:marRight w:val="29"/>
          <w:marTop w:val="14"/>
          <w:marBottom w:val="0"/>
          <w:divBdr>
            <w:top w:val="none" w:sz="0" w:space="0" w:color="auto"/>
            <w:left w:val="none" w:sz="0" w:space="0" w:color="auto"/>
            <w:bottom w:val="none" w:sz="0" w:space="0" w:color="auto"/>
            <w:right w:val="none" w:sz="0" w:space="0" w:color="auto"/>
          </w:divBdr>
        </w:div>
        <w:div w:id="638149954">
          <w:marLeft w:val="562"/>
          <w:marRight w:val="29"/>
          <w:marTop w:val="14"/>
          <w:marBottom w:val="0"/>
          <w:divBdr>
            <w:top w:val="none" w:sz="0" w:space="0" w:color="auto"/>
            <w:left w:val="none" w:sz="0" w:space="0" w:color="auto"/>
            <w:bottom w:val="none" w:sz="0" w:space="0" w:color="auto"/>
            <w:right w:val="none" w:sz="0" w:space="0" w:color="auto"/>
          </w:divBdr>
        </w:div>
      </w:divsChild>
    </w:div>
    <w:div w:id="688679387">
      <w:bodyDiv w:val="1"/>
      <w:marLeft w:val="0"/>
      <w:marRight w:val="0"/>
      <w:marTop w:val="0"/>
      <w:marBottom w:val="0"/>
      <w:divBdr>
        <w:top w:val="none" w:sz="0" w:space="0" w:color="auto"/>
        <w:left w:val="none" w:sz="0" w:space="0" w:color="auto"/>
        <w:bottom w:val="none" w:sz="0" w:space="0" w:color="auto"/>
        <w:right w:val="none" w:sz="0" w:space="0" w:color="auto"/>
      </w:divBdr>
      <w:divsChild>
        <w:div w:id="1061445313">
          <w:marLeft w:val="274"/>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1786091">
      <w:bodyDiv w:val="1"/>
      <w:marLeft w:val="0"/>
      <w:marRight w:val="0"/>
      <w:marTop w:val="0"/>
      <w:marBottom w:val="0"/>
      <w:divBdr>
        <w:top w:val="none" w:sz="0" w:space="0" w:color="auto"/>
        <w:left w:val="none" w:sz="0" w:space="0" w:color="auto"/>
        <w:bottom w:val="none" w:sz="0" w:space="0" w:color="auto"/>
        <w:right w:val="none" w:sz="0" w:space="0" w:color="auto"/>
      </w:divBdr>
    </w:div>
    <w:div w:id="701981497">
      <w:bodyDiv w:val="1"/>
      <w:marLeft w:val="0"/>
      <w:marRight w:val="0"/>
      <w:marTop w:val="0"/>
      <w:marBottom w:val="0"/>
      <w:divBdr>
        <w:top w:val="none" w:sz="0" w:space="0" w:color="auto"/>
        <w:left w:val="none" w:sz="0" w:space="0" w:color="auto"/>
        <w:bottom w:val="none" w:sz="0" w:space="0" w:color="auto"/>
        <w:right w:val="none" w:sz="0" w:space="0" w:color="auto"/>
      </w:divBdr>
      <w:divsChild>
        <w:div w:id="948128473">
          <w:marLeft w:val="720"/>
          <w:marRight w:val="0"/>
          <w:marTop w:val="0"/>
          <w:marBottom w:val="0"/>
          <w:divBdr>
            <w:top w:val="none" w:sz="0" w:space="0" w:color="auto"/>
            <w:left w:val="none" w:sz="0" w:space="0" w:color="auto"/>
            <w:bottom w:val="none" w:sz="0" w:space="0" w:color="auto"/>
            <w:right w:val="none" w:sz="0" w:space="0" w:color="auto"/>
          </w:divBdr>
        </w:div>
        <w:div w:id="94136489">
          <w:marLeft w:val="1440"/>
          <w:marRight w:val="0"/>
          <w:marTop w:val="0"/>
          <w:marBottom w:val="0"/>
          <w:divBdr>
            <w:top w:val="none" w:sz="0" w:space="0" w:color="auto"/>
            <w:left w:val="none" w:sz="0" w:space="0" w:color="auto"/>
            <w:bottom w:val="none" w:sz="0" w:space="0" w:color="auto"/>
            <w:right w:val="none" w:sz="0" w:space="0" w:color="auto"/>
          </w:divBdr>
        </w:div>
        <w:div w:id="1740447243">
          <w:marLeft w:val="1440"/>
          <w:marRight w:val="0"/>
          <w:marTop w:val="0"/>
          <w:marBottom w:val="0"/>
          <w:divBdr>
            <w:top w:val="none" w:sz="0" w:space="0" w:color="auto"/>
            <w:left w:val="none" w:sz="0" w:space="0" w:color="auto"/>
            <w:bottom w:val="none" w:sz="0" w:space="0" w:color="auto"/>
            <w:right w:val="none" w:sz="0" w:space="0" w:color="auto"/>
          </w:divBdr>
        </w:div>
        <w:div w:id="204024367">
          <w:marLeft w:val="1440"/>
          <w:marRight w:val="0"/>
          <w:marTop w:val="0"/>
          <w:marBottom w:val="0"/>
          <w:divBdr>
            <w:top w:val="none" w:sz="0" w:space="0" w:color="auto"/>
            <w:left w:val="none" w:sz="0" w:space="0" w:color="auto"/>
            <w:bottom w:val="none" w:sz="0" w:space="0" w:color="auto"/>
            <w:right w:val="none" w:sz="0" w:space="0" w:color="auto"/>
          </w:divBdr>
        </w:div>
        <w:div w:id="868682450">
          <w:marLeft w:val="720"/>
          <w:marRight w:val="0"/>
          <w:marTop w:val="360"/>
          <w:marBottom w:val="0"/>
          <w:divBdr>
            <w:top w:val="none" w:sz="0" w:space="0" w:color="auto"/>
            <w:left w:val="none" w:sz="0" w:space="0" w:color="auto"/>
            <w:bottom w:val="none" w:sz="0" w:space="0" w:color="auto"/>
            <w:right w:val="none" w:sz="0" w:space="0" w:color="auto"/>
          </w:divBdr>
        </w:div>
        <w:div w:id="832182104">
          <w:marLeft w:val="1440"/>
          <w:marRight w:val="0"/>
          <w:marTop w:val="0"/>
          <w:marBottom w:val="0"/>
          <w:divBdr>
            <w:top w:val="none" w:sz="0" w:space="0" w:color="auto"/>
            <w:left w:val="none" w:sz="0" w:space="0" w:color="auto"/>
            <w:bottom w:val="none" w:sz="0" w:space="0" w:color="auto"/>
            <w:right w:val="none" w:sz="0" w:space="0" w:color="auto"/>
          </w:divBdr>
        </w:div>
      </w:divsChild>
    </w:div>
    <w:div w:id="705763836">
      <w:bodyDiv w:val="1"/>
      <w:marLeft w:val="0"/>
      <w:marRight w:val="0"/>
      <w:marTop w:val="0"/>
      <w:marBottom w:val="0"/>
      <w:divBdr>
        <w:top w:val="none" w:sz="0" w:space="0" w:color="auto"/>
        <w:left w:val="none" w:sz="0" w:space="0" w:color="auto"/>
        <w:bottom w:val="none" w:sz="0" w:space="0" w:color="auto"/>
        <w:right w:val="none" w:sz="0" w:space="0" w:color="auto"/>
      </w:divBdr>
      <w:divsChild>
        <w:div w:id="1545167486">
          <w:marLeft w:val="274"/>
          <w:marRight w:val="0"/>
          <w:marTop w:val="0"/>
          <w:marBottom w:val="0"/>
          <w:divBdr>
            <w:top w:val="none" w:sz="0" w:space="0" w:color="auto"/>
            <w:left w:val="none" w:sz="0" w:space="0" w:color="auto"/>
            <w:bottom w:val="none" w:sz="0" w:space="0" w:color="auto"/>
            <w:right w:val="none" w:sz="0" w:space="0" w:color="auto"/>
          </w:divBdr>
        </w:div>
      </w:divsChild>
    </w:div>
    <w:div w:id="730470520">
      <w:bodyDiv w:val="1"/>
      <w:marLeft w:val="0"/>
      <w:marRight w:val="0"/>
      <w:marTop w:val="0"/>
      <w:marBottom w:val="0"/>
      <w:divBdr>
        <w:top w:val="none" w:sz="0" w:space="0" w:color="auto"/>
        <w:left w:val="none" w:sz="0" w:space="0" w:color="auto"/>
        <w:bottom w:val="none" w:sz="0" w:space="0" w:color="auto"/>
        <w:right w:val="none" w:sz="0" w:space="0" w:color="auto"/>
      </w:divBdr>
      <w:divsChild>
        <w:div w:id="1947614824">
          <w:marLeft w:val="274"/>
          <w:marRight w:val="0"/>
          <w:marTop w:val="0"/>
          <w:marBottom w:val="0"/>
          <w:divBdr>
            <w:top w:val="none" w:sz="0" w:space="0" w:color="auto"/>
            <w:left w:val="none" w:sz="0" w:space="0" w:color="auto"/>
            <w:bottom w:val="none" w:sz="0" w:space="0" w:color="auto"/>
            <w:right w:val="none" w:sz="0" w:space="0" w:color="auto"/>
          </w:divBdr>
        </w:div>
      </w:divsChild>
    </w:div>
    <w:div w:id="736129593">
      <w:bodyDiv w:val="1"/>
      <w:marLeft w:val="0"/>
      <w:marRight w:val="0"/>
      <w:marTop w:val="0"/>
      <w:marBottom w:val="0"/>
      <w:divBdr>
        <w:top w:val="none" w:sz="0" w:space="0" w:color="auto"/>
        <w:left w:val="none" w:sz="0" w:space="0" w:color="auto"/>
        <w:bottom w:val="none" w:sz="0" w:space="0" w:color="auto"/>
        <w:right w:val="none" w:sz="0" w:space="0" w:color="auto"/>
      </w:divBdr>
    </w:div>
    <w:div w:id="772746218">
      <w:bodyDiv w:val="1"/>
      <w:marLeft w:val="0"/>
      <w:marRight w:val="0"/>
      <w:marTop w:val="0"/>
      <w:marBottom w:val="0"/>
      <w:divBdr>
        <w:top w:val="none" w:sz="0" w:space="0" w:color="auto"/>
        <w:left w:val="none" w:sz="0" w:space="0" w:color="auto"/>
        <w:bottom w:val="none" w:sz="0" w:space="0" w:color="auto"/>
        <w:right w:val="none" w:sz="0" w:space="0" w:color="auto"/>
      </w:divBdr>
    </w:div>
    <w:div w:id="774255900">
      <w:bodyDiv w:val="1"/>
      <w:marLeft w:val="0"/>
      <w:marRight w:val="0"/>
      <w:marTop w:val="0"/>
      <w:marBottom w:val="0"/>
      <w:divBdr>
        <w:top w:val="none" w:sz="0" w:space="0" w:color="auto"/>
        <w:left w:val="none" w:sz="0" w:space="0" w:color="auto"/>
        <w:bottom w:val="none" w:sz="0" w:space="0" w:color="auto"/>
        <w:right w:val="none" w:sz="0" w:space="0" w:color="auto"/>
      </w:divBdr>
      <w:divsChild>
        <w:div w:id="1468935566">
          <w:marLeft w:val="274"/>
          <w:marRight w:val="0"/>
          <w:marTop w:val="0"/>
          <w:marBottom w:val="0"/>
          <w:divBdr>
            <w:top w:val="none" w:sz="0" w:space="0" w:color="auto"/>
            <w:left w:val="none" w:sz="0" w:space="0" w:color="auto"/>
            <w:bottom w:val="none" w:sz="0" w:space="0" w:color="auto"/>
            <w:right w:val="none" w:sz="0" w:space="0" w:color="auto"/>
          </w:divBdr>
        </w:div>
      </w:divsChild>
    </w:div>
    <w:div w:id="779572079">
      <w:bodyDiv w:val="1"/>
      <w:marLeft w:val="0"/>
      <w:marRight w:val="0"/>
      <w:marTop w:val="0"/>
      <w:marBottom w:val="0"/>
      <w:divBdr>
        <w:top w:val="none" w:sz="0" w:space="0" w:color="auto"/>
        <w:left w:val="none" w:sz="0" w:space="0" w:color="auto"/>
        <w:bottom w:val="none" w:sz="0" w:space="0" w:color="auto"/>
        <w:right w:val="none" w:sz="0" w:space="0" w:color="auto"/>
      </w:divBdr>
    </w:div>
    <w:div w:id="786505453">
      <w:bodyDiv w:val="1"/>
      <w:marLeft w:val="0"/>
      <w:marRight w:val="0"/>
      <w:marTop w:val="0"/>
      <w:marBottom w:val="0"/>
      <w:divBdr>
        <w:top w:val="none" w:sz="0" w:space="0" w:color="auto"/>
        <w:left w:val="none" w:sz="0" w:space="0" w:color="auto"/>
        <w:bottom w:val="none" w:sz="0" w:space="0" w:color="auto"/>
        <w:right w:val="none" w:sz="0" w:space="0" w:color="auto"/>
      </w:divBdr>
    </w:div>
    <w:div w:id="798843470">
      <w:bodyDiv w:val="1"/>
      <w:marLeft w:val="0"/>
      <w:marRight w:val="0"/>
      <w:marTop w:val="0"/>
      <w:marBottom w:val="0"/>
      <w:divBdr>
        <w:top w:val="none" w:sz="0" w:space="0" w:color="auto"/>
        <w:left w:val="none" w:sz="0" w:space="0" w:color="auto"/>
        <w:bottom w:val="none" w:sz="0" w:space="0" w:color="auto"/>
        <w:right w:val="none" w:sz="0" w:space="0" w:color="auto"/>
      </w:divBdr>
      <w:divsChild>
        <w:div w:id="1659309902">
          <w:marLeft w:val="547"/>
          <w:marRight w:val="0"/>
          <w:marTop w:val="0"/>
          <w:marBottom w:val="0"/>
          <w:divBdr>
            <w:top w:val="none" w:sz="0" w:space="0" w:color="auto"/>
            <w:left w:val="none" w:sz="0" w:space="0" w:color="auto"/>
            <w:bottom w:val="none" w:sz="0" w:space="0" w:color="auto"/>
            <w:right w:val="none" w:sz="0" w:space="0" w:color="auto"/>
          </w:divBdr>
        </w:div>
      </w:divsChild>
    </w:div>
    <w:div w:id="814951668">
      <w:bodyDiv w:val="1"/>
      <w:marLeft w:val="0"/>
      <w:marRight w:val="0"/>
      <w:marTop w:val="0"/>
      <w:marBottom w:val="0"/>
      <w:divBdr>
        <w:top w:val="none" w:sz="0" w:space="0" w:color="auto"/>
        <w:left w:val="none" w:sz="0" w:space="0" w:color="auto"/>
        <w:bottom w:val="none" w:sz="0" w:space="0" w:color="auto"/>
        <w:right w:val="none" w:sz="0" w:space="0" w:color="auto"/>
      </w:divBdr>
      <w:divsChild>
        <w:div w:id="2037005381">
          <w:marLeft w:val="274"/>
          <w:marRight w:val="0"/>
          <w:marTop w:val="0"/>
          <w:marBottom w:val="0"/>
          <w:divBdr>
            <w:top w:val="none" w:sz="0" w:space="0" w:color="auto"/>
            <w:left w:val="none" w:sz="0" w:space="0" w:color="auto"/>
            <w:bottom w:val="none" w:sz="0" w:space="0" w:color="auto"/>
            <w:right w:val="none" w:sz="0" w:space="0" w:color="auto"/>
          </w:divBdr>
        </w:div>
      </w:divsChild>
    </w:div>
    <w:div w:id="820775980">
      <w:bodyDiv w:val="1"/>
      <w:marLeft w:val="0"/>
      <w:marRight w:val="0"/>
      <w:marTop w:val="0"/>
      <w:marBottom w:val="0"/>
      <w:divBdr>
        <w:top w:val="none" w:sz="0" w:space="0" w:color="auto"/>
        <w:left w:val="none" w:sz="0" w:space="0" w:color="auto"/>
        <w:bottom w:val="none" w:sz="0" w:space="0" w:color="auto"/>
        <w:right w:val="none" w:sz="0" w:space="0" w:color="auto"/>
      </w:divBdr>
      <w:divsChild>
        <w:div w:id="881139251">
          <w:marLeft w:val="720"/>
          <w:marRight w:val="0"/>
          <w:marTop w:val="0"/>
          <w:marBottom w:val="0"/>
          <w:divBdr>
            <w:top w:val="none" w:sz="0" w:space="0" w:color="auto"/>
            <w:left w:val="none" w:sz="0" w:space="0" w:color="auto"/>
            <w:bottom w:val="none" w:sz="0" w:space="0" w:color="auto"/>
            <w:right w:val="none" w:sz="0" w:space="0" w:color="auto"/>
          </w:divBdr>
        </w:div>
        <w:div w:id="1983806222">
          <w:marLeft w:val="720"/>
          <w:marRight w:val="0"/>
          <w:marTop w:val="0"/>
          <w:marBottom w:val="0"/>
          <w:divBdr>
            <w:top w:val="none" w:sz="0" w:space="0" w:color="auto"/>
            <w:left w:val="none" w:sz="0" w:space="0" w:color="auto"/>
            <w:bottom w:val="none" w:sz="0" w:space="0" w:color="auto"/>
            <w:right w:val="none" w:sz="0" w:space="0" w:color="auto"/>
          </w:divBdr>
        </w:div>
        <w:div w:id="1942570867">
          <w:marLeft w:val="720"/>
          <w:marRight w:val="0"/>
          <w:marTop w:val="0"/>
          <w:marBottom w:val="0"/>
          <w:divBdr>
            <w:top w:val="none" w:sz="0" w:space="0" w:color="auto"/>
            <w:left w:val="none" w:sz="0" w:space="0" w:color="auto"/>
            <w:bottom w:val="none" w:sz="0" w:space="0" w:color="auto"/>
            <w:right w:val="none" w:sz="0" w:space="0" w:color="auto"/>
          </w:divBdr>
        </w:div>
        <w:div w:id="1189415024">
          <w:marLeft w:val="720"/>
          <w:marRight w:val="0"/>
          <w:marTop w:val="0"/>
          <w:marBottom w:val="0"/>
          <w:divBdr>
            <w:top w:val="none" w:sz="0" w:space="0" w:color="auto"/>
            <w:left w:val="none" w:sz="0" w:space="0" w:color="auto"/>
            <w:bottom w:val="none" w:sz="0" w:space="0" w:color="auto"/>
            <w:right w:val="none" w:sz="0" w:space="0" w:color="auto"/>
          </w:divBdr>
        </w:div>
        <w:div w:id="1427921304">
          <w:marLeft w:val="720"/>
          <w:marRight w:val="0"/>
          <w:marTop w:val="0"/>
          <w:marBottom w:val="0"/>
          <w:divBdr>
            <w:top w:val="none" w:sz="0" w:space="0" w:color="auto"/>
            <w:left w:val="none" w:sz="0" w:space="0" w:color="auto"/>
            <w:bottom w:val="none" w:sz="0" w:space="0" w:color="auto"/>
            <w:right w:val="none" w:sz="0" w:space="0" w:color="auto"/>
          </w:divBdr>
        </w:div>
      </w:divsChild>
    </w:div>
    <w:div w:id="821041950">
      <w:bodyDiv w:val="1"/>
      <w:marLeft w:val="0"/>
      <w:marRight w:val="0"/>
      <w:marTop w:val="0"/>
      <w:marBottom w:val="0"/>
      <w:divBdr>
        <w:top w:val="none" w:sz="0" w:space="0" w:color="auto"/>
        <w:left w:val="none" w:sz="0" w:space="0" w:color="auto"/>
        <w:bottom w:val="none" w:sz="0" w:space="0" w:color="auto"/>
        <w:right w:val="none" w:sz="0" w:space="0" w:color="auto"/>
      </w:divBdr>
      <w:divsChild>
        <w:div w:id="468013296">
          <w:marLeft w:val="274"/>
          <w:marRight w:val="0"/>
          <w:marTop w:val="0"/>
          <w:marBottom w:val="0"/>
          <w:divBdr>
            <w:top w:val="none" w:sz="0" w:space="0" w:color="auto"/>
            <w:left w:val="none" w:sz="0" w:space="0" w:color="auto"/>
            <w:bottom w:val="none" w:sz="0" w:space="0" w:color="auto"/>
            <w:right w:val="none" w:sz="0" w:space="0" w:color="auto"/>
          </w:divBdr>
        </w:div>
      </w:divsChild>
    </w:div>
    <w:div w:id="837887611">
      <w:bodyDiv w:val="1"/>
      <w:marLeft w:val="0"/>
      <w:marRight w:val="0"/>
      <w:marTop w:val="0"/>
      <w:marBottom w:val="0"/>
      <w:divBdr>
        <w:top w:val="none" w:sz="0" w:space="0" w:color="auto"/>
        <w:left w:val="none" w:sz="0" w:space="0" w:color="auto"/>
        <w:bottom w:val="none" w:sz="0" w:space="0" w:color="auto"/>
        <w:right w:val="none" w:sz="0" w:space="0" w:color="auto"/>
      </w:divBdr>
    </w:div>
    <w:div w:id="838815523">
      <w:bodyDiv w:val="1"/>
      <w:marLeft w:val="0"/>
      <w:marRight w:val="0"/>
      <w:marTop w:val="0"/>
      <w:marBottom w:val="0"/>
      <w:divBdr>
        <w:top w:val="none" w:sz="0" w:space="0" w:color="auto"/>
        <w:left w:val="none" w:sz="0" w:space="0" w:color="auto"/>
        <w:bottom w:val="none" w:sz="0" w:space="0" w:color="auto"/>
        <w:right w:val="none" w:sz="0" w:space="0" w:color="auto"/>
      </w:divBdr>
    </w:div>
    <w:div w:id="840513907">
      <w:bodyDiv w:val="1"/>
      <w:marLeft w:val="0"/>
      <w:marRight w:val="0"/>
      <w:marTop w:val="0"/>
      <w:marBottom w:val="0"/>
      <w:divBdr>
        <w:top w:val="none" w:sz="0" w:space="0" w:color="auto"/>
        <w:left w:val="none" w:sz="0" w:space="0" w:color="auto"/>
        <w:bottom w:val="none" w:sz="0" w:space="0" w:color="auto"/>
        <w:right w:val="none" w:sz="0" w:space="0" w:color="auto"/>
      </w:divBdr>
    </w:div>
    <w:div w:id="859397316">
      <w:bodyDiv w:val="1"/>
      <w:marLeft w:val="0"/>
      <w:marRight w:val="0"/>
      <w:marTop w:val="0"/>
      <w:marBottom w:val="0"/>
      <w:divBdr>
        <w:top w:val="none" w:sz="0" w:space="0" w:color="auto"/>
        <w:left w:val="none" w:sz="0" w:space="0" w:color="auto"/>
        <w:bottom w:val="none" w:sz="0" w:space="0" w:color="auto"/>
        <w:right w:val="none" w:sz="0" w:space="0" w:color="auto"/>
      </w:divBdr>
    </w:div>
    <w:div w:id="866143381">
      <w:bodyDiv w:val="1"/>
      <w:marLeft w:val="0"/>
      <w:marRight w:val="0"/>
      <w:marTop w:val="0"/>
      <w:marBottom w:val="0"/>
      <w:divBdr>
        <w:top w:val="none" w:sz="0" w:space="0" w:color="auto"/>
        <w:left w:val="none" w:sz="0" w:space="0" w:color="auto"/>
        <w:bottom w:val="none" w:sz="0" w:space="0" w:color="auto"/>
        <w:right w:val="none" w:sz="0" w:space="0" w:color="auto"/>
      </w:divBdr>
    </w:div>
    <w:div w:id="871528483">
      <w:bodyDiv w:val="1"/>
      <w:marLeft w:val="0"/>
      <w:marRight w:val="0"/>
      <w:marTop w:val="0"/>
      <w:marBottom w:val="0"/>
      <w:divBdr>
        <w:top w:val="none" w:sz="0" w:space="0" w:color="auto"/>
        <w:left w:val="none" w:sz="0" w:space="0" w:color="auto"/>
        <w:bottom w:val="none" w:sz="0" w:space="0" w:color="auto"/>
        <w:right w:val="none" w:sz="0" w:space="0" w:color="auto"/>
      </w:divBdr>
    </w:div>
    <w:div w:id="874587317">
      <w:bodyDiv w:val="1"/>
      <w:marLeft w:val="0"/>
      <w:marRight w:val="0"/>
      <w:marTop w:val="0"/>
      <w:marBottom w:val="0"/>
      <w:divBdr>
        <w:top w:val="none" w:sz="0" w:space="0" w:color="auto"/>
        <w:left w:val="none" w:sz="0" w:space="0" w:color="auto"/>
        <w:bottom w:val="none" w:sz="0" w:space="0" w:color="auto"/>
        <w:right w:val="none" w:sz="0" w:space="0" w:color="auto"/>
      </w:divBdr>
      <w:divsChild>
        <w:div w:id="659773664">
          <w:marLeft w:val="274"/>
          <w:marRight w:val="0"/>
          <w:marTop w:val="0"/>
          <w:marBottom w:val="0"/>
          <w:divBdr>
            <w:top w:val="none" w:sz="0" w:space="0" w:color="auto"/>
            <w:left w:val="none" w:sz="0" w:space="0" w:color="auto"/>
            <w:bottom w:val="none" w:sz="0" w:space="0" w:color="auto"/>
            <w:right w:val="none" w:sz="0" w:space="0" w:color="auto"/>
          </w:divBdr>
        </w:div>
      </w:divsChild>
    </w:div>
    <w:div w:id="892934120">
      <w:bodyDiv w:val="1"/>
      <w:marLeft w:val="0"/>
      <w:marRight w:val="0"/>
      <w:marTop w:val="0"/>
      <w:marBottom w:val="0"/>
      <w:divBdr>
        <w:top w:val="none" w:sz="0" w:space="0" w:color="auto"/>
        <w:left w:val="none" w:sz="0" w:space="0" w:color="auto"/>
        <w:bottom w:val="none" w:sz="0" w:space="0" w:color="auto"/>
        <w:right w:val="none" w:sz="0" w:space="0" w:color="auto"/>
      </w:divBdr>
      <w:divsChild>
        <w:div w:id="1022778339">
          <w:marLeft w:val="274"/>
          <w:marRight w:val="0"/>
          <w:marTop w:val="0"/>
          <w:marBottom w:val="0"/>
          <w:divBdr>
            <w:top w:val="none" w:sz="0" w:space="0" w:color="auto"/>
            <w:left w:val="none" w:sz="0" w:space="0" w:color="auto"/>
            <w:bottom w:val="none" w:sz="0" w:space="0" w:color="auto"/>
            <w:right w:val="none" w:sz="0" w:space="0" w:color="auto"/>
          </w:divBdr>
        </w:div>
      </w:divsChild>
    </w:div>
    <w:div w:id="925067186">
      <w:bodyDiv w:val="1"/>
      <w:marLeft w:val="0"/>
      <w:marRight w:val="0"/>
      <w:marTop w:val="0"/>
      <w:marBottom w:val="0"/>
      <w:divBdr>
        <w:top w:val="none" w:sz="0" w:space="0" w:color="auto"/>
        <w:left w:val="none" w:sz="0" w:space="0" w:color="auto"/>
        <w:bottom w:val="none" w:sz="0" w:space="0" w:color="auto"/>
        <w:right w:val="none" w:sz="0" w:space="0" w:color="auto"/>
      </w:divBdr>
    </w:div>
    <w:div w:id="951546659">
      <w:bodyDiv w:val="1"/>
      <w:marLeft w:val="0"/>
      <w:marRight w:val="0"/>
      <w:marTop w:val="0"/>
      <w:marBottom w:val="0"/>
      <w:divBdr>
        <w:top w:val="none" w:sz="0" w:space="0" w:color="auto"/>
        <w:left w:val="none" w:sz="0" w:space="0" w:color="auto"/>
        <w:bottom w:val="none" w:sz="0" w:space="0" w:color="auto"/>
        <w:right w:val="none" w:sz="0" w:space="0" w:color="auto"/>
      </w:divBdr>
      <w:divsChild>
        <w:div w:id="497385323">
          <w:marLeft w:val="144"/>
          <w:marRight w:val="0"/>
          <w:marTop w:val="0"/>
          <w:marBottom w:val="0"/>
          <w:divBdr>
            <w:top w:val="none" w:sz="0" w:space="0" w:color="auto"/>
            <w:left w:val="none" w:sz="0" w:space="0" w:color="auto"/>
            <w:bottom w:val="none" w:sz="0" w:space="0" w:color="auto"/>
            <w:right w:val="none" w:sz="0" w:space="0" w:color="auto"/>
          </w:divBdr>
        </w:div>
        <w:div w:id="242614636">
          <w:marLeft w:val="144"/>
          <w:marRight w:val="0"/>
          <w:marTop w:val="0"/>
          <w:marBottom w:val="0"/>
          <w:divBdr>
            <w:top w:val="none" w:sz="0" w:space="0" w:color="auto"/>
            <w:left w:val="none" w:sz="0" w:space="0" w:color="auto"/>
            <w:bottom w:val="none" w:sz="0" w:space="0" w:color="auto"/>
            <w:right w:val="none" w:sz="0" w:space="0" w:color="auto"/>
          </w:divBdr>
        </w:div>
        <w:div w:id="487206436">
          <w:marLeft w:val="144"/>
          <w:marRight w:val="0"/>
          <w:marTop w:val="0"/>
          <w:marBottom w:val="0"/>
          <w:divBdr>
            <w:top w:val="none" w:sz="0" w:space="0" w:color="auto"/>
            <w:left w:val="none" w:sz="0" w:space="0" w:color="auto"/>
            <w:bottom w:val="none" w:sz="0" w:space="0" w:color="auto"/>
            <w:right w:val="none" w:sz="0" w:space="0" w:color="auto"/>
          </w:divBdr>
        </w:div>
        <w:div w:id="1399090058">
          <w:marLeft w:val="144"/>
          <w:marRight w:val="0"/>
          <w:marTop w:val="0"/>
          <w:marBottom w:val="0"/>
          <w:divBdr>
            <w:top w:val="none" w:sz="0" w:space="0" w:color="auto"/>
            <w:left w:val="none" w:sz="0" w:space="0" w:color="auto"/>
            <w:bottom w:val="none" w:sz="0" w:space="0" w:color="auto"/>
            <w:right w:val="none" w:sz="0" w:space="0" w:color="auto"/>
          </w:divBdr>
        </w:div>
        <w:div w:id="1763599802">
          <w:marLeft w:val="144"/>
          <w:marRight w:val="0"/>
          <w:marTop w:val="0"/>
          <w:marBottom w:val="0"/>
          <w:divBdr>
            <w:top w:val="none" w:sz="0" w:space="0" w:color="auto"/>
            <w:left w:val="none" w:sz="0" w:space="0" w:color="auto"/>
            <w:bottom w:val="none" w:sz="0" w:space="0" w:color="auto"/>
            <w:right w:val="none" w:sz="0" w:space="0" w:color="auto"/>
          </w:divBdr>
        </w:div>
        <w:div w:id="2123306918">
          <w:marLeft w:val="144"/>
          <w:marRight w:val="0"/>
          <w:marTop w:val="0"/>
          <w:marBottom w:val="0"/>
          <w:divBdr>
            <w:top w:val="none" w:sz="0" w:space="0" w:color="auto"/>
            <w:left w:val="none" w:sz="0" w:space="0" w:color="auto"/>
            <w:bottom w:val="none" w:sz="0" w:space="0" w:color="auto"/>
            <w:right w:val="none" w:sz="0" w:space="0" w:color="auto"/>
          </w:divBdr>
        </w:div>
      </w:divsChild>
    </w:div>
    <w:div w:id="969213386">
      <w:bodyDiv w:val="1"/>
      <w:marLeft w:val="0"/>
      <w:marRight w:val="0"/>
      <w:marTop w:val="0"/>
      <w:marBottom w:val="0"/>
      <w:divBdr>
        <w:top w:val="none" w:sz="0" w:space="0" w:color="auto"/>
        <w:left w:val="none" w:sz="0" w:space="0" w:color="auto"/>
        <w:bottom w:val="none" w:sz="0" w:space="0" w:color="auto"/>
        <w:right w:val="none" w:sz="0" w:space="0" w:color="auto"/>
      </w:divBdr>
      <w:divsChild>
        <w:div w:id="1129476112">
          <w:marLeft w:val="446"/>
          <w:marRight w:val="0"/>
          <w:marTop w:val="0"/>
          <w:marBottom w:val="0"/>
          <w:divBdr>
            <w:top w:val="none" w:sz="0" w:space="0" w:color="auto"/>
            <w:left w:val="none" w:sz="0" w:space="0" w:color="auto"/>
            <w:bottom w:val="none" w:sz="0" w:space="0" w:color="auto"/>
            <w:right w:val="none" w:sz="0" w:space="0" w:color="auto"/>
          </w:divBdr>
        </w:div>
      </w:divsChild>
    </w:div>
    <w:div w:id="972297560">
      <w:bodyDiv w:val="1"/>
      <w:marLeft w:val="0"/>
      <w:marRight w:val="0"/>
      <w:marTop w:val="0"/>
      <w:marBottom w:val="0"/>
      <w:divBdr>
        <w:top w:val="none" w:sz="0" w:space="0" w:color="auto"/>
        <w:left w:val="none" w:sz="0" w:space="0" w:color="auto"/>
        <w:bottom w:val="none" w:sz="0" w:space="0" w:color="auto"/>
        <w:right w:val="none" w:sz="0" w:space="0" w:color="auto"/>
      </w:divBdr>
    </w:div>
    <w:div w:id="981691994">
      <w:bodyDiv w:val="1"/>
      <w:marLeft w:val="0"/>
      <w:marRight w:val="0"/>
      <w:marTop w:val="0"/>
      <w:marBottom w:val="0"/>
      <w:divBdr>
        <w:top w:val="none" w:sz="0" w:space="0" w:color="auto"/>
        <w:left w:val="none" w:sz="0" w:space="0" w:color="auto"/>
        <w:bottom w:val="none" w:sz="0" w:space="0" w:color="auto"/>
        <w:right w:val="none" w:sz="0" w:space="0" w:color="auto"/>
      </w:divBdr>
    </w:div>
    <w:div w:id="1062871601">
      <w:bodyDiv w:val="1"/>
      <w:marLeft w:val="0"/>
      <w:marRight w:val="0"/>
      <w:marTop w:val="0"/>
      <w:marBottom w:val="0"/>
      <w:divBdr>
        <w:top w:val="none" w:sz="0" w:space="0" w:color="auto"/>
        <w:left w:val="none" w:sz="0" w:space="0" w:color="auto"/>
        <w:bottom w:val="none" w:sz="0" w:space="0" w:color="auto"/>
        <w:right w:val="none" w:sz="0" w:space="0" w:color="auto"/>
      </w:divBdr>
      <w:divsChild>
        <w:div w:id="1107458854">
          <w:marLeft w:val="662"/>
          <w:marRight w:val="0"/>
          <w:marTop w:val="143"/>
          <w:marBottom w:val="360"/>
          <w:divBdr>
            <w:top w:val="none" w:sz="0" w:space="0" w:color="auto"/>
            <w:left w:val="none" w:sz="0" w:space="0" w:color="auto"/>
            <w:bottom w:val="none" w:sz="0" w:space="0" w:color="auto"/>
            <w:right w:val="none" w:sz="0" w:space="0" w:color="auto"/>
          </w:divBdr>
        </w:div>
        <w:div w:id="1511288017">
          <w:marLeft w:val="662"/>
          <w:marRight w:val="0"/>
          <w:marTop w:val="143"/>
          <w:marBottom w:val="360"/>
          <w:divBdr>
            <w:top w:val="none" w:sz="0" w:space="0" w:color="auto"/>
            <w:left w:val="none" w:sz="0" w:space="0" w:color="auto"/>
            <w:bottom w:val="none" w:sz="0" w:space="0" w:color="auto"/>
            <w:right w:val="none" w:sz="0" w:space="0" w:color="auto"/>
          </w:divBdr>
        </w:div>
        <w:div w:id="811681565">
          <w:marLeft w:val="662"/>
          <w:marRight w:val="0"/>
          <w:marTop w:val="143"/>
          <w:marBottom w:val="360"/>
          <w:divBdr>
            <w:top w:val="none" w:sz="0" w:space="0" w:color="auto"/>
            <w:left w:val="none" w:sz="0" w:space="0" w:color="auto"/>
            <w:bottom w:val="none" w:sz="0" w:space="0" w:color="auto"/>
            <w:right w:val="none" w:sz="0" w:space="0" w:color="auto"/>
          </w:divBdr>
        </w:div>
      </w:divsChild>
    </w:div>
    <w:div w:id="1107232726">
      <w:bodyDiv w:val="1"/>
      <w:marLeft w:val="0"/>
      <w:marRight w:val="0"/>
      <w:marTop w:val="0"/>
      <w:marBottom w:val="0"/>
      <w:divBdr>
        <w:top w:val="none" w:sz="0" w:space="0" w:color="auto"/>
        <w:left w:val="none" w:sz="0" w:space="0" w:color="auto"/>
        <w:bottom w:val="none" w:sz="0" w:space="0" w:color="auto"/>
        <w:right w:val="none" w:sz="0" w:space="0" w:color="auto"/>
      </w:divBdr>
      <w:divsChild>
        <w:div w:id="1982999741">
          <w:marLeft w:val="274"/>
          <w:marRight w:val="0"/>
          <w:marTop w:val="0"/>
          <w:marBottom w:val="0"/>
          <w:divBdr>
            <w:top w:val="none" w:sz="0" w:space="0" w:color="auto"/>
            <w:left w:val="none" w:sz="0" w:space="0" w:color="auto"/>
            <w:bottom w:val="none" w:sz="0" w:space="0" w:color="auto"/>
            <w:right w:val="none" w:sz="0" w:space="0" w:color="auto"/>
          </w:divBdr>
        </w:div>
        <w:div w:id="1411540787">
          <w:marLeft w:val="274"/>
          <w:marRight w:val="0"/>
          <w:marTop w:val="0"/>
          <w:marBottom w:val="0"/>
          <w:divBdr>
            <w:top w:val="none" w:sz="0" w:space="0" w:color="auto"/>
            <w:left w:val="none" w:sz="0" w:space="0" w:color="auto"/>
            <w:bottom w:val="none" w:sz="0" w:space="0" w:color="auto"/>
            <w:right w:val="none" w:sz="0" w:space="0" w:color="auto"/>
          </w:divBdr>
        </w:div>
      </w:divsChild>
    </w:div>
    <w:div w:id="1113749810">
      <w:bodyDiv w:val="1"/>
      <w:marLeft w:val="0"/>
      <w:marRight w:val="0"/>
      <w:marTop w:val="0"/>
      <w:marBottom w:val="0"/>
      <w:divBdr>
        <w:top w:val="none" w:sz="0" w:space="0" w:color="auto"/>
        <w:left w:val="none" w:sz="0" w:space="0" w:color="auto"/>
        <w:bottom w:val="none" w:sz="0" w:space="0" w:color="auto"/>
        <w:right w:val="none" w:sz="0" w:space="0" w:color="auto"/>
      </w:divBdr>
    </w:div>
    <w:div w:id="1129131638">
      <w:bodyDiv w:val="1"/>
      <w:marLeft w:val="0"/>
      <w:marRight w:val="0"/>
      <w:marTop w:val="0"/>
      <w:marBottom w:val="0"/>
      <w:divBdr>
        <w:top w:val="none" w:sz="0" w:space="0" w:color="auto"/>
        <w:left w:val="none" w:sz="0" w:space="0" w:color="auto"/>
        <w:bottom w:val="none" w:sz="0" w:space="0" w:color="auto"/>
        <w:right w:val="none" w:sz="0" w:space="0" w:color="auto"/>
      </w:divBdr>
    </w:div>
    <w:div w:id="1155606065">
      <w:bodyDiv w:val="1"/>
      <w:marLeft w:val="0"/>
      <w:marRight w:val="0"/>
      <w:marTop w:val="0"/>
      <w:marBottom w:val="0"/>
      <w:divBdr>
        <w:top w:val="none" w:sz="0" w:space="0" w:color="auto"/>
        <w:left w:val="none" w:sz="0" w:space="0" w:color="auto"/>
        <w:bottom w:val="none" w:sz="0" w:space="0" w:color="auto"/>
        <w:right w:val="none" w:sz="0" w:space="0" w:color="auto"/>
      </w:divBdr>
    </w:div>
    <w:div w:id="1174959905">
      <w:bodyDiv w:val="1"/>
      <w:marLeft w:val="0"/>
      <w:marRight w:val="0"/>
      <w:marTop w:val="0"/>
      <w:marBottom w:val="0"/>
      <w:divBdr>
        <w:top w:val="none" w:sz="0" w:space="0" w:color="auto"/>
        <w:left w:val="none" w:sz="0" w:space="0" w:color="auto"/>
        <w:bottom w:val="none" w:sz="0" w:space="0" w:color="auto"/>
        <w:right w:val="none" w:sz="0" w:space="0" w:color="auto"/>
      </w:divBdr>
    </w:div>
    <w:div w:id="1175026656">
      <w:bodyDiv w:val="1"/>
      <w:marLeft w:val="0"/>
      <w:marRight w:val="0"/>
      <w:marTop w:val="0"/>
      <w:marBottom w:val="0"/>
      <w:divBdr>
        <w:top w:val="none" w:sz="0" w:space="0" w:color="auto"/>
        <w:left w:val="none" w:sz="0" w:space="0" w:color="auto"/>
        <w:bottom w:val="none" w:sz="0" w:space="0" w:color="auto"/>
        <w:right w:val="none" w:sz="0" w:space="0" w:color="auto"/>
      </w:divBdr>
      <w:divsChild>
        <w:div w:id="1848858505">
          <w:marLeft w:val="274"/>
          <w:marRight w:val="0"/>
          <w:marTop w:val="0"/>
          <w:marBottom w:val="0"/>
          <w:divBdr>
            <w:top w:val="none" w:sz="0" w:space="0" w:color="auto"/>
            <w:left w:val="none" w:sz="0" w:space="0" w:color="auto"/>
            <w:bottom w:val="none" w:sz="0" w:space="0" w:color="auto"/>
            <w:right w:val="none" w:sz="0" w:space="0" w:color="auto"/>
          </w:divBdr>
        </w:div>
      </w:divsChild>
    </w:div>
    <w:div w:id="1187988503">
      <w:bodyDiv w:val="1"/>
      <w:marLeft w:val="0"/>
      <w:marRight w:val="0"/>
      <w:marTop w:val="0"/>
      <w:marBottom w:val="0"/>
      <w:divBdr>
        <w:top w:val="none" w:sz="0" w:space="0" w:color="auto"/>
        <w:left w:val="none" w:sz="0" w:space="0" w:color="auto"/>
        <w:bottom w:val="none" w:sz="0" w:space="0" w:color="auto"/>
        <w:right w:val="none" w:sz="0" w:space="0" w:color="auto"/>
      </w:divBdr>
      <w:divsChild>
        <w:div w:id="1742675541">
          <w:marLeft w:val="274"/>
          <w:marRight w:val="0"/>
          <w:marTop w:val="0"/>
          <w:marBottom w:val="0"/>
          <w:divBdr>
            <w:top w:val="none" w:sz="0" w:space="0" w:color="auto"/>
            <w:left w:val="none" w:sz="0" w:space="0" w:color="auto"/>
            <w:bottom w:val="none" w:sz="0" w:space="0" w:color="auto"/>
            <w:right w:val="none" w:sz="0" w:space="0" w:color="auto"/>
          </w:divBdr>
        </w:div>
      </w:divsChild>
    </w:div>
    <w:div w:id="1192036482">
      <w:bodyDiv w:val="1"/>
      <w:marLeft w:val="0"/>
      <w:marRight w:val="0"/>
      <w:marTop w:val="0"/>
      <w:marBottom w:val="0"/>
      <w:divBdr>
        <w:top w:val="none" w:sz="0" w:space="0" w:color="auto"/>
        <w:left w:val="none" w:sz="0" w:space="0" w:color="auto"/>
        <w:bottom w:val="none" w:sz="0" w:space="0" w:color="auto"/>
        <w:right w:val="none" w:sz="0" w:space="0" w:color="auto"/>
      </w:divBdr>
    </w:div>
    <w:div w:id="1200313792">
      <w:bodyDiv w:val="1"/>
      <w:marLeft w:val="0"/>
      <w:marRight w:val="0"/>
      <w:marTop w:val="0"/>
      <w:marBottom w:val="0"/>
      <w:divBdr>
        <w:top w:val="none" w:sz="0" w:space="0" w:color="auto"/>
        <w:left w:val="none" w:sz="0" w:space="0" w:color="auto"/>
        <w:bottom w:val="none" w:sz="0" w:space="0" w:color="auto"/>
        <w:right w:val="none" w:sz="0" w:space="0" w:color="auto"/>
      </w:divBdr>
      <w:divsChild>
        <w:div w:id="1556698954">
          <w:marLeft w:val="0"/>
          <w:marRight w:val="0"/>
          <w:marTop w:val="62"/>
          <w:marBottom w:val="0"/>
          <w:divBdr>
            <w:top w:val="none" w:sz="0" w:space="0" w:color="auto"/>
            <w:left w:val="none" w:sz="0" w:space="0" w:color="auto"/>
            <w:bottom w:val="none" w:sz="0" w:space="0" w:color="auto"/>
            <w:right w:val="none" w:sz="0" w:space="0" w:color="auto"/>
          </w:divBdr>
        </w:div>
        <w:div w:id="1736777243">
          <w:marLeft w:val="0"/>
          <w:marRight w:val="0"/>
          <w:marTop w:val="62"/>
          <w:marBottom w:val="0"/>
          <w:divBdr>
            <w:top w:val="none" w:sz="0" w:space="0" w:color="auto"/>
            <w:left w:val="none" w:sz="0" w:space="0" w:color="auto"/>
            <w:bottom w:val="none" w:sz="0" w:space="0" w:color="auto"/>
            <w:right w:val="none" w:sz="0" w:space="0" w:color="auto"/>
          </w:divBdr>
        </w:div>
        <w:div w:id="285894631">
          <w:marLeft w:val="0"/>
          <w:marRight w:val="0"/>
          <w:marTop w:val="62"/>
          <w:marBottom w:val="0"/>
          <w:divBdr>
            <w:top w:val="none" w:sz="0" w:space="0" w:color="auto"/>
            <w:left w:val="none" w:sz="0" w:space="0" w:color="auto"/>
            <w:bottom w:val="none" w:sz="0" w:space="0" w:color="auto"/>
            <w:right w:val="none" w:sz="0" w:space="0" w:color="auto"/>
          </w:divBdr>
        </w:div>
        <w:div w:id="326057163">
          <w:marLeft w:val="0"/>
          <w:marRight w:val="0"/>
          <w:marTop w:val="62"/>
          <w:marBottom w:val="0"/>
          <w:divBdr>
            <w:top w:val="none" w:sz="0" w:space="0" w:color="auto"/>
            <w:left w:val="none" w:sz="0" w:space="0" w:color="auto"/>
            <w:bottom w:val="none" w:sz="0" w:space="0" w:color="auto"/>
            <w:right w:val="none" w:sz="0" w:space="0" w:color="auto"/>
          </w:divBdr>
        </w:div>
        <w:div w:id="518084413">
          <w:marLeft w:val="0"/>
          <w:marRight w:val="0"/>
          <w:marTop w:val="62"/>
          <w:marBottom w:val="0"/>
          <w:divBdr>
            <w:top w:val="none" w:sz="0" w:space="0" w:color="auto"/>
            <w:left w:val="none" w:sz="0" w:space="0" w:color="auto"/>
            <w:bottom w:val="none" w:sz="0" w:space="0" w:color="auto"/>
            <w:right w:val="none" w:sz="0" w:space="0" w:color="auto"/>
          </w:divBdr>
        </w:div>
      </w:divsChild>
    </w:div>
    <w:div w:id="1209143494">
      <w:bodyDiv w:val="1"/>
      <w:marLeft w:val="0"/>
      <w:marRight w:val="0"/>
      <w:marTop w:val="0"/>
      <w:marBottom w:val="0"/>
      <w:divBdr>
        <w:top w:val="none" w:sz="0" w:space="0" w:color="auto"/>
        <w:left w:val="none" w:sz="0" w:space="0" w:color="auto"/>
        <w:bottom w:val="none" w:sz="0" w:space="0" w:color="auto"/>
        <w:right w:val="none" w:sz="0" w:space="0" w:color="auto"/>
      </w:divBdr>
      <w:divsChild>
        <w:div w:id="1757435175">
          <w:marLeft w:val="274"/>
          <w:marRight w:val="0"/>
          <w:marTop w:val="0"/>
          <w:marBottom w:val="0"/>
          <w:divBdr>
            <w:top w:val="none" w:sz="0" w:space="0" w:color="auto"/>
            <w:left w:val="none" w:sz="0" w:space="0" w:color="auto"/>
            <w:bottom w:val="none" w:sz="0" w:space="0" w:color="auto"/>
            <w:right w:val="none" w:sz="0" w:space="0" w:color="auto"/>
          </w:divBdr>
        </w:div>
      </w:divsChild>
    </w:div>
    <w:div w:id="1212230398">
      <w:bodyDiv w:val="1"/>
      <w:marLeft w:val="0"/>
      <w:marRight w:val="0"/>
      <w:marTop w:val="0"/>
      <w:marBottom w:val="0"/>
      <w:divBdr>
        <w:top w:val="none" w:sz="0" w:space="0" w:color="auto"/>
        <w:left w:val="none" w:sz="0" w:space="0" w:color="auto"/>
        <w:bottom w:val="none" w:sz="0" w:space="0" w:color="auto"/>
        <w:right w:val="none" w:sz="0" w:space="0" w:color="auto"/>
      </w:divBdr>
      <w:divsChild>
        <w:div w:id="1239053058">
          <w:marLeft w:val="547"/>
          <w:marRight w:val="0"/>
          <w:marTop w:val="0"/>
          <w:marBottom w:val="0"/>
          <w:divBdr>
            <w:top w:val="none" w:sz="0" w:space="0" w:color="auto"/>
            <w:left w:val="none" w:sz="0" w:space="0" w:color="auto"/>
            <w:bottom w:val="none" w:sz="0" w:space="0" w:color="auto"/>
            <w:right w:val="none" w:sz="0" w:space="0" w:color="auto"/>
          </w:divBdr>
        </w:div>
        <w:div w:id="262960795">
          <w:marLeft w:val="547"/>
          <w:marRight w:val="0"/>
          <w:marTop w:val="0"/>
          <w:marBottom w:val="0"/>
          <w:divBdr>
            <w:top w:val="none" w:sz="0" w:space="0" w:color="auto"/>
            <w:left w:val="none" w:sz="0" w:space="0" w:color="auto"/>
            <w:bottom w:val="none" w:sz="0" w:space="0" w:color="auto"/>
            <w:right w:val="none" w:sz="0" w:space="0" w:color="auto"/>
          </w:divBdr>
        </w:div>
        <w:div w:id="1349452135">
          <w:marLeft w:val="547"/>
          <w:marRight w:val="0"/>
          <w:marTop w:val="0"/>
          <w:marBottom w:val="0"/>
          <w:divBdr>
            <w:top w:val="none" w:sz="0" w:space="0" w:color="auto"/>
            <w:left w:val="none" w:sz="0" w:space="0" w:color="auto"/>
            <w:bottom w:val="none" w:sz="0" w:space="0" w:color="auto"/>
            <w:right w:val="none" w:sz="0" w:space="0" w:color="auto"/>
          </w:divBdr>
        </w:div>
        <w:div w:id="1633363952">
          <w:marLeft w:val="547"/>
          <w:marRight w:val="0"/>
          <w:marTop w:val="0"/>
          <w:marBottom w:val="0"/>
          <w:divBdr>
            <w:top w:val="none" w:sz="0" w:space="0" w:color="auto"/>
            <w:left w:val="none" w:sz="0" w:space="0" w:color="auto"/>
            <w:bottom w:val="none" w:sz="0" w:space="0" w:color="auto"/>
            <w:right w:val="none" w:sz="0" w:space="0" w:color="auto"/>
          </w:divBdr>
        </w:div>
        <w:div w:id="6905717">
          <w:marLeft w:val="547"/>
          <w:marRight w:val="0"/>
          <w:marTop w:val="0"/>
          <w:marBottom w:val="0"/>
          <w:divBdr>
            <w:top w:val="none" w:sz="0" w:space="0" w:color="auto"/>
            <w:left w:val="none" w:sz="0" w:space="0" w:color="auto"/>
            <w:bottom w:val="none" w:sz="0" w:space="0" w:color="auto"/>
            <w:right w:val="none" w:sz="0" w:space="0" w:color="auto"/>
          </w:divBdr>
        </w:div>
        <w:div w:id="1723286660">
          <w:marLeft w:val="547"/>
          <w:marRight w:val="0"/>
          <w:marTop w:val="0"/>
          <w:marBottom w:val="0"/>
          <w:divBdr>
            <w:top w:val="none" w:sz="0" w:space="0" w:color="auto"/>
            <w:left w:val="none" w:sz="0" w:space="0" w:color="auto"/>
            <w:bottom w:val="none" w:sz="0" w:space="0" w:color="auto"/>
            <w:right w:val="none" w:sz="0" w:space="0" w:color="auto"/>
          </w:divBdr>
        </w:div>
        <w:div w:id="1130395954">
          <w:marLeft w:val="547"/>
          <w:marRight w:val="0"/>
          <w:marTop w:val="0"/>
          <w:marBottom w:val="0"/>
          <w:divBdr>
            <w:top w:val="none" w:sz="0" w:space="0" w:color="auto"/>
            <w:left w:val="none" w:sz="0" w:space="0" w:color="auto"/>
            <w:bottom w:val="none" w:sz="0" w:space="0" w:color="auto"/>
            <w:right w:val="none" w:sz="0" w:space="0" w:color="auto"/>
          </w:divBdr>
        </w:div>
        <w:div w:id="116143833">
          <w:marLeft w:val="547"/>
          <w:marRight w:val="0"/>
          <w:marTop w:val="0"/>
          <w:marBottom w:val="0"/>
          <w:divBdr>
            <w:top w:val="none" w:sz="0" w:space="0" w:color="auto"/>
            <w:left w:val="none" w:sz="0" w:space="0" w:color="auto"/>
            <w:bottom w:val="none" w:sz="0" w:space="0" w:color="auto"/>
            <w:right w:val="none" w:sz="0" w:space="0" w:color="auto"/>
          </w:divBdr>
        </w:div>
      </w:divsChild>
    </w:div>
    <w:div w:id="1213469944">
      <w:bodyDiv w:val="1"/>
      <w:marLeft w:val="0"/>
      <w:marRight w:val="0"/>
      <w:marTop w:val="0"/>
      <w:marBottom w:val="0"/>
      <w:divBdr>
        <w:top w:val="none" w:sz="0" w:space="0" w:color="auto"/>
        <w:left w:val="none" w:sz="0" w:space="0" w:color="auto"/>
        <w:bottom w:val="none" w:sz="0" w:space="0" w:color="auto"/>
        <w:right w:val="none" w:sz="0" w:space="0" w:color="auto"/>
      </w:divBdr>
      <w:divsChild>
        <w:div w:id="771559377">
          <w:marLeft w:val="130"/>
          <w:marRight w:val="0"/>
          <w:marTop w:val="0"/>
          <w:marBottom w:val="0"/>
          <w:divBdr>
            <w:top w:val="none" w:sz="0" w:space="0" w:color="auto"/>
            <w:left w:val="none" w:sz="0" w:space="0" w:color="auto"/>
            <w:bottom w:val="none" w:sz="0" w:space="0" w:color="auto"/>
            <w:right w:val="none" w:sz="0" w:space="0" w:color="auto"/>
          </w:divBdr>
        </w:div>
      </w:divsChild>
    </w:div>
    <w:div w:id="1221215051">
      <w:bodyDiv w:val="1"/>
      <w:marLeft w:val="0"/>
      <w:marRight w:val="0"/>
      <w:marTop w:val="0"/>
      <w:marBottom w:val="0"/>
      <w:divBdr>
        <w:top w:val="none" w:sz="0" w:space="0" w:color="auto"/>
        <w:left w:val="none" w:sz="0" w:space="0" w:color="auto"/>
        <w:bottom w:val="none" w:sz="0" w:space="0" w:color="auto"/>
        <w:right w:val="none" w:sz="0" w:space="0" w:color="auto"/>
      </w:divBdr>
      <w:divsChild>
        <w:div w:id="883172653">
          <w:marLeft w:val="274"/>
          <w:marRight w:val="0"/>
          <w:marTop w:val="0"/>
          <w:marBottom w:val="0"/>
          <w:divBdr>
            <w:top w:val="none" w:sz="0" w:space="0" w:color="auto"/>
            <w:left w:val="none" w:sz="0" w:space="0" w:color="auto"/>
            <w:bottom w:val="none" w:sz="0" w:space="0" w:color="auto"/>
            <w:right w:val="none" w:sz="0" w:space="0" w:color="auto"/>
          </w:divBdr>
        </w:div>
      </w:divsChild>
    </w:div>
    <w:div w:id="1224102325">
      <w:bodyDiv w:val="1"/>
      <w:marLeft w:val="0"/>
      <w:marRight w:val="0"/>
      <w:marTop w:val="0"/>
      <w:marBottom w:val="0"/>
      <w:divBdr>
        <w:top w:val="none" w:sz="0" w:space="0" w:color="auto"/>
        <w:left w:val="none" w:sz="0" w:space="0" w:color="auto"/>
        <w:bottom w:val="none" w:sz="0" w:space="0" w:color="auto"/>
        <w:right w:val="none" w:sz="0" w:space="0" w:color="auto"/>
      </w:divBdr>
    </w:div>
    <w:div w:id="1242640393">
      <w:bodyDiv w:val="1"/>
      <w:marLeft w:val="0"/>
      <w:marRight w:val="0"/>
      <w:marTop w:val="0"/>
      <w:marBottom w:val="0"/>
      <w:divBdr>
        <w:top w:val="none" w:sz="0" w:space="0" w:color="auto"/>
        <w:left w:val="none" w:sz="0" w:space="0" w:color="auto"/>
        <w:bottom w:val="none" w:sz="0" w:space="0" w:color="auto"/>
        <w:right w:val="none" w:sz="0" w:space="0" w:color="auto"/>
      </w:divBdr>
      <w:divsChild>
        <w:div w:id="1186139349">
          <w:marLeft w:val="360"/>
          <w:marRight w:val="0"/>
          <w:marTop w:val="0"/>
          <w:marBottom w:val="0"/>
          <w:divBdr>
            <w:top w:val="none" w:sz="0" w:space="0" w:color="auto"/>
            <w:left w:val="none" w:sz="0" w:space="0" w:color="auto"/>
            <w:bottom w:val="none" w:sz="0" w:space="0" w:color="auto"/>
            <w:right w:val="none" w:sz="0" w:space="0" w:color="auto"/>
          </w:divBdr>
        </w:div>
        <w:div w:id="5451187">
          <w:marLeft w:val="360"/>
          <w:marRight w:val="0"/>
          <w:marTop w:val="0"/>
          <w:marBottom w:val="0"/>
          <w:divBdr>
            <w:top w:val="none" w:sz="0" w:space="0" w:color="auto"/>
            <w:left w:val="none" w:sz="0" w:space="0" w:color="auto"/>
            <w:bottom w:val="none" w:sz="0" w:space="0" w:color="auto"/>
            <w:right w:val="none" w:sz="0" w:space="0" w:color="auto"/>
          </w:divBdr>
        </w:div>
        <w:div w:id="2126073627">
          <w:marLeft w:val="360"/>
          <w:marRight w:val="0"/>
          <w:marTop w:val="0"/>
          <w:marBottom w:val="0"/>
          <w:divBdr>
            <w:top w:val="none" w:sz="0" w:space="0" w:color="auto"/>
            <w:left w:val="none" w:sz="0" w:space="0" w:color="auto"/>
            <w:bottom w:val="none" w:sz="0" w:space="0" w:color="auto"/>
            <w:right w:val="none" w:sz="0" w:space="0" w:color="auto"/>
          </w:divBdr>
        </w:div>
        <w:div w:id="1079671785">
          <w:marLeft w:val="360"/>
          <w:marRight w:val="0"/>
          <w:marTop w:val="0"/>
          <w:marBottom w:val="0"/>
          <w:divBdr>
            <w:top w:val="none" w:sz="0" w:space="0" w:color="auto"/>
            <w:left w:val="none" w:sz="0" w:space="0" w:color="auto"/>
            <w:bottom w:val="none" w:sz="0" w:space="0" w:color="auto"/>
            <w:right w:val="none" w:sz="0" w:space="0" w:color="auto"/>
          </w:divBdr>
        </w:div>
      </w:divsChild>
    </w:div>
    <w:div w:id="1253666440">
      <w:bodyDiv w:val="1"/>
      <w:marLeft w:val="0"/>
      <w:marRight w:val="0"/>
      <w:marTop w:val="0"/>
      <w:marBottom w:val="0"/>
      <w:divBdr>
        <w:top w:val="none" w:sz="0" w:space="0" w:color="auto"/>
        <w:left w:val="none" w:sz="0" w:space="0" w:color="auto"/>
        <w:bottom w:val="none" w:sz="0" w:space="0" w:color="auto"/>
        <w:right w:val="none" w:sz="0" w:space="0" w:color="auto"/>
      </w:divBdr>
    </w:div>
    <w:div w:id="1255238636">
      <w:bodyDiv w:val="1"/>
      <w:marLeft w:val="0"/>
      <w:marRight w:val="0"/>
      <w:marTop w:val="0"/>
      <w:marBottom w:val="0"/>
      <w:divBdr>
        <w:top w:val="none" w:sz="0" w:space="0" w:color="auto"/>
        <w:left w:val="none" w:sz="0" w:space="0" w:color="auto"/>
        <w:bottom w:val="none" w:sz="0" w:space="0" w:color="auto"/>
        <w:right w:val="none" w:sz="0" w:space="0" w:color="auto"/>
      </w:divBdr>
      <w:divsChild>
        <w:div w:id="1861551927">
          <w:marLeft w:val="274"/>
          <w:marRight w:val="0"/>
          <w:marTop w:val="0"/>
          <w:marBottom w:val="0"/>
          <w:divBdr>
            <w:top w:val="none" w:sz="0" w:space="0" w:color="auto"/>
            <w:left w:val="none" w:sz="0" w:space="0" w:color="auto"/>
            <w:bottom w:val="none" w:sz="0" w:space="0" w:color="auto"/>
            <w:right w:val="none" w:sz="0" w:space="0" w:color="auto"/>
          </w:divBdr>
        </w:div>
      </w:divsChild>
    </w:div>
    <w:div w:id="1256329664">
      <w:bodyDiv w:val="1"/>
      <w:marLeft w:val="0"/>
      <w:marRight w:val="0"/>
      <w:marTop w:val="0"/>
      <w:marBottom w:val="0"/>
      <w:divBdr>
        <w:top w:val="none" w:sz="0" w:space="0" w:color="auto"/>
        <w:left w:val="none" w:sz="0" w:space="0" w:color="auto"/>
        <w:bottom w:val="none" w:sz="0" w:space="0" w:color="auto"/>
        <w:right w:val="none" w:sz="0" w:space="0" w:color="auto"/>
      </w:divBdr>
    </w:div>
    <w:div w:id="1261983113">
      <w:bodyDiv w:val="1"/>
      <w:marLeft w:val="0"/>
      <w:marRight w:val="0"/>
      <w:marTop w:val="0"/>
      <w:marBottom w:val="0"/>
      <w:divBdr>
        <w:top w:val="none" w:sz="0" w:space="0" w:color="auto"/>
        <w:left w:val="none" w:sz="0" w:space="0" w:color="auto"/>
        <w:bottom w:val="none" w:sz="0" w:space="0" w:color="auto"/>
        <w:right w:val="none" w:sz="0" w:space="0" w:color="auto"/>
      </w:divBdr>
      <w:divsChild>
        <w:div w:id="901404458">
          <w:marLeft w:val="547"/>
          <w:marRight w:val="0"/>
          <w:marTop w:val="0"/>
          <w:marBottom w:val="0"/>
          <w:divBdr>
            <w:top w:val="none" w:sz="0" w:space="0" w:color="auto"/>
            <w:left w:val="none" w:sz="0" w:space="0" w:color="auto"/>
            <w:bottom w:val="none" w:sz="0" w:space="0" w:color="auto"/>
            <w:right w:val="none" w:sz="0" w:space="0" w:color="auto"/>
          </w:divBdr>
        </w:div>
        <w:div w:id="2125031620">
          <w:marLeft w:val="547"/>
          <w:marRight w:val="0"/>
          <w:marTop w:val="0"/>
          <w:marBottom w:val="0"/>
          <w:divBdr>
            <w:top w:val="none" w:sz="0" w:space="0" w:color="auto"/>
            <w:left w:val="none" w:sz="0" w:space="0" w:color="auto"/>
            <w:bottom w:val="none" w:sz="0" w:space="0" w:color="auto"/>
            <w:right w:val="none" w:sz="0" w:space="0" w:color="auto"/>
          </w:divBdr>
        </w:div>
      </w:divsChild>
    </w:div>
    <w:div w:id="1274480652">
      <w:bodyDiv w:val="1"/>
      <w:marLeft w:val="0"/>
      <w:marRight w:val="0"/>
      <w:marTop w:val="0"/>
      <w:marBottom w:val="0"/>
      <w:divBdr>
        <w:top w:val="none" w:sz="0" w:space="0" w:color="auto"/>
        <w:left w:val="none" w:sz="0" w:space="0" w:color="auto"/>
        <w:bottom w:val="none" w:sz="0" w:space="0" w:color="auto"/>
        <w:right w:val="none" w:sz="0" w:space="0" w:color="auto"/>
      </w:divBdr>
      <w:divsChild>
        <w:div w:id="1001004782">
          <w:marLeft w:val="144"/>
          <w:marRight w:val="0"/>
          <w:marTop w:val="0"/>
          <w:marBottom w:val="0"/>
          <w:divBdr>
            <w:top w:val="none" w:sz="0" w:space="0" w:color="auto"/>
            <w:left w:val="none" w:sz="0" w:space="0" w:color="auto"/>
            <w:bottom w:val="none" w:sz="0" w:space="0" w:color="auto"/>
            <w:right w:val="none" w:sz="0" w:space="0" w:color="auto"/>
          </w:divBdr>
        </w:div>
        <w:div w:id="188761936">
          <w:marLeft w:val="144"/>
          <w:marRight w:val="0"/>
          <w:marTop w:val="0"/>
          <w:marBottom w:val="0"/>
          <w:divBdr>
            <w:top w:val="none" w:sz="0" w:space="0" w:color="auto"/>
            <w:left w:val="none" w:sz="0" w:space="0" w:color="auto"/>
            <w:bottom w:val="none" w:sz="0" w:space="0" w:color="auto"/>
            <w:right w:val="none" w:sz="0" w:space="0" w:color="auto"/>
          </w:divBdr>
        </w:div>
        <w:div w:id="1995912340">
          <w:marLeft w:val="144"/>
          <w:marRight w:val="0"/>
          <w:marTop w:val="0"/>
          <w:marBottom w:val="0"/>
          <w:divBdr>
            <w:top w:val="none" w:sz="0" w:space="0" w:color="auto"/>
            <w:left w:val="none" w:sz="0" w:space="0" w:color="auto"/>
            <w:bottom w:val="none" w:sz="0" w:space="0" w:color="auto"/>
            <w:right w:val="none" w:sz="0" w:space="0" w:color="auto"/>
          </w:divBdr>
        </w:div>
        <w:div w:id="277680850">
          <w:marLeft w:val="144"/>
          <w:marRight w:val="0"/>
          <w:marTop w:val="0"/>
          <w:marBottom w:val="0"/>
          <w:divBdr>
            <w:top w:val="none" w:sz="0" w:space="0" w:color="auto"/>
            <w:left w:val="none" w:sz="0" w:space="0" w:color="auto"/>
            <w:bottom w:val="none" w:sz="0" w:space="0" w:color="auto"/>
            <w:right w:val="none" w:sz="0" w:space="0" w:color="auto"/>
          </w:divBdr>
        </w:div>
        <w:div w:id="1666081082">
          <w:marLeft w:val="144"/>
          <w:marRight w:val="0"/>
          <w:marTop w:val="0"/>
          <w:marBottom w:val="0"/>
          <w:divBdr>
            <w:top w:val="none" w:sz="0" w:space="0" w:color="auto"/>
            <w:left w:val="none" w:sz="0" w:space="0" w:color="auto"/>
            <w:bottom w:val="none" w:sz="0" w:space="0" w:color="auto"/>
            <w:right w:val="none" w:sz="0" w:space="0" w:color="auto"/>
          </w:divBdr>
        </w:div>
        <w:div w:id="1489444895">
          <w:marLeft w:val="144"/>
          <w:marRight w:val="0"/>
          <w:marTop w:val="0"/>
          <w:marBottom w:val="0"/>
          <w:divBdr>
            <w:top w:val="none" w:sz="0" w:space="0" w:color="auto"/>
            <w:left w:val="none" w:sz="0" w:space="0" w:color="auto"/>
            <w:bottom w:val="none" w:sz="0" w:space="0" w:color="auto"/>
            <w:right w:val="none" w:sz="0" w:space="0" w:color="auto"/>
          </w:divBdr>
        </w:div>
      </w:divsChild>
    </w:div>
    <w:div w:id="1278945482">
      <w:bodyDiv w:val="1"/>
      <w:marLeft w:val="0"/>
      <w:marRight w:val="0"/>
      <w:marTop w:val="0"/>
      <w:marBottom w:val="0"/>
      <w:divBdr>
        <w:top w:val="none" w:sz="0" w:space="0" w:color="auto"/>
        <w:left w:val="none" w:sz="0" w:space="0" w:color="auto"/>
        <w:bottom w:val="none" w:sz="0" w:space="0" w:color="auto"/>
        <w:right w:val="none" w:sz="0" w:space="0" w:color="auto"/>
      </w:divBdr>
    </w:div>
    <w:div w:id="1280797074">
      <w:bodyDiv w:val="1"/>
      <w:marLeft w:val="0"/>
      <w:marRight w:val="0"/>
      <w:marTop w:val="0"/>
      <w:marBottom w:val="0"/>
      <w:divBdr>
        <w:top w:val="none" w:sz="0" w:space="0" w:color="auto"/>
        <w:left w:val="none" w:sz="0" w:space="0" w:color="auto"/>
        <w:bottom w:val="none" w:sz="0" w:space="0" w:color="auto"/>
        <w:right w:val="none" w:sz="0" w:space="0" w:color="auto"/>
      </w:divBdr>
    </w:div>
    <w:div w:id="1314795146">
      <w:bodyDiv w:val="1"/>
      <w:marLeft w:val="0"/>
      <w:marRight w:val="0"/>
      <w:marTop w:val="0"/>
      <w:marBottom w:val="0"/>
      <w:divBdr>
        <w:top w:val="none" w:sz="0" w:space="0" w:color="auto"/>
        <w:left w:val="none" w:sz="0" w:space="0" w:color="auto"/>
        <w:bottom w:val="none" w:sz="0" w:space="0" w:color="auto"/>
        <w:right w:val="none" w:sz="0" w:space="0" w:color="auto"/>
      </w:divBdr>
    </w:div>
    <w:div w:id="1315792365">
      <w:bodyDiv w:val="1"/>
      <w:marLeft w:val="0"/>
      <w:marRight w:val="0"/>
      <w:marTop w:val="0"/>
      <w:marBottom w:val="0"/>
      <w:divBdr>
        <w:top w:val="none" w:sz="0" w:space="0" w:color="auto"/>
        <w:left w:val="none" w:sz="0" w:space="0" w:color="auto"/>
        <w:bottom w:val="none" w:sz="0" w:space="0" w:color="auto"/>
        <w:right w:val="none" w:sz="0" w:space="0" w:color="auto"/>
      </w:divBdr>
      <w:divsChild>
        <w:div w:id="1656227879">
          <w:marLeft w:val="274"/>
          <w:marRight w:val="0"/>
          <w:marTop w:val="0"/>
          <w:marBottom w:val="0"/>
          <w:divBdr>
            <w:top w:val="none" w:sz="0" w:space="0" w:color="auto"/>
            <w:left w:val="none" w:sz="0" w:space="0" w:color="auto"/>
            <w:bottom w:val="none" w:sz="0" w:space="0" w:color="auto"/>
            <w:right w:val="none" w:sz="0" w:space="0" w:color="auto"/>
          </w:divBdr>
        </w:div>
      </w:divsChild>
    </w:div>
    <w:div w:id="1318727324">
      <w:bodyDiv w:val="1"/>
      <w:marLeft w:val="0"/>
      <w:marRight w:val="0"/>
      <w:marTop w:val="0"/>
      <w:marBottom w:val="0"/>
      <w:divBdr>
        <w:top w:val="none" w:sz="0" w:space="0" w:color="auto"/>
        <w:left w:val="none" w:sz="0" w:space="0" w:color="auto"/>
        <w:bottom w:val="none" w:sz="0" w:space="0" w:color="auto"/>
        <w:right w:val="none" w:sz="0" w:space="0" w:color="auto"/>
      </w:divBdr>
      <w:divsChild>
        <w:div w:id="150102842">
          <w:marLeft w:val="274"/>
          <w:marRight w:val="0"/>
          <w:marTop w:val="0"/>
          <w:marBottom w:val="0"/>
          <w:divBdr>
            <w:top w:val="none" w:sz="0" w:space="0" w:color="auto"/>
            <w:left w:val="none" w:sz="0" w:space="0" w:color="auto"/>
            <w:bottom w:val="none" w:sz="0" w:space="0" w:color="auto"/>
            <w:right w:val="none" w:sz="0" w:space="0" w:color="auto"/>
          </w:divBdr>
        </w:div>
        <w:div w:id="1964533146">
          <w:marLeft w:val="274"/>
          <w:marRight w:val="0"/>
          <w:marTop w:val="0"/>
          <w:marBottom w:val="0"/>
          <w:divBdr>
            <w:top w:val="none" w:sz="0" w:space="0" w:color="auto"/>
            <w:left w:val="none" w:sz="0" w:space="0" w:color="auto"/>
            <w:bottom w:val="none" w:sz="0" w:space="0" w:color="auto"/>
            <w:right w:val="none" w:sz="0" w:space="0" w:color="auto"/>
          </w:divBdr>
        </w:div>
        <w:div w:id="1287540442">
          <w:marLeft w:val="274"/>
          <w:marRight w:val="0"/>
          <w:marTop w:val="0"/>
          <w:marBottom w:val="0"/>
          <w:divBdr>
            <w:top w:val="none" w:sz="0" w:space="0" w:color="auto"/>
            <w:left w:val="none" w:sz="0" w:space="0" w:color="auto"/>
            <w:bottom w:val="none" w:sz="0" w:space="0" w:color="auto"/>
            <w:right w:val="none" w:sz="0" w:space="0" w:color="auto"/>
          </w:divBdr>
        </w:div>
        <w:div w:id="568999772">
          <w:marLeft w:val="274"/>
          <w:marRight w:val="0"/>
          <w:marTop w:val="0"/>
          <w:marBottom w:val="0"/>
          <w:divBdr>
            <w:top w:val="none" w:sz="0" w:space="0" w:color="auto"/>
            <w:left w:val="none" w:sz="0" w:space="0" w:color="auto"/>
            <w:bottom w:val="none" w:sz="0" w:space="0" w:color="auto"/>
            <w:right w:val="none" w:sz="0" w:space="0" w:color="auto"/>
          </w:divBdr>
        </w:div>
      </w:divsChild>
    </w:div>
    <w:div w:id="1320188083">
      <w:bodyDiv w:val="1"/>
      <w:marLeft w:val="0"/>
      <w:marRight w:val="0"/>
      <w:marTop w:val="0"/>
      <w:marBottom w:val="0"/>
      <w:divBdr>
        <w:top w:val="none" w:sz="0" w:space="0" w:color="auto"/>
        <w:left w:val="none" w:sz="0" w:space="0" w:color="auto"/>
        <w:bottom w:val="none" w:sz="0" w:space="0" w:color="auto"/>
        <w:right w:val="none" w:sz="0" w:space="0" w:color="auto"/>
      </w:divBdr>
      <w:divsChild>
        <w:div w:id="1534538834">
          <w:marLeft w:val="274"/>
          <w:marRight w:val="0"/>
          <w:marTop w:val="0"/>
          <w:marBottom w:val="0"/>
          <w:divBdr>
            <w:top w:val="none" w:sz="0" w:space="0" w:color="auto"/>
            <w:left w:val="none" w:sz="0" w:space="0" w:color="auto"/>
            <w:bottom w:val="none" w:sz="0" w:space="0" w:color="auto"/>
            <w:right w:val="none" w:sz="0" w:space="0" w:color="auto"/>
          </w:divBdr>
        </w:div>
      </w:divsChild>
    </w:div>
    <w:div w:id="1345325806">
      <w:bodyDiv w:val="1"/>
      <w:marLeft w:val="0"/>
      <w:marRight w:val="0"/>
      <w:marTop w:val="0"/>
      <w:marBottom w:val="0"/>
      <w:divBdr>
        <w:top w:val="none" w:sz="0" w:space="0" w:color="auto"/>
        <w:left w:val="none" w:sz="0" w:space="0" w:color="auto"/>
        <w:bottom w:val="none" w:sz="0" w:space="0" w:color="auto"/>
        <w:right w:val="none" w:sz="0" w:space="0" w:color="auto"/>
      </w:divBdr>
    </w:div>
    <w:div w:id="1355888957">
      <w:bodyDiv w:val="1"/>
      <w:marLeft w:val="0"/>
      <w:marRight w:val="0"/>
      <w:marTop w:val="0"/>
      <w:marBottom w:val="0"/>
      <w:divBdr>
        <w:top w:val="none" w:sz="0" w:space="0" w:color="auto"/>
        <w:left w:val="none" w:sz="0" w:space="0" w:color="auto"/>
        <w:bottom w:val="none" w:sz="0" w:space="0" w:color="auto"/>
        <w:right w:val="none" w:sz="0" w:space="0" w:color="auto"/>
      </w:divBdr>
    </w:div>
    <w:div w:id="1387794930">
      <w:bodyDiv w:val="1"/>
      <w:marLeft w:val="0"/>
      <w:marRight w:val="0"/>
      <w:marTop w:val="0"/>
      <w:marBottom w:val="0"/>
      <w:divBdr>
        <w:top w:val="none" w:sz="0" w:space="0" w:color="auto"/>
        <w:left w:val="none" w:sz="0" w:space="0" w:color="auto"/>
        <w:bottom w:val="none" w:sz="0" w:space="0" w:color="auto"/>
        <w:right w:val="none" w:sz="0" w:space="0" w:color="auto"/>
      </w:divBdr>
      <w:divsChild>
        <w:div w:id="520315165">
          <w:marLeft w:val="547"/>
          <w:marRight w:val="0"/>
          <w:marTop w:val="0"/>
          <w:marBottom w:val="0"/>
          <w:divBdr>
            <w:top w:val="none" w:sz="0" w:space="0" w:color="auto"/>
            <w:left w:val="none" w:sz="0" w:space="0" w:color="auto"/>
            <w:bottom w:val="none" w:sz="0" w:space="0" w:color="auto"/>
            <w:right w:val="none" w:sz="0" w:space="0" w:color="auto"/>
          </w:divBdr>
        </w:div>
        <w:div w:id="1788159196">
          <w:marLeft w:val="547"/>
          <w:marRight w:val="0"/>
          <w:marTop w:val="0"/>
          <w:marBottom w:val="0"/>
          <w:divBdr>
            <w:top w:val="none" w:sz="0" w:space="0" w:color="auto"/>
            <w:left w:val="none" w:sz="0" w:space="0" w:color="auto"/>
            <w:bottom w:val="none" w:sz="0" w:space="0" w:color="auto"/>
            <w:right w:val="none" w:sz="0" w:space="0" w:color="auto"/>
          </w:divBdr>
        </w:div>
        <w:div w:id="1897932296">
          <w:marLeft w:val="547"/>
          <w:marRight w:val="0"/>
          <w:marTop w:val="0"/>
          <w:marBottom w:val="0"/>
          <w:divBdr>
            <w:top w:val="none" w:sz="0" w:space="0" w:color="auto"/>
            <w:left w:val="none" w:sz="0" w:space="0" w:color="auto"/>
            <w:bottom w:val="none" w:sz="0" w:space="0" w:color="auto"/>
            <w:right w:val="none" w:sz="0" w:space="0" w:color="auto"/>
          </w:divBdr>
        </w:div>
        <w:div w:id="1603949473">
          <w:marLeft w:val="547"/>
          <w:marRight w:val="0"/>
          <w:marTop w:val="0"/>
          <w:marBottom w:val="0"/>
          <w:divBdr>
            <w:top w:val="none" w:sz="0" w:space="0" w:color="auto"/>
            <w:left w:val="none" w:sz="0" w:space="0" w:color="auto"/>
            <w:bottom w:val="none" w:sz="0" w:space="0" w:color="auto"/>
            <w:right w:val="none" w:sz="0" w:space="0" w:color="auto"/>
          </w:divBdr>
        </w:div>
        <w:div w:id="299843155">
          <w:marLeft w:val="547"/>
          <w:marRight w:val="0"/>
          <w:marTop w:val="0"/>
          <w:marBottom w:val="0"/>
          <w:divBdr>
            <w:top w:val="none" w:sz="0" w:space="0" w:color="auto"/>
            <w:left w:val="none" w:sz="0" w:space="0" w:color="auto"/>
            <w:bottom w:val="none" w:sz="0" w:space="0" w:color="auto"/>
            <w:right w:val="none" w:sz="0" w:space="0" w:color="auto"/>
          </w:divBdr>
        </w:div>
        <w:div w:id="586503720">
          <w:marLeft w:val="547"/>
          <w:marRight w:val="0"/>
          <w:marTop w:val="0"/>
          <w:marBottom w:val="0"/>
          <w:divBdr>
            <w:top w:val="none" w:sz="0" w:space="0" w:color="auto"/>
            <w:left w:val="none" w:sz="0" w:space="0" w:color="auto"/>
            <w:bottom w:val="none" w:sz="0" w:space="0" w:color="auto"/>
            <w:right w:val="none" w:sz="0" w:space="0" w:color="auto"/>
          </w:divBdr>
        </w:div>
      </w:divsChild>
    </w:div>
    <w:div w:id="1395660725">
      <w:bodyDiv w:val="1"/>
      <w:marLeft w:val="0"/>
      <w:marRight w:val="0"/>
      <w:marTop w:val="0"/>
      <w:marBottom w:val="0"/>
      <w:divBdr>
        <w:top w:val="none" w:sz="0" w:space="0" w:color="auto"/>
        <w:left w:val="none" w:sz="0" w:space="0" w:color="auto"/>
        <w:bottom w:val="none" w:sz="0" w:space="0" w:color="auto"/>
        <w:right w:val="none" w:sz="0" w:space="0" w:color="auto"/>
      </w:divBdr>
    </w:div>
    <w:div w:id="1396204194">
      <w:bodyDiv w:val="1"/>
      <w:marLeft w:val="0"/>
      <w:marRight w:val="0"/>
      <w:marTop w:val="0"/>
      <w:marBottom w:val="0"/>
      <w:divBdr>
        <w:top w:val="none" w:sz="0" w:space="0" w:color="auto"/>
        <w:left w:val="none" w:sz="0" w:space="0" w:color="auto"/>
        <w:bottom w:val="none" w:sz="0" w:space="0" w:color="auto"/>
        <w:right w:val="none" w:sz="0" w:space="0" w:color="auto"/>
      </w:divBdr>
      <w:divsChild>
        <w:div w:id="1022246020">
          <w:marLeft w:val="720"/>
          <w:marRight w:val="0"/>
          <w:marTop w:val="0"/>
          <w:marBottom w:val="0"/>
          <w:divBdr>
            <w:top w:val="none" w:sz="0" w:space="0" w:color="auto"/>
            <w:left w:val="none" w:sz="0" w:space="0" w:color="auto"/>
            <w:bottom w:val="none" w:sz="0" w:space="0" w:color="auto"/>
            <w:right w:val="none" w:sz="0" w:space="0" w:color="auto"/>
          </w:divBdr>
        </w:div>
        <w:div w:id="1662153616">
          <w:marLeft w:val="720"/>
          <w:marRight w:val="0"/>
          <w:marTop w:val="0"/>
          <w:marBottom w:val="0"/>
          <w:divBdr>
            <w:top w:val="none" w:sz="0" w:space="0" w:color="auto"/>
            <w:left w:val="none" w:sz="0" w:space="0" w:color="auto"/>
            <w:bottom w:val="none" w:sz="0" w:space="0" w:color="auto"/>
            <w:right w:val="none" w:sz="0" w:space="0" w:color="auto"/>
          </w:divBdr>
        </w:div>
        <w:div w:id="590360098">
          <w:marLeft w:val="720"/>
          <w:marRight w:val="0"/>
          <w:marTop w:val="0"/>
          <w:marBottom w:val="0"/>
          <w:divBdr>
            <w:top w:val="none" w:sz="0" w:space="0" w:color="auto"/>
            <w:left w:val="none" w:sz="0" w:space="0" w:color="auto"/>
            <w:bottom w:val="none" w:sz="0" w:space="0" w:color="auto"/>
            <w:right w:val="none" w:sz="0" w:space="0" w:color="auto"/>
          </w:divBdr>
        </w:div>
        <w:div w:id="798765305">
          <w:marLeft w:val="720"/>
          <w:marRight w:val="0"/>
          <w:marTop w:val="0"/>
          <w:marBottom w:val="0"/>
          <w:divBdr>
            <w:top w:val="none" w:sz="0" w:space="0" w:color="auto"/>
            <w:left w:val="none" w:sz="0" w:space="0" w:color="auto"/>
            <w:bottom w:val="none" w:sz="0" w:space="0" w:color="auto"/>
            <w:right w:val="none" w:sz="0" w:space="0" w:color="auto"/>
          </w:divBdr>
        </w:div>
        <w:div w:id="1296527413">
          <w:marLeft w:val="720"/>
          <w:marRight w:val="0"/>
          <w:marTop w:val="0"/>
          <w:marBottom w:val="0"/>
          <w:divBdr>
            <w:top w:val="none" w:sz="0" w:space="0" w:color="auto"/>
            <w:left w:val="none" w:sz="0" w:space="0" w:color="auto"/>
            <w:bottom w:val="none" w:sz="0" w:space="0" w:color="auto"/>
            <w:right w:val="none" w:sz="0" w:space="0" w:color="auto"/>
          </w:divBdr>
        </w:div>
      </w:divsChild>
    </w:div>
    <w:div w:id="1398015193">
      <w:bodyDiv w:val="1"/>
      <w:marLeft w:val="0"/>
      <w:marRight w:val="0"/>
      <w:marTop w:val="0"/>
      <w:marBottom w:val="0"/>
      <w:divBdr>
        <w:top w:val="none" w:sz="0" w:space="0" w:color="auto"/>
        <w:left w:val="none" w:sz="0" w:space="0" w:color="auto"/>
        <w:bottom w:val="none" w:sz="0" w:space="0" w:color="auto"/>
        <w:right w:val="none" w:sz="0" w:space="0" w:color="auto"/>
      </w:divBdr>
    </w:div>
    <w:div w:id="1430158700">
      <w:bodyDiv w:val="1"/>
      <w:marLeft w:val="0"/>
      <w:marRight w:val="0"/>
      <w:marTop w:val="0"/>
      <w:marBottom w:val="0"/>
      <w:divBdr>
        <w:top w:val="none" w:sz="0" w:space="0" w:color="auto"/>
        <w:left w:val="none" w:sz="0" w:space="0" w:color="auto"/>
        <w:bottom w:val="none" w:sz="0" w:space="0" w:color="auto"/>
        <w:right w:val="none" w:sz="0" w:space="0" w:color="auto"/>
      </w:divBdr>
      <w:divsChild>
        <w:div w:id="302003241">
          <w:marLeft w:val="274"/>
          <w:marRight w:val="0"/>
          <w:marTop w:val="0"/>
          <w:marBottom w:val="0"/>
          <w:divBdr>
            <w:top w:val="none" w:sz="0" w:space="0" w:color="auto"/>
            <w:left w:val="none" w:sz="0" w:space="0" w:color="auto"/>
            <w:bottom w:val="none" w:sz="0" w:space="0" w:color="auto"/>
            <w:right w:val="none" w:sz="0" w:space="0" w:color="auto"/>
          </w:divBdr>
        </w:div>
        <w:div w:id="387997688">
          <w:marLeft w:val="274"/>
          <w:marRight w:val="0"/>
          <w:marTop w:val="0"/>
          <w:marBottom w:val="0"/>
          <w:divBdr>
            <w:top w:val="none" w:sz="0" w:space="0" w:color="auto"/>
            <w:left w:val="none" w:sz="0" w:space="0" w:color="auto"/>
            <w:bottom w:val="none" w:sz="0" w:space="0" w:color="auto"/>
            <w:right w:val="none" w:sz="0" w:space="0" w:color="auto"/>
          </w:divBdr>
        </w:div>
      </w:divsChild>
    </w:div>
    <w:div w:id="1446726368">
      <w:bodyDiv w:val="1"/>
      <w:marLeft w:val="0"/>
      <w:marRight w:val="0"/>
      <w:marTop w:val="0"/>
      <w:marBottom w:val="0"/>
      <w:divBdr>
        <w:top w:val="none" w:sz="0" w:space="0" w:color="auto"/>
        <w:left w:val="none" w:sz="0" w:space="0" w:color="auto"/>
        <w:bottom w:val="none" w:sz="0" w:space="0" w:color="auto"/>
        <w:right w:val="none" w:sz="0" w:space="0" w:color="auto"/>
      </w:divBdr>
    </w:div>
    <w:div w:id="1452506242">
      <w:bodyDiv w:val="1"/>
      <w:marLeft w:val="0"/>
      <w:marRight w:val="0"/>
      <w:marTop w:val="0"/>
      <w:marBottom w:val="0"/>
      <w:divBdr>
        <w:top w:val="none" w:sz="0" w:space="0" w:color="auto"/>
        <w:left w:val="none" w:sz="0" w:space="0" w:color="auto"/>
        <w:bottom w:val="none" w:sz="0" w:space="0" w:color="auto"/>
        <w:right w:val="none" w:sz="0" w:space="0" w:color="auto"/>
      </w:divBdr>
    </w:div>
    <w:div w:id="1454708332">
      <w:bodyDiv w:val="1"/>
      <w:marLeft w:val="0"/>
      <w:marRight w:val="0"/>
      <w:marTop w:val="0"/>
      <w:marBottom w:val="0"/>
      <w:divBdr>
        <w:top w:val="none" w:sz="0" w:space="0" w:color="auto"/>
        <w:left w:val="none" w:sz="0" w:space="0" w:color="auto"/>
        <w:bottom w:val="none" w:sz="0" w:space="0" w:color="auto"/>
        <w:right w:val="none" w:sz="0" w:space="0" w:color="auto"/>
      </w:divBdr>
    </w:div>
    <w:div w:id="1457335650">
      <w:bodyDiv w:val="1"/>
      <w:marLeft w:val="0"/>
      <w:marRight w:val="0"/>
      <w:marTop w:val="0"/>
      <w:marBottom w:val="0"/>
      <w:divBdr>
        <w:top w:val="none" w:sz="0" w:space="0" w:color="auto"/>
        <w:left w:val="none" w:sz="0" w:space="0" w:color="auto"/>
        <w:bottom w:val="none" w:sz="0" w:space="0" w:color="auto"/>
        <w:right w:val="none" w:sz="0" w:space="0" w:color="auto"/>
      </w:divBdr>
    </w:div>
    <w:div w:id="1476603300">
      <w:bodyDiv w:val="1"/>
      <w:marLeft w:val="0"/>
      <w:marRight w:val="0"/>
      <w:marTop w:val="0"/>
      <w:marBottom w:val="0"/>
      <w:divBdr>
        <w:top w:val="none" w:sz="0" w:space="0" w:color="auto"/>
        <w:left w:val="none" w:sz="0" w:space="0" w:color="auto"/>
        <w:bottom w:val="none" w:sz="0" w:space="0" w:color="auto"/>
        <w:right w:val="none" w:sz="0" w:space="0" w:color="auto"/>
      </w:divBdr>
      <w:divsChild>
        <w:div w:id="1720740532">
          <w:marLeft w:val="547"/>
          <w:marRight w:val="0"/>
          <w:marTop w:val="0"/>
          <w:marBottom w:val="0"/>
          <w:divBdr>
            <w:top w:val="none" w:sz="0" w:space="0" w:color="auto"/>
            <w:left w:val="none" w:sz="0" w:space="0" w:color="auto"/>
            <w:bottom w:val="none" w:sz="0" w:space="0" w:color="auto"/>
            <w:right w:val="none" w:sz="0" w:space="0" w:color="auto"/>
          </w:divBdr>
        </w:div>
        <w:div w:id="456029982">
          <w:marLeft w:val="547"/>
          <w:marRight w:val="0"/>
          <w:marTop w:val="0"/>
          <w:marBottom w:val="0"/>
          <w:divBdr>
            <w:top w:val="none" w:sz="0" w:space="0" w:color="auto"/>
            <w:left w:val="none" w:sz="0" w:space="0" w:color="auto"/>
            <w:bottom w:val="none" w:sz="0" w:space="0" w:color="auto"/>
            <w:right w:val="none" w:sz="0" w:space="0" w:color="auto"/>
          </w:divBdr>
        </w:div>
        <w:div w:id="1009673251">
          <w:marLeft w:val="547"/>
          <w:marRight w:val="0"/>
          <w:marTop w:val="0"/>
          <w:marBottom w:val="0"/>
          <w:divBdr>
            <w:top w:val="none" w:sz="0" w:space="0" w:color="auto"/>
            <w:left w:val="none" w:sz="0" w:space="0" w:color="auto"/>
            <w:bottom w:val="none" w:sz="0" w:space="0" w:color="auto"/>
            <w:right w:val="none" w:sz="0" w:space="0" w:color="auto"/>
          </w:divBdr>
        </w:div>
        <w:div w:id="746458596">
          <w:marLeft w:val="547"/>
          <w:marRight w:val="0"/>
          <w:marTop w:val="0"/>
          <w:marBottom w:val="0"/>
          <w:divBdr>
            <w:top w:val="none" w:sz="0" w:space="0" w:color="auto"/>
            <w:left w:val="none" w:sz="0" w:space="0" w:color="auto"/>
            <w:bottom w:val="none" w:sz="0" w:space="0" w:color="auto"/>
            <w:right w:val="none" w:sz="0" w:space="0" w:color="auto"/>
          </w:divBdr>
        </w:div>
        <w:div w:id="1179344605">
          <w:marLeft w:val="547"/>
          <w:marRight w:val="0"/>
          <w:marTop w:val="0"/>
          <w:marBottom w:val="0"/>
          <w:divBdr>
            <w:top w:val="none" w:sz="0" w:space="0" w:color="auto"/>
            <w:left w:val="none" w:sz="0" w:space="0" w:color="auto"/>
            <w:bottom w:val="none" w:sz="0" w:space="0" w:color="auto"/>
            <w:right w:val="none" w:sz="0" w:space="0" w:color="auto"/>
          </w:divBdr>
        </w:div>
        <w:div w:id="756365799">
          <w:marLeft w:val="547"/>
          <w:marRight w:val="0"/>
          <w:marTop w:val="0"/>
          <w:marBottom w:val="0"/>
          <w:divBdr>
            <w:top w:val="none" w:sz="0" w:space="0" w:color="auto"/>
            <w:left w:val="none" w:sz="0" w:space="0" w:color="auto"/>
            <w:bottom w:val="none" w:sz="0" w:space="0" w:color="auto"/>
            <w:right w:val="none" w:sz="0" w:space="0" w:color="auto"/>
          </w:divBdr>
        </w:div>
        <w:div w:id="1373648561">
          <w:marLeft w:val="547"/>
          <w:marRight w:val="0"/>
          <w:marTop w:val="0"/>
          <w:marBottom w:val="0"/>
          <w:divBdr>
            <w:top w:val="none" w:sz="0" w:space="0" w:color="auto"/>
            <w:left w:val="none" w:sz="0" w:space="0" w:color="auto"/>
            <w:bottom w:val="none" w:sz="0" w:space="0" w:color="auto"/>
            <w:right w:val="none" w:sz="0" w:space="0" w:color="auto"/>
          </w:divBdr>
        </w:div>
        <w:div w:id="517549207">
          <w:marLeft w:val="547"/>
          <w:marRight w:val="0"/>
          <w:marTop w:val="0"/>
          <w:marBottom w:val="0"/>
          <w:divBdr>
            <w:top w:val="none" w:sz="0" w:space="0" w:color="auto"/>
            <w:left w:val="none" w:sz="0" w:space="0" w:color="auto"/>
            <w:bottom w:val="none" w:sz="0" w:space="0" w:color="auto"/>
            <w:right w:val="none" w:sz="0" w:space="0" w:color="auto"/>
          </w:divBdr>
        </w:div>
        <w:div w:id="1655060743">
          <w:marLeft w:val="547"/>
          <w:marRight w:val="0"/>
          <w:marTop w:val="0"/>
          <w:marBottom w:val="0"/>
          <w:divBdr>
            <w:top w:val="none" w:sz="0" w:space="0" w:color="auto"/>
            <w:left w:val="none" w:sz="0" w:space="0" w:color="auto"/>
            <w:bottom w:val="none" w:sz="0" w:space="0" w:color="auto"/>
            <w:right w:val="none" w:sz="0" w:space="0" w:color="auto"/>
          </w:divBdr>
        </w:div>
      </w:divsChild>
    </w:div>
    <w:div w:id="1485316518">
      <w:bodyDiv w:val="1"/>
      <w:marLeft w:val="0"/>
      <w:marRight w:val="0"/>
      <w:marTop w:val="0"/>
      <w:marBottom w:val="0"/>
      <w:divBdr>
        <w:top w:val="none" w:sz="0" w:space="0" w:color="auto"/>
        <w:left w:val="none" w:sz="0" w:space="0" w:color="auto"/>
        <w:bottom w:val="none" w:sz="0" w:space="0" w:color="auto"/>
        <w:right w:val="none" w:sz="0" w:space="0" w:color="auto"/>
      </w:divBdr>
      <w:divsChild>
        <w:div w:id="176701419">
          <w:marLeft w:val="274"/>
          <w:marRight w:val="0"/>
          <w:marTop w:val="0"/>
          <w:marBottom w:val="0"/>
          <w:divBdr>
            <w:top w:val="none" w:sz="0" w:space="0" w:color="auto"/>
            <w:left w:val="none" w:sz="0" w:space="0" w:color="auto"/>
            <w:bottom w:val="none" w:sz="0" w:space="0" w:color="auto"/>
            <w:right w:val="none" w:sz="0" w:space="0" w:color="auto"/>
          </w:divBdr>
        </w:div>
        <w:div w:id="589773533">
          <w:marLeft w:val="274"/>
          <w:marRight w:val="0"/>
          <w:marTop w:val="0"/>
          <w:marBottom w:val="0"/>
          <w:divBdr>
            <w:top w:val="none" w:sz="0" w:space="0" w:color="auto"/>
            <w:left w:val="none" w:sz="0" w:space="0" w:color="auto"/>
            <w:bottom w:val="none" w:sz="0" w:space="0" w:color="auto"/>
            <w:right w:val="none" w:sz="0" w:space="0" w:color="auto"/>
          </w:divBdr>
        </w:div>
      </w:divsChild>
    </w:div>
    <w:div w:id="1495754529">
      <w:bodyDiv w:val="1"/>
      <w:marLeft w:val="0"/>
      <w:marRight w:val="0"/>
      <w:marTop w:val="0"/>
      <w:marBottom w:val="0"/>
      <w:divBdr>
        <w:top w:val="none" w:sz="0" w:space="0" w:color="auto"/>
        <w:left w:val="none" w:sz="0" w:space="0" w:color="auto"/>
        <w:bottom w:val="none" w:sz="0" w:space="0" w:color="auto"/>
        <w:right w:val="none" w:sz="0" w:space="0" w:color="auto"/>
      </w:divBdr>
    </w:div>
    <w:div w:id="1516193584">
      <w:bodyDiv w:val="1"/>
      <w:marLeft w:val="0"/>
      <w:marRight w:val="0"/>
      <w:marTop w:val="0"/>
      <w:marBottom w:val="0"/>
      <w:divBdr>
        <w:top w:val="none" w:sz="0" w:space="0" w:color="auto"/>
        <w:left w:val="none" w:sz="0" w:space="0" w:color="auto"/>
        <w:bottom w:val="none" w:sz="0" w:space="0" w:color="auto"/>
        <w:right w:val="none" w:sz="0" w:space="0" w:color="auto"/>
      </w:divBdr>
    </w:div>
    <w:div w:id="1536235440">
      <w:bodyDiv w:val="1"/>
      <w:marLeft w:val="0"/>
      <w:marRight w:val="0"/>
      <w:marTop w:val="0"/>
      <w:marBottom w:val="0"/>
      <w:divBdr>
        <w:top w:val="none" w:sz="0" w:space="0" w:color="auto"/>
        <w:left w:val="none" w:sz="0" w:space="0" w:color="auto"/>
        <w:bottom w:val="none" w:sz="0" w:space="0" w:color="auto"/>
        <w:right w:val="none" w:sz="0" w:space="0" w:color="auto"/>
      </w:divBdr>
    </w:div>
    <w:div w:id="1542398810">
      <w:bodyDiv w:val="1"/>
      <w:marLeft w:val="0"/>
      <w:marRight w:val="0"/>
      <w:marTop w:val="0"/>
      <w:marBottom w:val="0"/>
      <w:divBdr>
        <w:top w:val="none" w:sz="0" w:space="0" w:color="auto"/>
        <w:left w:val="none" w:sz="0" w:space="0" w:color="auto"/>
        <w:bottom w:val="none" w:sz="0" w:space="0" w:color="auto"/>
        <w:right w:val="none" w:sz="0" w:space="0" w:color="auto"/>
      </w:divBdr>
    </w:div>
    <w:div w:id="1555308367">
      <w:bodyDiv w:val="1"/>
      <w:marLeft w:val="0"/>
      <w:marRight w:val="0"/>
      <w:marTop w:val="0"/>
      <w:marBottom w:val="0"/>
      <w:divBdr>
        <w:top w:val="none" w:sz="0" w:space="0" w:color="auto"/>
        <w:left w:val="none" w:sz="0" w:space="0" w:color="auto"/>
        <w:bottom w:val="none" w:sz="0" w:space="0" w:color="auto"/>
        <w:right w:val="none" w:sz="0" w:space="0" w:color="auto"/>
      </w:divBdr>
    </w:div>
    <w:div w:id="1593658067">
      <w:bodyDiv w:val="1"/>
      <w:marLeft w:val="0"/>
      <w:marRight w:val="0"/>
      <w:marTop w:val="0"/>
      <w:marBottom w:val="0"/>
      <w:divBdr>
        <w:top w:val="none" w:sz="0" w:space="0" w:color="auto"/>
        <w:left w:val="none" w:sz="0" w:space="0" w:color="auto"/>
        <w:bottom w:val="none" w:sz="0" w:space="0" w:color="auto"/>
        <w:right w:val="none" w:sz="0" w:space="0" w:color="auto"/>
      </w:divBdr>
      <w:divsChild>
        <w:div w:id="188565715">
          <w:marLeft w:val="274"/>
          <w:marRight w:val="0"/>
          <w:marTop w:val="0"/>
          <w:marBottom w:val="0"/>
          <w:divBdr>
            <w:top w:val="none" w:sz="0" w:space="0" w:color="auto"/>
            <w:left w:val="none" w:sz="0" w:space="0" w:color="auto"/>
            <w:bottom w:val="none" w:sz="0" w:space="0" w:color="auto"/>
            <w:right w:val="none" w:sz="0" w:space="0" w:color="auto"/>
          </w:divBdr>
        </w:div>
      </w:divsChild>
    </w:div>
    <w:div w:id="1604335295">
      <w:bodyDiv w:val="1"/>
      <w:marLeft w:val="0"/>
      <w:marRight w:val="0"/>
      <w:marTop w:val="0"/>
      <w:marBottom w:val="0"/>
      <w:divBdr>
        <w:top w:val="none" w:sz="0" w:space="0" w:color="auto"/>
        <w:left w:val="none" w:sz="0" w:space="0" w:color="auto"/>
        <w:bottom w:val="none" w:sz="0" w:space="0" w:color="auto"/>
        <w:right w:val="none" w:sz="0" w:space="0" w:color="auto"/>
      </w:divBdr>
    </w:div>
    <w:div w:id="1625497759">
      <w:bodyDiv w:val="1"/>
      <w:marLeft w:val="0"/>
      <w:marRight w:val="0"/>
      <w:marTop w:val="0"/>
      <w:marBottom w:val="0"/>
      <w:divBdr>
        <w:top w:val="none" w:sz="0" w:space="0" w:color="auto"/>
        <w:left w:val="none" w:sz="0" w:space="0" w:color="auto"/>
        <w:bottom w:val="none" w:sz="0" w:space="0" w:color="auto"/>
        <w:right w:val="none" w:sz="0" w:space="0" w:color="auto"/>
      </w:divBdr>
      <w:divsChild>
        <w:div w:id="1665476039">
          <w:marLeft w:val="461"/>
          <w:marRight w:val="0"/>
          <w:marTop w:val="0"/>
          <w:marBottom w:val="0"/>
          <w:divBdr>
            <w:top w:val="none" w:sz="0" w:space="0" w:color="auto"/>
            <w:left w:val="none" w:sz="0" w:space="0" w:color="auto"/>
            <w:bottom w:val="none" w:sz="0" w:space="0" w:color="auto"/>
            <w:right w:val="none" w:sz="0" w:space="0" w:color="auto"/>
          </w:divBdr>
        </w:div>
        <w:div w:id="1409615566">
          <w:marLeft w:val="461"/>
          <w:marRight w:val="0"/>
          <w:marTop w:val="120"/>
          <w:marBottom w:val="0"/>
          <w:divBdr>
            <w:top w:val="none" w:sz="0" w:space="0" w:color="auto"/>
            <w:left w:val="none" w:sz="0" w:space="0" w:color="auto"/>
            <w:bottom w:val="none" w:sz="0" w:space="0" w:color="auto"/>
            <w:right w:val="none" w:sz="0" w:space="0" w:color="auto"/>
          </w:divBdr>
        </w:div>
        <w:div w:id="972717581">
          <w:marLeft w:val="461"/>
          <w:marRight w:val="0"/>
          <w:marTop w:val="170"/>
          <w:marBottom w:val="0"/>
          <w:divBdr>
            <w:top w:val="none" w:sz="0" w:space="0" w:color="auto"/>
            <w:left w:val="none" w:sz="0" w:space="0" w:color="auto"/>
            <w:bottom w:val="none" w:sz="0" w:space="0" w:color="auto"/>
            <w:right w:val="none" w:sz="0" w:space="0" w:color="auto"/>
          </w:divBdr>
        </w:div>
      </w:divsChild>
    </w:div>
    <w:div w:id="1641495016">
      <w:bodyDiv w:val="1"/>
      <w:marLeft w:val="0"/>
      <w:marRight w:val="0"/>
      <w:marTop w:val="0"/>
      <w:marBottom w:val="0"/>
      <w:divBdr>
        <w:top w:val="none" w:sz="0" w:space="0" w:color="auto"/>
        <w:left w:val="none" w:sz="0" w:space="0" w:color="auto"/>
        <w:bottom w:val="none" w:sz="0" w:space="0" w:color="auto"/>
        <w:right w:val="none" w:sz="0" w:space="0" w:color="auto"/>
      </w:divBdr>
      <w:divsChild>
        <w:div w:id="708342815">
          <w:marLeft w:val="274"/>
          <w:marRight w:val="0"/>
          <w:marTop w:val="0"/>
          <w:marBottom w:val="0"/>
          <w:divBdr>
            <w:top w:val="none" w:sz="0" w:space="0" w:color="auto"/>
            <w:left w:val="none" w:sz="0" w:space="0" w:color="auto"/>
            <w:bottom w:val="none" w:sz="0" w:space="0" w:color="auto"/>
            <w:right w:val="none" w:sz="0" w:space="0" w:color="auto"/>
          </w:divBdr>
        </w:div>
        <w:div w:id="56440713">
          <w:marLeft w:val="274"/>
          <w:marRight w:val="0"/>
          <w:marTop w:val="0"/>
          <w:marBottom w:val="0"/>
          <w:divBdr>
            <w:top w:val="none" w:sz="0" w:space="0" w:color="auto"/>
            <w:left w:val="none" w:sz="0" w:space="0" w:color="auto"/>
            <w:bottom w:val="none" w:sz="0" w:space="0" w:color="auto"/>
            <w:right w:val="none" w:sz="0" w:space="0" w:color="auto"/>
          </w:divBdr>
        </w:div>
        <w:div w:id="468206397">
          <w:marLeft w:val="274"/>
          <w:marRight w:val="0"/>
          <w:marTop w:val="0"/>
          <w:marBottom w:val="0"/>
          <w:divBdr>
            <w:top w:val="none" w:sz="0" w:space="0" w:color="auto"/>
            <w:left w:val="none" w:sz="0" w:space="0" w:color="auto"/>
            <w:bottom w:val="none" w:sz="0" w:space="0" w:color="auto"/>
            <w:right w:val="none" w:sz="0" w:space="0" w:color="auto"/>
          </w:divBdr>
        </w:div>
        <w:div w:id="234247713">
          <w:marLeft w:val="274"/>
          <w:marRight w:val="0"/>
          <w:marTop w:val="0"/>
          <w:marBottom w:val="0"/>
          <w:divBdr>
            <w:top w:val="none" w:sz="0" w:space="0" w:color="auto"/>
            <w:left w:val="none" w:sz="0" w:space="0" w:color="auto"/>
            <w:bottom w:val="none" w:sz="0" w:space="0" w:color="auto"/>
            <w:right w:val="none" w:sz="0" w:space="0" w:color="auto"/>
          </w:divBdr>
        </w:div>
        <w:div w:id="1508789236">
          <w:marLeft w:val="274"/>
          <w:marRight w:val="0"/>
          <w:marTop w:val="0"/>
          <w:marBottom w:val="0"/>
          <w:divBdr>
            <w:top w:val="none" w:sz="0" w:space="0" w:color="auto"/>
            <w:left w:val="none" w:sz="0" w:space="0" w:color="auto"/>
            <w:bottom w:val="none" w:sz="0" w:space="0" w:color="auto"/>
            <w:right w:val="none" w:sz="0" w:space="0" w:color="auto"/>
          </w:divBdr>
        </w:div>
      </w:divsChild>
    </w:div>
    <w:div w:id="1645306309">
      <w:bodyDiv w:val="1"/>
      <w:marLeft w:val="0"/>
      <w:marRight w:val="0"/>
      <w:marTop w:val="0"/>
      <w:marBottom w:val="0"/>
      <w:divBdr>
        <w:top w:val="none" w:sz="0" w:space="0" w:color="auto"/>
        <w:left w:val="none" w:sz="0" w:space="0" w:color="auto"/>
        <w:bottom w:val="none" w:sz="0" w:space="0" w:color="auto"/>
        <w:right w:val="none" w:sz="0" w:space="0" w:color="auto"/>
      </w:divBdr>
      <w:divsChild>
        <w:div w:id="552280716">
          <w:marLeft w:val="274"/>
          <w:marRight w:val="0"/>
          <w:marTop w:val="0"/>
          <w:marBottom w:val="0"/>
          <w:divBdr>
            <w:top w:val="none" w:sz="0" w:space="0" w:color="auto"/>
            <w:left w:val="none" w:sz="0" w:space="0" w:color="auto"/>
            <w:bottom w:val="none" w:sz="0" w:space="0" w:color="auto"/>
            <w:right w:val="none" w:sz="0" w:space="0" w:color="auto"/>
          </w:divBdr>
        </w:div>
      </w:divsChild>
    </w:div>
    <w:div w:id="1651592625">
      <w:bodyDiv w:val="1"/>
      <w:marLeft w:val="0"/>
      <w:marRight w:val="0"/>
      <w:marTop w:val="0"/>
      <w:marBottom w:val="0"/>
      <w:divBdr>
        <w:top w:val="none" w:sz="0" w:space="0" w:color="auto"/>
        <w:left w:val="none" w:sz="0" w:space="0" w:color="auto"/>
        <w:bottom w:val="none" w:sz="0" w:space="0" w:color="auto"/>
        <w:right w:val="none" w:sz="0" w:space="0" w:color="auto"/>
      </w:divBdr>
    </w:div>
    <w:div w:id="1661155349">
      <w:bodyDiv w:val="1"/>
      <w:marLeft w:val="0"/>
      <w:marRight w:val="0"/>
      <w:marTop w:val="0"/>
      <w:marBottom w:val="0"/>
      <w:divBdr>
        <w:top w:val="none" w:sz="0" w:space="0" w:color="auto"/>
        <w:left w:val="none" w:sz="0" w:space="0" w:color="auto"/>
        <w:bottom w:val="none" w:sz="0" w:space="0" w:color="auto"/>
        <w:right w:val="none" w:sz="0" w:space="0" w:color="auto"/>
      </w:divBdr>
      <w:divsChild>
        <w:div w:id="1107115224">
          <w:marLeft w:val="547"/>
          <w:marRight w:val="0"/>
          <w:marTop w:val="0"/>
          <w:marBottom w:val="0"/>
          <w:divBdr>
            <w:top w:val="none" w:sz="0" w:space="0" w:color="auto"/>
            <w:left w:val="none" w:sz="0" w:space="0" w:color="auto"/>
            <w:bottom w:val="none" w:sz="0" w:space="0" w:color="auto"/>
            <w:right w:val="none" w:sz="0" w:space="0" w:color="auto"/>
          </w:divBdr>
        </w:div>
        <w:div w:id="895623253">
          <w:marLeft w:val="547"/>
          <w:marRight w:val="0"/>
          <w:marTop w:val="0"/>
          <w:marBottom w:val="0"/>
          <w:divBdr>
            <w:top w:val="none" w:sz="0" w:space="0" w:color="auto"/>
            <w:left w:val="none" w:sz="0" w:space="0" w:color="auto"/>
            <w:bottom w:val="none" w:sz="0" w:space="0" w:color="auto"/>
            <w:right w:val="none" w:sz="0" w:space="0" w:color="auto"/>
          </w:divBdr>
        </w:div>
        <w:div w:id="1943879354">
          <w:marLeft w:val="547"/>
          <w:marRight w:val="0"/>
          <w:marTop w:val="0"/>
          <w:marBottom w:val="0"/>
          <w:divBdr>
            <w:top w:val="none" w:sz="0" w:space="0" w:color="auto"/>
            <w:left w:val="none" w:sz="0" w:space="0" w:color="auto"/>
            <w:bottom w:val="none" w:sz="0" w:space="0" w:color="auto"/>
            <w:right w:val="none" w:sz="0" w:space="0" w:color="auto"/>
          </w:divBdr>
        </w:div>
        <w:div w:id="294869291">
          <w:marLeft w:val="547"/>
          <w:marRight w:val="0"/>
          <w:marTop w:val="0"/>
          <w:marBottom w:val="0"/>
          <w:divBdr>
            <w:top w:val="none" w:sz="0" w:space="0" w:color="auto"/>
            <w:left w:val="none" w:sz="0" w:space="0" w:color="auto"/>
            <w:bottom w:val="none" w:sz="0" w:space="0" w:color="auto"/>
            <w:right w:val="none" w:sz="0" w:space="0" w:color="auto"/>
          </w:divBdr>
        </w:div>
        <w:div w:id="1546022896">
          <w:marLeft w:val="547"/>
          <w:marRight w:val="0"/>
          <w:marTop w:val="0"/>
          <w:marBottom w:val="0"/>
          <w:divBdr>
            <w:top w:val="none" w:sz="0" w:space="0" w:color="auto"/>
            <w:left w:val="none" w:sz="0" w:space="0" w:color="auto"/>
            <w:bottom w:val="none" w:sz="0" w:space="0" w:color="auto"/>
            <w:right w:val="none" w:sz="0" w:space="0" w:color="auto"/>
          </w:divBdr>
        </w:div>
      </w:divsChild>
    </w:div>
    <w:div w:id="1661227688">
      <w:bodyDiv w:val="1"/>
      <w:marLeft w:val="0"/>
      <w:marRight w:val="0"/>
      <w:marTop w:val="0"/>
      <w:marBottom w:val="0"/>
      <w:divBdr>
        <w:top w:val="none" w:sz="0" w:space="0" w:color="auto"/>
        <w:left w:val="none" w:sz="0" w:space="0" w:color="auto"/>
        <w:bottom w:val="none" w:sz="0" w:space="0" w:color="auto"/>
        <w:right w:val="none" w:sz="0" w:space="0" w:color="auto"/>
      </w:divBdr>
    </w:div>
    <w:div w:id="1678539995">
      <w:bodyDiv w:val="1"/>
      <w:marLeft w:val="0"/>
      <w:marRight w:val="0"/>
      <w:marTop w:val="0"/>
      <w:marBottom w:val="0"/>
      <w:divBdr>
        <w:top w:val="none" w:sz="0" w:space="0" w:color="auto"/>
        <w:left w:val="none" w:sz="0" w:space="0" w:color="auto"/>
        <w:bottom w:val="none" w:sz="0" w:space="0" w:color="auto"/>
        <w:right w:val="none" w:sz="0" w:space="0" w:color="auto"/>
      </w:divBdr>
    </w:div>
    <w:div w:id="1708598046">
      <w:bodyDiv w:val="1"/>
      <w:marLeft w:val="0"/>
      <w:marRight w:val="0"/>
      <w:marTop w:val="0"/>
      <w:marBottom w:val="0"/>
      <w:divBdr>
        <w:top w:val="none" w:sz="0" w:space="0" w:color="auto"/>
        <w:left w:val="none" w:sz="0" w:space="0" w:color="auto"/>
        <w:bottom w:val="none" w:sz="0" w:space="0" w:color="auto"/>
        <w:right w:val="none" w:sz="0" w:space="0" w:color="auto"/>
      </w:divBdr>
    </w:div>
    <w:div w:id="1714186728">
      <w:bodyDiv w:val="1"/>
      <w:marLeft w:val="0"/>
      <w:marRight w:val="0"/>
      <w:marTop w:val="0"/>
      <w:marBottom w:val="0"/>
      <w:divBdr>
        <w:top w:val="none" w:sz="0" w:space="0" w:color="auto"/>
        <w:left w:val="none" w:sz="0" w:space="0" w:color="auto"/>
        <w:bottom w:val="none" w:sz="0" w:space="0" w:color="auto"/>
        <w:right w:val="none" w:sz="0" w:space="0" w:color="auto"/>
      </w:divBdr>
    </w:div>
    <w:div w:id="1725563249">
      <w:bodyDiv w:val="1"/>
      <w:marLeft w:val="0"/>
      <w:marRight w:val="0"/>
      <w:marTop w:val="0"/>
      <w:marBottom w:val="0"/>
      <w:divBdr>
        <w:top w:val="none" w:sz="0" w:space="0" w:color="auto"/>
        <w:left w:val="none" w:sz="0" w:space="0" w:color="auto"/>
        <w:bottom w:val="none" w:sz="0" w:space="0" w:color="auto"/>
        <w:right w:val="none" w:sz="0" w:space="0" w:color="auto"/>
      </w:divBdr>
      <w:divsChild>
        <w:div w:id="1517621278">
          <w:marLeft w:val="432"/>
          <w:marRight w:val="0"/>
          <w:marTop w:val="0"/>
          <w:marBottom w:val="120"/>
          <w:divBdr>
            <w:top w:val="none" w:sz="0" w:space="0" w:color="auto"/>
            <w:left w:val="none" w:sz="0" w:space="0" w:color="auto"/>
            <w:bottom w:val="none" w:sz="0" w:space="0" w:color="auto"/>
            <w:right w:val="none" w:sz="0" w:space="0" w:color="auto"/>
          </w:divBdr>
        </w:div>
        <w:div w:id="1933275909">
          <w:marLeft w:val="432"/>
          <w:marRight w:val="0"/>
          <w:marTop w:val="0"/>
          <w:marBottom w:val="120"/>
          <w:divBdr>
            <w:top w:val="none" w:sz="0" w:space="0" w:color="auto"/>
            <w:left w:val="none" w:sz="0" w:space="0" w:color="auto"/>
            <w:bottom w:val="none" w:sz="0" w:space="0" w:color="auto"/>
            <w:right w:val="none" w:sz="0" w:space="0" w:color="auto"/>
          </w:divBdr>
        </w:div>
        <w:div w:id="363751639">
          <w:marLeft w:val="432"/>
          <w:marRight w:val="0"/>
          <w:marTop w:val="0"/>
          <w:marBottom w:val="120"/>
          <w:divBdr>
            <w:top w:val="none" w:sz="0" w:space="0" w:color="auto"/>
            <w:left w:val="none" w:sz="0" w:space="0" w:color="auto"/>
            <w:bottom w:val="none" w:sz="0" w:space="0" w:color="auto"/>
            <w:right w:val="none" w:sz="0" w:space="0" w:color="auto"/>
          </w:divBdr>
        </w:div>
        <w:div w:id="694499589">
          <w:marLeft w:val="432"/>
          <w:marRight w:val="0"/>
          <w:marTop w:val="0"/>
          <w:marBottom w:val="120"/>
          <w:divBdr>
            <w:top w:val="none" w:sz="0" w:space="0" w:color="auto"/>
            <w:left w:val="none" w:sz="0" w:space="0" w:color="auto"/>
            <w:bottom w:val="none" w:sz="0" w:space="0" w:color="auto"/>
            <w:right w:val="none" w:sz="0" w:space="0" w:color="auto"/>
          </w:divBdr>
        </w:div>
        <w:div w:id="234896869">
          <w:marLeft w:val="432"/>
          <w:marRight w:val="0"/>
          <w:marTop w:val="0"/>
          <w:marBottom w:val="120"/>
          <w:divBdr>
            <w:top w:val="none" w:sz="0" w:space="0" w:color="auto"/>
            <w:left w:val="none" w:sz="0" w:space="0" w:color="auto"/>
            <w:bottom w:val="none" w:sz="0" w:space="0" w:color="auto"/>
            <w:right w:val="none" w:sz="0" w:space="0" w:color="auto"/>
          </w:divBdr>
        </w:div>
        <w:div w:id="217401875">
          <w:marLeft w:val="432"/>
          <w:marRight w:val="0"/>
          <w:marTop w:val="0"/>
          <w:marBottom w:val="120"/>
          <w:divBdr>
            <w:top w:val="none" w:sz="0" w:space="0" w:color="auto"/>
            <w:left w:val="none" w:sz="0" w:space="0" w:color="auto"/>
            <w:bottom w:val="none" w:sz="0" w:space="0" w:color="auto"/>
            <w:right w:val="none" w:sz="0" w:space="0" w:color="auto"/>
          </w:divBdr>
        </w:div>
        <w:div w:id="1902209014">
          <w:marLeft w:val="432"/>
          <w:marRight w:val="0"/>
          <w:marTop w:val="0"/>
          <w:marBottom w:val="120"/>
          <w:divBdr>
            <w:top w:val="none" w:sz="0" w:space="0" w:color="auto"/>
            <w:left w:val="none" w:sz="0" w:space="0" w:color="auto"/>
            <w:bottom w:val="none" w:sz="0" w:space="0" w:color="auto"/>
            <w:right w:val="none" w:sz="0" w:space="0" w:color="auto"/>
          </w:divBdr>
        </w:div>
      </w:divsChild>
    </w:div>
    <w:div w:id="1740665922">
      <w:bodyDiv w:val="1"/>
      <w:marLeft w:val="0"/>
      <w:marRight w:val="0"/>
      <w:marTop w:val="0"/>
      <w:marBottom w:val="0"/>
      <w:divBdr>
        <w:top w:val="none" w:sz="0" w:space="0" w:color="auto"/>
        <w:left w:val="none" w:sz="0" w:space="0" w:color="auto"/>
        <w:bottom w:val="none" w:sz="0" w:space="0" w:color="auto"/>
        <w:right w:val="none" w:sz="0" w:space="0" w:color="auto"/>
      </w:divBdr>
      <w:divsChild>
        <w:div w:id="1319529819">
          <w:marLeft w:val="274"/>
          <w:marRight w:val="0"/>
          <w:marTop w:val="0"/>
          <w:marBottom w:val="0"/>
          <w:divBdr>
            <w:top w:val="none" w:sz="0" w:space="0" w:color="auto"/>
            <w:left w:val="none" w:sz="0" w:space="0" w:color="auto"/>
            <w:bottom w:val="none" w:sz="0" w:space="0" w:color="auto"/>
            <w:right w:val="none" w:sz="0" w:space="0" w:color="auto"/>
          </w:divBdr>
        </w:div>
      </w:divsChild>
    </w:div>
    <w:div w:id="1743406666">
      <w:bodyDiv w:val="1"/>
      <w:marLeft w:val="0"/>
      <w:marRight w:val="0"/>
      <w:marTop w:val="0"/>
      <w:marBottom w:val="0"/>
      <w:divBdr>
        <w:top w:val="none" w:sz="0" w:space="0" w:color="auto"/>
        <w:left w:val="none" w:sz="0" w:space="0" w:color="auto"/>
        <w:bottom w:val="none" w:sz="0" w:space="0" w:color="auto"/>
        <w:right w:val="none" w:sz="0" w:space="0" w:color="auto"/>
      </w:divBdr>
    </w:div>
    <w:div w:id="1756319055">
      <w:bodyDiv w:val="1"/>
      <w:marLeft w:val="0"/>
      <w:marRight w:val="0"/>
      <w:marTop w:val="0"/>
      <w:marBottom w:val="0"/>
      <w:divBdr>
        <w:top w:val="none" w:sz="0" w:space="0" w:color="auto"/>
        <w:left w:val="none" w:sz="0" w:space="0" w:color="auto"/>
        <w:bottom w:val="none" w:sz="0" w:space="0" w:color="auto"/>
        <w:right w:val="none" w:sz="0" w:space="0" w:color="auto"/>
      </w:divBdr>
      <w:divsChild>
        <w:div w:id="273288419">
          <w:marLeft w:val="274"/>
          <w:marRight w:val="0"/>
          <w:marTop w:val="0"/>
          <w:marBottom w:val="0"/>
          <w:divBdr>
            <w:top w:val="none" w:sz="0" w:space="0" w:color="auto"/>
            <w:left w:val="none" w:sz="0" w:space="0" w:color="auto"/>
            <w:bottom w:val="none" w:sz="0" w:space="0" w:color="auto"/>
            <w:right w:val="none" w:sz="0" w:space="0" w:color="auto"/>
          </w:divBdr>
        </w:div>
      </w:divsChild>
    </w:div>
    <w:div w:id="1758355856">
      <w:bodyDiv w:val="1"/>
      <w:marLeft w:val="0"/>
      <w:marRight w:val="0"/>
      <w:marTop w:val="0"/>
      <w:marBottom w:val="0"/>
      <w:divBdr>
        <w:top w:val="none" w:sz="0" w:space="0" w:color="auto"/>
        <w:left w:val="none" w:sz="0" w:space="0" w:color="auto"/>
        <w:bottom w:val="none" w:sz="0" w:space="0" w:color="auto"/>
        <w:right w:val="none" w:sz="0" w:space="0" w:color="auto"/>
      </w:divBdr>
      <w:divsChild>
        <w:div w:id="963804185">
          <w:marLeft w:val="274"/>
          <w:marRight w:val="0"/>
          <w:marTop w:val="0"/>
          <w:marBottom w:val="0"/>
          <w:divBdr>
            <w:top w:val="none" w:sz="0" w:space="0" w:color="auto"/>
            <w:left w:val="none" w:sz="0" w:space="0" w:color="auto"/>
            <w:bottom w:val="none" w:sz="0" w:space="0" w:color="auto"/>
            <w:right w:val="none" w:sz="0" w:space="0" w:color="auto"/>
          </w:divBdr>
        </w:div>
      </w:divsChild>
    </w:div>
    <w:div w:id="1760563355">
      <w:bodyDiv w:val="1"/>
      <w:marLeft w:val="0"/>
      <w:marRight w:val="0"/>
      <w:marTop w:val="0"/>
      <w:marBottom w:val="0"/>
      <w:divBdr>
        <w:top w:val="none" w:sz="0" w:space="0" w:color="auto"/>
        <w:left w:val="none" w:sz="0" w:space="0" w:color="auto"/>
        <w:bottom w:val="none" w:sz="0" w:space="0" w:color="auto"/>
        <w:right w:val="none" w:sz="0" w:space="0" w:color="auto"/>
      </w:divBdr>
      <w:divsChild>
        <w:div w:id="1353336072">
          <w:marLeft w:val="274"/>
          <w:marRight w:val="0"/>
          <w:marTop w:val="0"/>
          <w:marBottom w:val="0"/>
          <w:divBdr>
            <w:top w:val="none" w:sz="0" w:space="0" w:color="auto"/>
            <w:left w:val="none" w:sz="0" w:space="0" w:color="auto"/>
            <w:bottom w:val="none" w:sz="0" w:space="0" w:color="auto"/>
            <w:right w:val="none" w:sz="0" w:space="0" w:color="auto"/>
          </w:divBdr>
        </w:div>
        <w:div w:id="1475565483">
          <w:marLeft w:val="274"/>
          <w:marRight w:val="0"/>
          <w:marTop w:val="0"/>
          <w:marBottom w:val="0"/>
          <w:divBdr>
            <w:top w:val="none" w:sz="0" w:space="0" w:color="auto"/>
            <w:left w:val="none" w:sz="0" w:space="0" w:color="auto"/>
            <w:bottom w:val="none" w:sz="0" w:space="0" w:color="auto"/>
            <w:right w:val="none" w:sz="0" w:space="0" w:color="auto"/>
          </w:divBdr>
        </w:div>
        <w:div w:id="1724719696">
          <w:marLeft w:val="274"/>
          <w:marRight w:val="0"/>
          <w:marTop w:val="0"/>
          <w:marBottom w:val="0"/>
          <w:divBdr>
            <w:top w:val="none" w:sz="0" w:space="0" w:color="auto"/>
            <w:left w:val="none" w:sz="0" w:space="0" w:color="auto"/>
            <w:bottom w:val="none" w:sz="0" w:space="0" w:color="auto"/>
            <w:right w:val="none" w:sz="0" w:space="0" w:color="auto"/>
          </w:divBdr>
        </w:div>
      </w:divsChild>
    </w:div>
    <w:div w:id="1772625390">
      <w:bodyDiv w:val="1"/>
      <w:marLeft w:val="0"/>
      <w:marRight w:val="0"/>
      <w:marTop w:val="0"/>
      <w:marBottom w:val="0"/>
      <w:divBdr>
        <w:top w:val="none" w:sz="0" w:space="0" w:color="auto"/>
        <w:left w:val="none" w:sz="0" w:space="0" w:color="auto"/>
        <w:bottom w:val="none" w:sz="0" w:space="0" w:color="auto"/>
        <w:right w:val="none" w:sz="0" w:space="0" w:color="auto"/>
      </w:divBdr>
      <w:divsChild>
        <w:div w:id="1633050130">
          <w:marLeft w:val="274"/>
          <w:marRight w:val="0"/>
          <w:marTop w:val="0"/>
          <w:marBottom w:val="0"/>
          <w:divBdr>
            <w:top w:val="none" w:sz="0" w:space="0" w:color="auto"/>
            <w:left w:val="none" w:sz="0" w:space="0" w:color="auto"/>
            <w:bottom w:val="none" w:sz="0" w:space="0" w:color="auto"/>
            <w:right w:val="none" w:sz="0" w:space="0" w:color="auto"/>
          </w:divBdr>
        </w:div>
      </w:divsChild>
    </w:div>
    <w:div w:id="1781022642">
      <w:bodyDiv w:val="1"/>
      <w:marLeft w:val="0"/>
      <w:marRight w:val="0"/>
      <w:marTop w:val="0"/>
      <w:marBottom w:val="0"/>
      <w:divBdr>
        <w:top w:val="none" w:sz="0" w:space="0" w:color="auto"/>
        <w:left w:val="none" w:sz="0" w:space="0" w:color="auto"/>
        <w:bottom w:val="none" w:sz="0" w:space="0" w:color="auto"/>
        <w:right w:val="none" w:sz="0" w:space="0" w:color="auto"/>
      </w:divBdr>
      <w:divsChild>
        <w:div w:id="1761411692">
          <w:marLeft w:val="274"/>
          <w:marRight w:val="0"/>
          <w:marTop w:val="0"/>
          <w:marBottom w:val="0"/>
          <w:divBdr>
            <w:top w:val="none" w:sz="0" w:space="0" w:color="auto"/>
            <w:left w:val="none" w:sz="0" w:space="0" w:color="auto"/>
            <w:bottom w:val="none" w:sz="0" w:space="0" w:color="auto"/>
            <w:right w:val="none" w:sz="0" w:space="0" w:color="auto"/>
          </w:divBdr>
        </w:div>
      </w:divsChild>
    </w:div>
    <w:div w:id="1806005105">
      <w:bodyDiv w:val="1"/>
      <w:marLeft w:val="0"/>
      <w:marRight w:val="0"/>
      <w:marTop w:val="0"/>
      <w:marBottom w:val="0"/>
      <w:divBdr>
        <w:top w:val="none" w:sz="0" w:space="0" w:color="auto"/>
        <w:left w:val="none" w:sz="0" w:space="0" w:color="auto"/>
        <w:bottom w:val="none" w:sz="0" w:space="0" w:color="auto"/>
        <w:right w:val="none" w:sz="0" w:space="0" w:color="auto"/>
      </w:divBdr>
    </w:div>
    <w:div w:id="1818954876">
      <w:bodyDiv w:val="1"/>
      <w:marLeft w:val="0"/>
      <w:marRight w:val="0"/>
      <w:marTop w:val="0"/>
      <w:marBottom w:val="0"/>
      <w:divBdr>
        <w:top w:val="none" w:sz="0" w:space="0" w:color="auto"/>
        <w:left w:val="none" w:sz="0" w:space="0" w:color="auto"/>
        <w:bottom w:val="none" w:sz="0" w:space="0" w:color="auto"/>
        <w:right w:val="none" w:sz="0" w:space="0" w:color="auto"/>
      </w:divBdr>
      <w:divsChild>
        <w:div w:id="1158838808">
          <w:marLeft w:val="547"/>
          <w:marRight w:val="0"/>
          <w:marTop w:val="0"/>
          <w:marBottom w:val="0"/>
          <w:divBdr>
            <w:top w:val="none" w:sz="0" w:space="0" w:color="auto"/>
            <w:left w:val="none" w:sz="0" w:space="0" w:color="auto"/>
            <w:bottom w:val="none" w:sz="0" w:space="0" w:color="auto"/>
            <w:right w:val="none" w:sz="0" w:space="0" w:color="auto"/>
          </w:divBdr>
        </w:div>
        <w:div w:id="301082390">
          <w:marLeft w:val="547"/>
          <w:marRight w:val="0"/>
          <w:marTop w:val="0"/>
          <w:marBottom w:val="0"/>
          <w:divBdr>
            <w:top w:val="none" w:sz="0" w:space="0" w:color="auto"/>
            <w:left w:val="none" w:sz="0" w:space="0" w:color="auto"/>
            <w:bottom w:val="none" w:sz="0" w:space="0" w:color="auto"/>
            <w:right w:val="none" w:sz="0" w:space="0" w:color="auto"/>
          </w:divBdr>
        </w:div>
        <w:div w:id="280504215">
          <w:marLeft w:val="547"/>
          <w:marRight w:val="0"/>
          <w:marTop w:val="0"/>
          <w:marBottom w:val="0"/>
          <w:divBdr>
            <w:top w:val="none" w:sz="0" w:space="0" w:color="auto"/>
            <w:left w:val="none" w:sz="0" w:space="0" w:color="auto"/>
            <w:bottom w:val="none" w:sz="0" w:space="0" w:color="auto"/>
            <w:right w:val="none" w:sz="0" w:space="0" w:color="auto"/>
          </w:divBdr>
        </w:div>
        <w:div w:id="1388184648">
          <w:marLeft w:val="547"/>
          <w:marRight w:val="0"/>
          <w:marTop w:val="0"/>
          <w:marBottom w:val="0"/>
          <w:divBdr>
            <w:top w:val="none" w:sz="0" w:space="0" w:color="auto"/>
            <w:left w:val="none" w:sz="0" w:space="0" w:color="auto"/>
            <w:bottom w:val="none" w:sz="0" w:space="0" w:color="auto"/>
            <w:right w:val="none" w:sz="0" w:space="0" w:color="auto"/>
          </w:divBdr>
        </w:div>
        <w:div w:id="1404376963">
          <w:marLeft w:val="547"/>
          <w:marRight w:val="0"/>
          <w:marTop w:val="0"/>
          <w:marBottom w:val="0"/>
          <w:divBdr>
            <w:top w:val="none" w:sz="0" w:space="0" w:color="auto"/>
            <w:left w:val="none" w:sz="0" w:space="0" w:color="auto"/>
            <w:bottom w:val="none" w:sz="0" w:space="0" w:color="auto"/>
            <w:right w:val="none" w:sz="0" w:space="0" w:color="auto"/>
          </w:divBdr>
        </w:div>
        <w:div w:id="89594654">
          <w:marLeft w:val="547"/>
          <w:marRight w:val="0"/>
          <w:marTop w:val="0"/>
          <w:marBottom w:val="0"/>
          <w:divBdr>
            <w:top w:val="none" w:sz="0" w:space="0" w:color="auto"/>
            <w:left w:val="none" w:sz="0" w:space="0" w:color="auto"/>
            <w:bottom w:val="none" w:sz="0" w:space="0" w:color="auto"/>
            <w:right w:val="none" w:sz="0" w:space="0" w:color="auto"/>
          </w:divBdr>
        </w:div>
      </w:divsChild>
    </w:div>
    <w:div w:id="1819951885">
      <w:bodyDiv w:val="1"/>
      <w:marLeft w:val="0"/>
      <w:marRight w:val="0"/>
      <w:marTop w:val="0"/>
      <w:marBottom w:val="0"/>
      <w:divBdr>
        <w:top w:val="none" w:sz="0" w:space="0" w:color="auto"/>
        <w:left w:val="none" w:sz="0" w:space="0" w:color="auto"/>
        <w:bottom w:val="none" w:sz="0" w:space="0" w:color="auto"/>
        <w:right w:val="none" w:sz="0" w:space="0" w:color="auto"/>
      </w:divBdr>
      <w:divsChild>
        <w:div w:id="766735764">
          <w:marLeft w:val="274"/>
          <w:marRight w:val="0"/>
          <w:marTop w:val="0"/>
          <w:marBottom w:val="0"/>
          <w:divBdr>
            <w:top w:val="none" w:sz="0" w:space="0" w:color="auto"/>
            <w:left w:val="none" w:sz="0" w:space="0" w:color="auto"/>
            <w:bottom w:val="none" w:sz="0" w:space="0" w:color="auto"/>
            <w:right w:val="none" w:sz="0" w:space="0" w:color="auto"/>
          </w:divBdr>
        </w:div>
      </w:divsChild>
    </w:div>
    <w:div w:id="1826042980">
      <w:bodyDiv w:val="1"/>
      <w:marLeft w:val="0"/>
      <w:marRight w:val="0"/>
      <w:marTop w:val="0"/>
      <w:marBottom w:val="0"/>
      <w:divBdr>
        <w:top w:val="none" w:sz="0" w:space="0" w:color="auto"/>
        <w:left w:val="none" w:sz="0" w:space="0" w:color="auto"/>
        <w:bottom w:val="none" w:sz="0" w:space="0" w:color="auto"/>
        <w:right w:val="none" w:sz="0" w:space="0" w:color="auto"/>
      </w:divBdr>
      <w:divsChild>
        <w:div w:id="1037512751">
          <w:marLeft w:val="274"/>
          <w:marRight w:val="0"/>
          <w:marTop w:val="0"/>
          <w:marBottom w:val="0"/>
          <w:divBdr>
            <w:top w:val="none" w:sz="0" w:space="0" w:color="auto"/>
            <w:left w:val="none" w:sz="0" w:space="0" w:color="auto"/>
            <w:bottom w:val="none" w:sz="0" w:space="0" w:color="auto"/>
            <w:right w:val="none" w:sz="0" w:space="0" w:color="auto"/>
          </w:divBdr>
        </w:div>
        <w:div w:id="1377898276">
          <w:marLeft w:val="274"/>
          <w:marRight w:val="0"/>
          <w:marTop w:val="0"/>
          <w:marBottom w:val="0"/>
          <w:divBdr>
            <w:top w:val="none" w:sz="0" w:space="0" w:color="auto"/>
            <w:left w:val="none" w:sz="0" w:space="0" w:color="auto"/>
            <w:bottom w:val="none" w:sz="0" w:space="0" w:color="auto"/>
            <w:right w:val="none" w:sz="0" w:space="0" w:color="auto"/>
          </w:divBdr>
        </w:div>
        <w:div w:id="1677422811">
          <w:marLeft w:val="274"/>
          <w:marRight w:val="0"/>
          <w:marTop w:val="0"/>
          <w:marBottom w:val="0"/>
          <w:divBdr>
            <w:top w:val="none" w:sz="0" w:space="0" w:color="auto"/>
            <w:left w:val="none" w:sz="0" w:space="0" w:color="auto"/>
            <w:bottom w:val="none" w:sz="0" w:space="0" w:color="auto"/>
            <w:right w:val="none" w:sz="0" w:space="0" w:color="auto"/>
          </w:divBdr>
        </w:div>
        <w:div w:id="663700764">
          <w:marLeft w:val="274"/>
          <w:marRight w:val="0"/>
          <w:marTop w:val="0"/>
          <w:marBottom w:val="0"/>
          <w:divBdr>
            <w:top w:val="none" w:sz="0" w:space="0" w:color="auto"/>
            <w:left w:val="none" w:sz="0" w:space="0" w:color="auto"/>
            <w:bottom w:val="none" w:sz="0" w:space="0" w:color="auto"/>
            <w:right w:val="none" w:sz="0" w:space="0" w:color="auto"/>
          </w:divBdr>
        </w:div>
      </w:divsChild>
    </w:div>
    <w:div w:id="1839155963">
      <w:bodyDiv w:val="1"/>
      <w:marLeft w:val="0"/>
      <w:marRight w:val="0"/>
      <w:marTop w:val="0"/>
      <w:marBottom w:val="0"/>
      <w:divBdr>
        <w:top w:val="none" w:sz="0" w:space="0" w:color="auto"/>
        <w:left w:val="none" w:sz="0" w:space="0" w:color="auto"/>
        <w:bottom w:val="none" w:sz="0" w:space="0" w:color="auto"/>
        <w:right w:val="none" w:sz="0" w:space="0" w:color="auto"/>
      </w:divBdr>
      <w:divsChild>
        <w:div w:id="252125394">
          <w:marLeft w:val="720"/>
          <w:marRight w:val="0"/>
          <w:marTop w:val="0"/>
          <w:marBottom w:val="0"/>
          <w:divBdr>
            <w:top w:val="none" w:sz="0" w:space="0" w:color="auto"/>
            <w:left w:val="none" w:sz="0" w:space="0" w:color="auto"/>
            <w:bottom w:val="none" w:sz="0" w:space="0" w:color="auto"/>
            <w:right w:val="none" w:sz="0" w:space="0" w:color="auto"/>
          </w:divBdr>
        </w:div>
        <w:div w:id="1398819084">
          <w:marLeft w:val="720"/>
          <w:marRight w:val="0"/>
          <w:marTop w:val="240"/>
          <w:marBottom w:val="0"/>
          <w:divBdr>
            <w:top w:val="none" w:sz="0" w:space="0" w:color="auto"/>
            <w:left w:val="none" w:sz="0" w:space="0" w:color="auto"/>
            <w:bottom w:val="none" w:sz="0" w:space="0" w:color="auto"/>
            <w:right w:val="none" w:sz="0" w:space="0" w:color="auto"/>
          </w:divBdr>
        </w:div>
        <w:div w:id="1116369431">
          <w:marLeft w:val="1440"/>
          <w:marRight w:val="0"/>
          <w:marTop w:val="0"/>
          <w:marBottom w:val="0"/>
          <w:divBdr>
            <w:top w:val="none" w:sz="0" w:space="0" w:color="auto"/>
            <w:left w:val="none" w:sz="0" w:space="0" w:color="auto"/>
            <w:bottom w:val="none" w:sz="0" w:space="0" w:color="auto"/>
            <w:right w:val="none" w:sz="0" w:space="0" w:color="auto"/>
          </w:divBdr>
        </w:div>
        <w:div w:id="1803234955">
          <w:marLeft w:val="1440"/>
          <w:marRight w:val="0"/>
          <w:marTop w:val="0"/>
          <w:marBottom w:val="0"/>
          <w:divBdr>
            <w:top w:val="none" w:sz="0" w:space="0" w:color="auto"/>
            <w:left w:val="none" w:sz="0" w:space="0" w:color="auto"/>
            <w:bottom w:val="none" w:sz="0" w:space="0" w:color="auto"/>
            <w:right w:val="none" w:sz="0" w:space="0" w:color="auto"/>
          </w:divBdr>
        </w:div>
        <w:div w:id="2094665203">
          <w:marLeft w:val="1440"/>
          <w:marRight w:val="0"/>
          <w:marTop w:val="0"/>
          <w:marBottom w:val="120"/>
          <w:divBdr>
            <w:top w:val="none" w:sz="0" w:space="0" w:color="auto"/>
            <w:left w:val="none" w:sz="0" w:space="0" w:color="auto"/>
            <w:bottom w:val="none" w:sz="0" w:space="0" w:color="auto"/>
            <w:right w:val="none" w:sz="0" w:space="0" w:color="auto"/>
          </w:divBdr>
        </w:div>
        <w:div w:id="659042471">
          <w:marLeft w:val="720"/>
          <w:marRight w:val="0"/>
          <w:marTop w:val="240"/>
          <w:marBottom w:val="0"/>
          <w:divBdr>
            <w:top w:val="none" w:sz="0" w:space="0" w:color="auto"/>
            <w:left w:val="none" w:sz="0" w:space="0" w:color="auto"/>
            <w:bottom w:val="none" w:sz="0" w:space="0" w:color="auto"/>
            <w:right w:val="none" w:sz="0" w:space="0" w:color="auto"/>
          </w:divBdr>
        </w:div>
        <w:div w:id="125125783">
          <w:marLeft w:val="720"/>
          <w:marRight w:val="0"/>
          <w:marTop w:val="240"/>
          <w:marBottom w:val="0"/>
          <w:divBdr>
            <w:top w:val="none" w:sz="0" w:space="0" w:color="auto"/>
            <w:left w:val="none" w:sz="0" w:space="0" w:color="auto"/>
            <w:bottom w:val="none" w:sz="0" w:space="0" w:color="auto"/>
            <w:right w:val="none" w:sz="0" w:space="0" w:color="auto"/>
          </w:divBdr>
        </w:div>
      </w:divsChild>
    </w:div>
    <w:div w:id="1848860773">
      <w:bodyDiv w:val="1"/>
      <w:marLeft w:val="0"/>
      <w:marRight w:val="0"/>
      <w:marTop w:val="0"/>
      <w:marBottom w:val="0"/>
      <w:divBdr>
        <w:top w:val="none" w:sz="0" w:space="0" w:color="auto"/>
        <w:left w:val="none" w:sz="0" w:space="0" w:color="auto"/>
        <w:bottom w:val="none" w:sz="0" w:space="0" w:color="auto"/>
        <w:right w:val="none" w:sz="0" w:space="0" w:color="auto"/>
      </w:divBdr>
    </w:div>
    <w:div w:id="1849784085">
      <w:bodyDiv w:val="1"/>
      <w:marLeft w:val="0"/>
      <w:marRight w:val="0"/>
      <w:marTop w:val="0"/>
      <w:marBottom w:val="0"/>
      <w:divBdr>
        <w:top w:val="none" w:sz="0" w:space="0" w:color="auto"/>
        <w:left w:val="none" w:sz="0" w:space="0" w:color="auto"/>
        <w:bottom w:val="none" w:sz="0" w:space="0" w:color="auto"/>
        <w:right w:val="none" w:sz="0" w:space="0" w:color="auto"/>
      </w:divBdr>
    </w:div>
    <w:div w:id="1852064452">
      <w:bodyDiv w:val="1"/>
      <w:marLeft w:val="0"/>
      <w:marRight w:val="0"/>
      <w:marTop w:val="0"/>
      <w:marBottom w:val="0"/>
      <w:divBdr>
        <w:top w:val="none" w:sz="0" w:space="0" w:color="auto"/>
        <w:left w:val="none" w:sz="0" w:space="0" w:color="auto"/>
        <w:bottom w:val="none" w:sz="0" w:space="0" w:color="auto"/>
        <w:right w:val="none" w:sz="0" w:space="0" w:color="auto"/>
      </w:divBdr>
    </w:div>
    <w:div w:id="1870486695">
      <w:bodyDiv w:val="1"/>
      <w:marLeft w:val="0"/>
      <w:marRight w:val="0"/>
      <w:marTop w:val="0"/>
      <w:marBottom w:val="0"/>
      <w:divBdr>
        <w:top w:val="none" w:sz="0" w:space="0" w:color="auto"/>
        <w:left w:val="none" w:sz="0" w:space="0" w:color="auto"/>
        <w:bottom w:val="none" w:sz="0" w:space="0" w:color="auto"/>
        <w:right w:val="none" w:sz="0" w:space="0" w:color="auto"/>
      </w:divBdr>
    </w:div>
    <w:div w:id="1884054405">
      <w:bodyDiv w:val="1"/>
      <w:marLeft w:val="0"/>
      <w:marRight w:val="0"/>
      <w:marTop w:val="0"/>
      <w:marBottom w:val="0"/>
      <w:divBdr>
        <w:top w:val="none" w:sz="0" w:space="0" w:color="auto"/>
        <w:left w:val="none" w:sz="0" w:space="0" w:color="auto"/>
        <w:bottom w:val="none" w:sz="0" w:space="0" w:color="auto"/>
        <w:right w:val="none" w:sz="0" w:space="0" w:color="auto"/>
      </w:divBdr>
      <w:divsChild>
        <w:div w:id="1095446056">
          <w:marLeft w:val="1526"/>
          <w:marRight w:val="0"/>
          <w:marTop w:val="0"/>
          <w:marBottom w:val="0"/>
          <w:divBdr>
            <w:top w:val="none" w:sz="0" w:space="0" w:color="auto"/>
            <w:left w:val="none" w:sz="0" w:space="0" w:color="auto"/>
            <w:bottom w:val="none" w:sz="0" w:space="0" w:color="auto"/>
            <w:right w:val="none" w:sz="0" w:space="0" w:color="auto"/>
          </w:divBdr>
        </w:div>
        <w:div w:id="1323270096">
          <w:marLeft w:val="1526"/>
          <w:marRight w:val="0"/>
          <w:marTop w:val="0"/>
          <w:marBottom w:val="0"/>
          <w:divBdr>
            <w:top w:val="none" w:sz="0" w:space="0" w:color="auto"/>
            <w:left w:val="none" w:sz="0" w:space="0" w:color="auto"/>
            <w:bottom w:val="none" w:sz="0" w:space="0" w:color="auto"/>
            <w:right w:val="none" w:sz="0" w:space="0" w:color="auto"/>
          </w:divBdr>
        </w:div>
        <w:div w:id="1859082052">
          <w:marLeft w:val="1526"/>
          <w:marRight w:val="0"/>
          <w:marTop w:val="0"/>
          <w:marBottom w:val="0"/>
          <w:divBdr>
            <w:top w:val="none" w:sz="0" w:space="0" w:color="auto"/>
            <w:left w:val="none" w:sz="0" w:space="0" w:color="auto"/>
            <w:bottom w:val="none" w:sz="0" w:space="0" w:color="auto"/>
            <w:right w:val="none" w:sz="0" w:space="0" w:color="auto"/>
          </w:divBdr>
        </w:div>
        <w:div w:id="1636526881">
          <w:marLeft w:val="1526"/>
          <w:marRight w:val="0"/>
          <w:marTop w:val="0"/>
          <w:marBottom w:val="0"/>
          <w:divBdr>
            <w:top w:val="none" w:sz="0" w:space="0" w:color="auto"/>
            <w:left w:val="none" w:sz="0" w:space="0" w:color="auto"/>
            <w:bottom w:val="none" w:sz="0" w:space="0" w:color="auto"/>
            <w:right w:val="none" w:sz="0" w:space="0" w:color="auto"/>
          </w:divBdr>
        </w:div>
        <w:div w:id="548538081">
          <w:marLeft w:val="1526"/>
          <w:marRight w:val="0"/>
          <w:marTop w:val="0"/>
          <w:marBottom w:val="0"/>
          <w:divBdr>
            <w:top w:val="none" w:sz="0" w:space="0" w:color="auto"/>
            <w:left w:val="none" w:sz="0" w:space="0" w:color="auto"/>
            <w:bottom w:val="none" w:sz="0" w:space="0" w:color="auto"/>
            <w:right w:val="none" w:sz="0" w:space="0" w:color="auto"/>
          </w:divBdr>
        </w:div>
        <w:div w:id="2017078356">
          <w:marLeft w:val="1526"/>
          <w:marRight w:val="0"/>
          <w:marTop w:val="0"/>
          <w:marBottom w:val="0"/>
          <w:divBdr>
            <w:top w:val="none" w:sz="0" w:space="0" w:color="auto"/>
            <w:left w:val="none" w:sz="0" w:space="0" w:color="auto"/>
            <w:bottom w:val="none" w:sz="0" w:space="0" w:color="auto"/>
            <w:right w:val="none" w:sz="0" w:space="0" w:color="auto"/>
          </w:divBdr>
        </w:div>
        <w:div w:id="600990568">
          <w:marLeft w:val="1526"/>
          <w:marRight w:val="0"/>
          <w:marTop w:val="0"/>
          <w:marBottom w:val="0"/>
          <w:divBdr>
            <w:top w:val="none" w:sz="0" w:space="0" w:color="auto"/>
            <w:left w:val="none" w:sz="0" w:space="0" w:color="auto"/>
            <w:bottom w:val="none" w:sz="0" w:space="0" w:color="auto"/>
            <w:right w:val="none" w:sz="0" w:space="0" w:color="auto"/>
          </w:divBdr>
        </w:div>
        <w:div w:id="889262857">
          <w:marLeft w:val="1526"/>
          <w:marRight w:val="0"/>
          <w:marTop w:val="0"/>
          <w:marBottom w:val="0"/>
          <w:divBdr>
            <w:top w:val="none" w:sz="0" w:space="0" w:color="auto"/>
            <w:left w:val="none" w:sz="0" w:space="0" w:color="auto"/>
            <w:bottom w:val="none" w:sz="0" w:space="0" w:color="auto"/>
            <w:right w:val="none" w:sz="0" w:space="0" w:color="auto"/>
          </w:divBdr>
        </w:div>
        <w:div w:id="1569922154">
          <w:marLeft w:val="1526"/>
          <w:marRight w:val="0"/>
          <w:marTop w:val="0"/>
          <w:marBottom w:val="0"/>
          <w:divBdr>
            <w:top w:val="none" w:sz="0" w:space="0" w:color="auto"/>
            <w:left w:val="none" w:sz="0" w:space="0" w:color="auto"/>
            <w:bottom w:val="none" w:sz="0" w:space="0" w:color="auto"/>
            <w:right w:val="none" w:sz="0" w:space="0" w:color="auto"/>
          </w:divBdr>
        </w:div>
        <w:div w:id="2092314746">
          <w:marLeft w:val="1526"/>
          <w:marRight w:val="0"/>
          <w:marTop w:val="0"/>
          <w:marBottom w:val="0"/>
          <w:divBdr>
            <w:top w:val="none" w:sz="0" w:space="0" w:color="auto"/>
            <w:left w:val="none" w:sz="0" w:space="0" w:color="auto"/>
            <w:bottom w:val="none" w:sz="0" w:space="0" w:color="auto"/>
            <w:right w:val="none" w:sz="0" w:space="0" w:color="auto"/>
          </w:divBdr>
        </w:div>
        <w:div w:id="1127046927">
          <w:marLeft w:val="1526"/>
          <w:marRight w:val="0"/>
          <w:marTop w:val="0"/>
          <w:marBottom w:val="0"/>
          <w:divBdr>
            <w:top w:val="none" w:sz="0" w:space="0" w:color="auto"/>
            <w:left w:val="none" w:sz="0" w:space="0" w:color="auto"/>
            <w:bottom w:val="none" w:sz="0" w:space="0" w:color="auto"/>
            <w:right w:val="none" w:sz="0" w:space="0" w:color="auto"/>
          </w:divBdr>
        </w:div>
      </w:divsChild>
    </w:div>
    <w:div w:id="1896814523">
      <w:bodyDiv w:val="1"/>
      <w:marLeft w:val="0"/>
      <w:marRight w:val="0"/>
      <w:marTop w:val="0"/>
      <w:marBottom w:val="0"/>
      <w:divBdr>
        <w:top w:val="none" w:sz="0" w:space="0" w:color="auto"/>
        <w:left w:val="none" w:sz="0" w:space="0" w:color="auto"/>
        <w:bottom w:val="none" w:sz="0" w:space="0" w:color="auto"/>
        <w:right w:val="none" w:sz="0" w:space="0" w:color="auto"/>
      </w:divBdr>
      <w:divsChild>
        <w:div w:id="1781607385">
          <w:marLeft w:val="274"/>
          <w:marRight w:val="0"/>
          <w:marTop w:val="0"/>
          <w:marBottom w:val="0"/>
          <w:divBdr>
            <w:top w:val="none" w:sz="0" w:space="0" w:color="auto"/>
            <w:left w:val="none" w:sz="0" w:space="0" w:color="auto"/>
            <w:bottom w:val="none" w:sz="0" w:space="0" w:color="auto"/>
            <w:right w:val="none" w:sz="0" w:space="0" w:color="auto"/>
          </w:divBdr>
        </w:div>
        <w:div w:id="755323077">
          <w:marLeft w:val="274"/>
          <w:marRight w:val="0"/>
          <w:marTop w:val="0"/>
          <w:marBottom w:val="0"/>
          <w:divBdr>
            <w:top w:val="none" w:sz="0" w:space="0" w:color="auto"/>
            <w:left w:val="none" w:sz="0" w:space="0" w:color="auto"/>
            <w:bottom w:val="none" w:sz="0" w:space="0" w:color="auto"/>
            <w:right w:val="none" w:sz="0" w:space="0" w:color="auto"/>
          </w:divBdr>
        </w:div>
        <w:div w:id="840781499">
          <w:marLeft w:val="274"/>
          <w:marRight w:val="0"/>
          <w:marTop w:val="0"/>
          <w:marBottom w:val="0"/>
          <w:divBdr>
            <w:top w:val="none" w:sz="0" w:space="0" w:color="auto"/>
            <w:left w:val="none" w:sz="0" w:space="0" w:color="auto"/>
            <w:bottom w:val="none" w:sz="0" w:space="0" w:color="auto"/>
            <w:right w:val="none" w:sz="0" w:space="0" w:color="auto"/>
          </w:divBdr>
        </w:div>
      </w:divsChild>
    </w:div>
    <w:div w:id="1906913258">
      <w:bodyDiv w:val="1"/>
      <w:marLeft w:val="0"/>
      <w:marRight w:val="0"/>
      <w:marTop w:val="0"/>
      <w:marBottom w:val="0"/>
      <w:divBdr>
        <w:top w:val="none" w:sz="0" w:space="0" w:color="auto"/>
        <w:left w:val="none" w:sz="0" w:space="0" w:color="auto"/>
        <w:bottom w:val="none" w:sz="0" w:space="0" w:color="auto"/>
        <w:right w:val="none" w:sz="0" w:space="0" w:color="auto"/>
      </w:divBdr>
      <w:divsChild>
        <w:div w:id="1122387121">
          <w:marLeft w:val="706"/>
          <w:marRight w:val="0"/>
          <w:marTop w:val="0"/>
          <w:marBottom w:val="0"/>
          <w:divBdr>
            <w:top w:val="none" w:sz="0" w:space="0" w:color="auto"/>
            <w:left w:val="none" w:sz="0" w:space="0" w:color="auto"/>
            <w:bottom w:val="none" w:sz="0" w:space="0" w:color="auto"/>
            <w:right w:val="none" w:sz="0" w:space="0" w:color="auto"/>
          </w:divBdr>
        </w:div>
        <w:div w:id="1501772610">
          <w:marLeft w:val="706"/>
          <w:marRight w:val="0"/>
          <w:marTop w:val="0"/>
          <w:marBottom w:val="0"/>
          <w:divBdr>
            <w:top w:val="none" w:sz="0" w:space="0" w:color="auto"/>
            <w:left w:val="none" w:sz="0" w:space="0" w:color="auto"/>
            <w:bottom w:val="none" w:sz="0" w:space="0" w:color="auto"/>
            <w:right w:val="none" w:sz="0" w:space="0" w:color="auto"/>
          </w:divBdr>
        </w:div>
        <w:div w:id="1640265457">
          <w:marLeft w:val="706"/>
          <w:marRight w:val="0"/>
          <w:marTop w:val="0"/>
          <w:marBottom w:val="0"/>
          <w:divBdr>
            <w:top w:val="none" w:sz="0" w:space="0" w:color="auto"/>
            <w:left w:val="none" w:sz="0" w:space="0" w:color="auto"/>
            <w:bottom w:val="none" w:sz="0" w:space="0" w:color="auto"/>
            <w:right w:val="none" w:sz="0" w:space="0" w:color="auto"/>
          </w:divBdr>
        </w:div>
        <w:div w:id="714935731">
          <w:marLeft w:val="706"/>
          <w:marRight w:val="0"/>
          <w:marTop w:val="0"/>
          <w:marBottom w:val="0"/>
          <w:divBdr>
            <w:top w:val="none" w:sz="0" w:space="0" w:color="auto"/>
            <w:left w:val="none" w:sz="0" w:space="0" w:color="auto"/>
            <w:bottom w:val="none" w:sz="0" w:space="0" w:color="auto"/>
            <w:right w:val="none" w:sz="0" w:space="0" w:color="auto"/>
          </w:divBdr>
        </w:div>
        <w:div w:id="714934169">
          <w:marLeft w:val="706"/>
          <w:marRight w:val="0"/>
          <w:marTop w:val="0"/>
          <w:marBottom w:val="0"/>
          <w:divBdr>
            <w:top w:val="none" w:sz="0" w:space="0" w:color="auto"/>
            <w:left w:val="none" w:sz="0" w:space="0" w:color="auto"/>
            <w:bottom w:val="none" w:sz="0" w:space="0" w:color="auto"/>
            <w:right w:val="none" w:sz="0" w:space="0" w:color="auto"/>
          </w:divBdr>
        </w:div>
      </w:divsChild>
    </w:div>
    <w:div w:id="1956018215">
      <w:bodyDiv w:val="1"/>
      <w:marLeft w:val="0"/>
      <w:marRight w:val="0"/>
      <w:marTop w:val="0"/>
      <w:marBottom w:val="0"/>
      <w:divBdr>
        <w:top w:val="none" w:sz="0" w:space="0" w:color="auto"/>
        <w:left w:val="none" w:sz="0" w:space="0" w:color="auto"/>
        <w:bottom w:val="none" w:sz="0" w:space="0" w:color="auto"/>
        <w:right w:val="none" w:sz="0" w:space="0" w:color="auto"/>
      </w:divBdr>
      <w:divsChild>
        <w:div w:id="1743597247">
          <w:marLeft w:val="274"/>
          <w:marRight w:val="0"/>
          <w:marTop w:val="0"/>
          <w:marBottom w:val="0"/>
          <w:divBdr>
            <w:top w:val="none" w:sz="0" w:space="0" w:color="auto"/>
            <w:left w:val="none" w:sz="0" w:space="0" w:color="auto"/>
            <w:bottom w:val="none" w:sz="0" w:space="0" w:color="auto"/>
            <w:right w:val="none" w:sz="0" w:space="0" w:color="auto"/>
          </w:divBdr>
        </w:div>
      </w:divsChild>
    </w:div>
    <w:div w:id="1957129996">
      <w:bodyDiv w:val="1"/>
      <w:marLeft w:val="0"/>
      <w:marRight w:val="0"/>
      <w:marTop w:val="0"/>
      <w:marBottom w:val="0"/>
      <w:divBdr>
        <w:top w:val="none" w:sz="0" w:space="0" w:color="auto"/>
        <w:left w:val="none" w:sz="0" w:space="0" w:color="auto"/>
        <w:bottom w:val="none" w:sz="0" w:space="0" w:color="auto"/>
        <w:right w:val="none" w:sz="0" w:space="0" w:color="auto"/>
      </w:divBdr>
    </w:div>
    <w:div w:id="1958222242">
      <w:bodyDiv w:val="1"/>
      <w:marLeft w:val="0"/>
      <w:marRight w:val="0"/>
      <w:marTop w:val="0"/>
      <w:marBottom w:val="0"/>
      <w:divBdr>
        <w:top w:val="none" w:sz="0" w:space="0" w:color="auto"/>
        <w:left w:val="none" w:sz="0" w:space="0" w:color="auto"/>
        <w:bottom w:val="none" w:sz="0" w:space="0" w:color="auto"/>
        <w:right w:val="none" w:sz="0" w:space="0" w:color="auto"/>
      </w:divBdr>
      <w:divsChild>
        <w:div w:id="1201474587">
          <w:marLeft w:val="274"/>
          <w:marRight w:val="0"/>
          <w:marTop w:val="0"/>
          <w:marBottom w:val="0"/>
          <w:divBdr>
            <w:top w:val="none" w:sz="0" w:space="0" w:color="auto"/>
            <w:left w:val="none" w:sz="0" w:space="0" w:color="auto"/>
            <w:bottom w:val="none" w:sz="0" w:space="0" w:color="auto"/>
            <w:right w:val="none" w:sz="0" w:space="0" w:color="auto"/>
          </w:divBdr>
        </w:div>
      </w:divsChild>
    </w:div>
    <w:div w:id="1962761059">
      <w:bodyDiv w:val="1"/>
      <w:marLeft w:val="0"/>
      <w:marRight w:val="0"/>
      <w:marTop w:val="0"/>
      <w:marBottom w:val="0"/>
      <w:divBdr>
        <w:top w:val="none" w:sz="0" w:space="0" w:color="auto"/>
        <w:left w:val="none" w:sz="0" w:space="0" w:color="auto"/>
        <w:bottom w:val="none" w:sz="0" w:space="0" w:color="auto"/>
        <w:right w:val="none" w:sz="0" w:space="0" w:color="auto"/>
      </w:divBdr>
      <w:divsChild>
        <w:div w:id="966548312">
          <w:marLeft w:val="274"/>
          <w:marRight w:val="0"/>
          <w:marTop w:val="0"/>
          <w:marBottom w:val="0"/>
          <w:divBdr>
            <w:top w:val="none" w:sz="0" w:space="0" w:color="auto"/>
            <w:left w:val="none" w:sz="0" w:space="0" w:color="auto"/>
            <w:bottom w:val="none" w:sz="0" w:space="0" w:color="auto"/>
            <w:right w:val="none" w:sz="0" w:space="0" w:color="auto"/>
          </w:divBdr>
        </w:div>
      </w:divsChild>
    </w:div>
    <w:div w:id="1965505263">
      <w:bodyDiv w:val="1"/>
      <w:marLeft w:val="0"/>
      <w:marRight w:val="0"/>
      <w:marTop w:val="0"/>
      <w:marBottom w:val="0"/>
      <w:divBdr>
        <w:top w:val="none" w:sz="0" w:space="0" w:color="auto"/>
        <w:left w:val="none" w:sz="0" w:space="0" w:color="auto"/>
        <w:bottom w:val="none" w:sz="0" w:space="0" w:color="auto"/>
        <w:right w:val="none" w:sz="0" w:space="0" w:color="auto"/>
      </w:divBdr>
      <w:divsChild>
        <w:div w:id="1938440783">
          <w:marLeft w:val="274"/>
          <w:marRight w:val="0"/>
          <w:marTop w:val="0"/>
          <w:marBottom w:val="0"/>
          <w:divBdr>
            <w:top w:val="none" w:sz="0" w:space="0" w:color="auto"/>
            <w:left w:val="none" w:sz="0" w:space="0" w:color="auto"/>
            <w:bottom w:val="none" w:sz="0" w:space="0" w:color="auto"/>
            <w:right w:val="none" w:sz="0" w:space="0" w:color="auto"/>
          </w:divBdr>
        </w:div>
      </w:divsChild>
    </w:div>
    <w:div w:id="1969126300">
      <w:bodyDiv w:val="1"/>
      <w:marLeft w:val="0"/>
      <w:marRight w:val="0"/>
      <w:marTop w:val="0"/>
      <w:marBottom w:val="0"/>
      <w:divBdr>
        <w:top w:val="none" w:sz="0" w:space="0" w:color="auto"/>
        <w:left w:val="none" w:sz="0" w:space="0" w:color="auto"/>
        <w:bottom w:val="none" w:sz="0" w:space="0" w:color="auto"/>
        <w:right w:val="none" w:sz="0" w:space="0" w:color="auto"/>
      </w:divBdr>
    </w:div>
    <w:div w:id="1974947408">
      <w:bodyDiv w:val="1"/>
      <w:marLeft w:val="0"/>
      <w:marRight w:val="0"/>
      <w:marTop w:val="0"/>
      <w:marBottom w:val="0"/>
      <w:divBdr>
        <w:top w:val="none" w:sz="0" w:space="0" w:color="auto"/>
        <w:left w:val="none" w:sz="0" w:space="0" w:color="auto"/>
        <w:bottom w:val="none" w:sz="0" w:space="0" w:color="auto"/>
        <w:right w:val="none" w:sz="0" w:space="0" w:color="auto"/>
      </w:divBdr>
      <w:divsChild>
        <w:div w:id="1504280137">
          <w:marLeft w:val="274"/>
          <w:marRight w:val="0"/>
          <w:marTop w:val="0"/>
          <w:marBottom w:val="0"/>
          <w:divBdr>
            <w:top w:val="none" w:sz="0" w:space="0" w:color="auto"/>
            <w:left w:val="none" w:sz="0" w:space="0" w:color="auto"/>
            <w:bottom w:val="none" w:sz="0" w:space="0" w:color="auto"/>
            <w:right w:val="none" w:sz="0" w:space="0" w:color="auto"/>
          </w:divBdr>
        </w:div>
      </w:divsChild>
    </w:div>
    <w:div w:id="1978872483">
      <w:bodyDiv w:val="1"/>
      <w:marLeft w:val="0"/>
      <w:marRight w:val="0"/>
      <w:marTop w:val="0"/>
      <w:marBottom w:val="0"/>
      <w:divBdr>
        <w:top w:val="none" w:sz="0" w:space="0" w:color="auto"/>
        <w:left w:val="none" w:sz="0" w:space="0" w:color="auto"/>
        <w:bottom w:val="none" w:sz="0" w:space="0" w:color="auto"/>
        <w:right w:val="none" w:sz="0" w:space="0" w:color="auto"/>
      </w:divBdr>
      <w:divsChild>
        <w:div w:id="324940313">
          <w:marLeft w:val="720"/>
          <w:marRight w:val="0"/>
          <w:marTop w:val="0"/>
          <w:marBottom w:val="120"/>
          <w:divBdr>
            <w:top w:val="none" w:sz="0" w:space="0" w:color="auto"/>
            <w:left w:val="none" w:sz="0" w:space="0" w:color="auto"/>
            <w:bottom w:val="none" w:sz="0" w:space="0" w:color="auto"/>
            <w:right w:val="none" w:sz="0" w:space="0" w:color="auto"/>
          </w:divBdr>
        </w:div>
        <w:div w:id="398670590">
          <w:marLeft w:val="1440"/>
          <w:marRight w:val="0"/>
          <w:marTop w:val="0"/>
          <w:marBottom w:val="120"/>
          <w:divBdr>
            <w:top w:val="none" w:sz="0" w:space="0" w:color="auto"/>
            <w:left w:val="none" w:sz="0" w:space="0" w:color="auto"/>
            <w:bottom w:val="none" w:sz="0" w:space="0" w:color="auto"/>
            <w:right w:val="none" w:sz="0" w:space="0" w:color="auto"/>
          </w:divBdr>
        </w:div>
        <w:div w:id="121309799">
          <w:marLeft w:val="1440"/>
          <w:marRight w:val="0"/>
          <w:marTop w:val="0"/>
          <w:marBottom w:val="360"/>
          <w:divBdr>
            <w:top w:val="none" w:sz="0" w:space="0" w:color="auto"/>
            <w:left w:val="none" w:sz="0" w:space="0" w:color="auto"/>
            <w:bottom w:val="none" w:sz="0" w:space="0" w:color="auto"/>
            <w:right w:val="none" w:sz="0" w:space="0" w:color="auto"/>
          </w:divBdr>
        </w:div>
        <w:div w:id="1439567640">
          <w:marLeft w:val="720"/>
          <w:marRight w:val="0"/>
          <w:marTop w:val="240"/>
          <w:marBottom w:val="120"/>
          <w:divBdr>
            <w:top w:val="none" w:sz="0" w:space="0" w:color="auto"/>
            <w:left w:val="none" w:sz="0" w:space="0" w:color="auto"/>
            <w:bottom w:val="none" w:sz="0" w:space="0" w:color="auto"/>
            <w:right w:val="none" w:sz="0" w:space="0" w:color="auto"/>
          </w:divBdr>
        </w:div>
        <w:div w:id="1844389725">
          <w:marLeft w:val="720"/>
          <w:marRight w:val="0"/>
          <w:marTop w:val="240"/>
          <w:marBottom w:val="120"/>
          <w:divBdr>
            <w:top w:val="none" w:sz="0" w:space="0" w:color="auto"/>
            <w:left w:val="none" w:sz="0" w:space="0" w:color="auto"/>
            <w:bottom w:val="none" w:sz="0" w:space="0" w:color="auto"/>
            <w:right w:val="none" w:sz="0" w:space="0" w:color="auto"/>
          </w:divBdr>
        </w:div>
        <w:div w:id="1489781751">
          <w:marLeft w:val="720"/>
          <w:marRight w:val="0"/>
          <w:marTop w:val="240"/>
          <w:marBottom w:val="120"/>
          <w:divBdr>
            <w:top w:val="none" w:sz="0" w:space="0" w:color="auto"/>
            <w:left w:val="none" w:sz="0" w:space="0" w:color="auto"/>
            <w:bottom w:val="none" w:sz="0" w:space="0" w:color="auto"/>
            <w:right w:val="none" w:sz="0" w:space="0" w:color="auto"/>
          </w:divBdr>
        </w:div>
        <w:div w:id="1921282452">
          <w:marLeft w:val="720"/>
          <w:marRight w:val="0"/>
          <w:marTop w:val="240"/>
          <w:marBottom w:val="360"/>
          <w:divBdr>
            <w:top w:val="none" w:sz="0" w:space="0" w:color="auto"/>
            <w:left w:val="none" w:sz="0" w:space="0" w:color="auto"/>
            <w:bottom w:val="none" w:sz="0" w:space="0" w:color="auto"/>
            <w:right w:val="none" w:sz="0" w:space="0" w:color="auto"/>
          </w:divBdr>
        </w:div>
      </w:divsChild>
    </w:div>
    <w:div w:id="1982877467">
      <w:bodyDiv w:val="1"/>
      <w:marLeft w:val="0"/>
      <w:marRight w:val="0"/>
      <w:marTop w:val="0"/>
      <w:marBottom w:val="0"/>
      <w:divBdr>
        <w:top w:val="none" w:sz="0" w:space="0" w:color="auto"/>
        <w:left w:val="none" w:sz="0" w:space="0" w:color="auto"/>
        <w:bottom w:val="none" w:sz="0" w:space="0" w:color="auto"/>
        <w:right w:val="none" w:sz="0" w:space="0" w:color="auto"/>
      </w:divBdr>
      <w:divsChild>
        <w:div w:id="332757621">
          <w:marLeft w:val="547"/>
          <w:marRight w:val="0"/>
          <w:marTop w:val="0"/>
          <w:marBottom w:val="0"/>
          <w:divBdr>
            <w:top w:val="none" w:sz="0" w:space="0" w:color="auto"/>
            <w:left w:val="none" w:sz="0" w:space="0" w:color="auto"/>
            <w:bottom w:val="none" w:sz="0" w:space="0" w:color="auto"/>
            <w:right w:val="none" w:sz="0" w:space="0" w:color="auto"/>
          </w:divBdr>
        </w:div>
        <w:div w:id="884373762">
          <w:marLeft w:val="547"/>
          <w:marRight w:val="0"/>
          <w:marTop w:val="0"/>
          <w:marBottom w:val="0"/>
          <w:divBdr>
            <w:top w:val="none" w:sz="0" w:space="0" w:color="auto"/>
            <w:left w:val="none" w:sz="0" w:space="0" w:color="auto"/>
            <w:bottom w:val="none" w:sz="0" w:space="0" w:color="auto"/>
            <w:right w:val="none" w:sz="0" w:space="0" w:color="auto"/>
          </w:divBdr>
        </w:div>
        <w:div w:id="1709790670">
          <w:marLeft w:val="547"/>
          <w:marRight w:val="0"/>
          <w:marTop w:val="0"/>
          <w:marBottom w:val="0"/>
          <w:divBdr>
            <w:top w:val="none" w:sz="0" w:space="0" w:color="auto"/>
            <w:left w:val="none" w:sz="0" w:space="0" w:color="auto"/>
            <w:bottom w:val="none" w:sz="0" w:space="0" w:color="auto"/>
            <w:right w:val="none" w:sz="0" w:space="0" w:color="auto"/>
          </w:divBdr>
        </w:div>
        <w:div w:id="1039742897">
          <w:marLeft w:val="547"/>
          <w:marRight w:val="0"/>
          <w:marTop w:val="0"/>
          <w:marBottom w:val="0"/>
          <w:divBdr>
            <w:top w:val="none" w:sz="0" w:space="0" w:color="auto"/>
            <w:left w:val="none" w:sz="0" w:space="0" w:color="auto"/>
            <w:bottom w:val="none" w:sz="0" w:space="0" w:color="auto"/>
            <w:right w:val="none" w:sz="0" w:space="0" w:color="auto"/>
          </w:divBdr>
        </w:div>
        <w:div w:id="889926404">
          <w:marLeft w:val="547"/>
          <w:marRight w:val="0"/>
          <w:marTop w:val="0"/>
          <w:marBottom w:val="0"/>
          <w:divBdr>
            <w:top w:val="none" w:sz="0" w:space="0" w:color="auto"/>
            <w:left w:val="none" w:sz="0" w:space="0" w:color="auto"/>
            <w:bottom w:val="none" w:sz="0" w:space="0" w:color="auto"/>
            <w:right w:val="none" w:sz="0" w:space="0" w:color="auto"/>
          </w:divBdr>
        </w:div>
        <w:div w:id="2129929818">
          <w:marLeft w:val="547"/>
          <w:marRight w:val="0"/>
          <w:marTop w:val="0"/>
          <w:marBottom w:val="0"/>
          <w:divBdr>
            <w:top w:val="none" w:sz="0" w:space="0" w:color="auto"/>
            <w:left w:val="none" w:sz="0" w:space="0" w:color="auto"/>
            <w:bottom w:val="none" w:sz="0" w:space="0" w:color="auto"/>
            <w:right w:val="none" w:sz="0" w:space="0" w:color="auto"/>
          </w:divBdr>
        </w:div>
        <w:div w:id="626156305">
          <w:marLeft w:val="547"/>
          <w:marRight w:val="0"/>
          <w:marTop w:val="0"/>
          <w:marBottom w:val="0"/>
          <w:divBdr>
            <w:top w:val="none" w:sz="0" w:space="0" w:color="auto"/>
            <w:left w:val="none" w:sz="0" w:space="0" w:color="auto"/>
            <w:bottom w:val="none" w:sz="0" w:space="0" w:color="auto"/>
            <w:right w:val="none" w:sz="0" w:space="0" w:color="auto"/>
          </w:divBdr>
        </w:div>
        <w:div w:id="848956891">
          <w:marLeft w:val="547"/>
          <w:marRight w:val="0"/>
          <w:marTop w:val="0"/>
          <w:marBottom w:val="0"/>
          <w:divBdr>
            <w:top w:val="none" w:sz="0" w:space="0" w:color="auto"/>
            <w:left w:val="none" w:sz="0" w:space="0" w:color="auto"/>
            <w:bottom w:val="none" w:sz="0" w:space="0" w:color="auto"/>
            <w:right w:val="none" w:sz="0" w:space="0" w:color="auto"/>
          </w:divBdr>
        </w:div>
        <w:div w:id="1494448697">
          <w:marLeft w:val="547"/>
          <w:marRight w:val="0"/>
          <w:marTop w:val="0"/>
          <w:marBottom w:val="0"/>
          <w:divBdr>
            <w:top w:val="none" w:sz="0" w:space="0" w:color="auto"/>
            <w:left w:val="none" w:sz="0" w:space="0" w:color="auto"/>
            <w:bottom w:val="none" w:sz="0" w:space="0" w:color="auto"/>
            <w:right w:val="none" w:sz="0" w:space="0" w:color="auto"/>
          </w:divBdr>
        </w:div>
      </w:divsChild>
    </w:div>
    <w:div w:id="1983071354">
      <w:bodyDiv w:val="1"/>
      <w:marLeft w:val="0"/>
      <w:marRight w:val="0"/>
      <w:marTop w:val="0"/>
      <w:marBottom w:val="0"/>
      <w:divBdr>
        <w:top w:val="none" w:sz="0" w:space="0" w:color="auto"/>
        <w:left w:val="none" w:sz="0" w:space="0" w:color="auto"/>
        <w:bottom w:val="none" w:sz="0" w:space="0" w:color="auto"/>
        <w:right w:val="none" w:sz="0" w:space="0" w:color="auto"/>
      </w:divBdr>
      <w:divsChild>
        <w:div w:id="662657646">
          <w:marLeft w:val="547"/>
          <w:marRight w:val="0"/>
          <w:marTop w:val="0"/>
          <w:marBottom w:val="0"/>
          <w:divBdr>
            <w:top w:val="none" w:sz="0" w:space="0" w:color="auto"/>
            <w:left w:val="none" w:sz="0" w:space="0" w:color="auto"/>
            <w:bottom w:val="none" w:sz="0" w:space="0" w:color="auto"/>
            <w:right w:val="none" w:sz="0" w:space="0" w:color="auto"/>
          </w:divBdr>
        </w:div>
        <w:div w:id="459231618">
          <w:marLeft w:val="547"/>
          <w:marRight w:val="0"/>
          <w:marTop w:val="0"/>
          <w:marBottom w:val="0"/>
          <w:divBdr>
            <w:top w:val="none" w:sz="0" w:space="0" w:color="auto"/>
            <w:left w:val="none" w:sz="0" w:space="0" w:color="auto"/>
            <w:bottom w:val="none" w:sz="0" w:space="0" w:color="auto"/>
            <w:right w:val="none" w:sz="0" w:space="0" w:color="auto"/>
          </w:divBdr>
        </w:div>
        <w:div w:id="49118997">
          <w:marLeft w:val="1166"/>
          <w:marRight w:val="0"/>
          <w:marTop w:val="0"/>
          <w:marBottom w:val="0"/>
          <w:divBdr>
            <w:top w:val="none" w:sz="0" w:space="0" w:color="auto"/>
            <w:left w:val="none" w:sz="0" w:space="0" w:color="auto"/>
            <w:bottom w:val="none" w:sz="0" w:space="0" w:color="auto"/>
            <w:right w:val="none" w:sz="0" w:space="0" w:color="auto"/>
          </w:divBdr>
        </w:div>
      </w:divsChild>
    </w:div>
    <w:div w:id="2004506585">
      <w:bodyDiv w:val="1"/>
      <w:marLeft w:val="0"/>
      <w:marRight w:val="0"/>
      <w:marTop w:val="0"/>
      <w:marBottom w:val="0"/>
      <w:divBdr>
        <w:top w:val="none" w:sz="0" w:space="0" w:color="auto"/>
        <w:left w:val="none" w:sz="0" w:space="0" w:color="auto"/>
        <w:bottom w:val="none" w:sz="0" w:space="0" w:color="auto"/>
        <w:right w:val="none" w:sz="0" w:space="0" w:color="auto"/>
      </w:divBdr>
    </w:div>
    <w:div w:id="2004579290">
      <w:bodyDiv w:val="1"/>
      <w:marLeft w:val="0"/>
      <w:marRight w:val="0"/>
      <w:marTop w:val="0"/>
      <w:marBottom w:val="0"/>
      <w:divBdr>
        <w:top w:val="none" w:sz="0" w:space="0" w:color="auto"/>
        <w:left w:val="none" w:sz="0" w:space="0" w:color="auto"/>
        <w:bottom w:val="none" w:sz="0" w:space="0" w:color="auto"/>
        <w:right w:val="none" w:sz="0" w:space="0" w:color="auto"/>
      </w:divBdr>
    </w:div>
    <w:div w:id="2027436269">
      <w:bodyDiv w:val="1"/>
      <w:marLeft w:val="0"/>
      <w:marRight w:val="0"/>
      <w:marTop w:val="0"/>
      <w:marBottom w:val="0"/>
      <w:divBdr>
        <w:top w:val="none" w:sz="0" w:space="0" w:color="auto"/>
        <w:left w:val="none" w:sz="0" w:space="0" w:color="auto"/>
        <w:bottom w:val="none" w:sz="0" w:space="0" w:color="auto"/>
        <w:right w:val="none" w:sz="0" w:space="0" w:color="auto"/>
      </w:divBdr>
    </w:div>
    <w:div w:id="2028747986">
      <w:bodyDiv w:val="1"/>
      <w:marLeft w:val="0"/>
      <w:marRight w:val="0"/>
      <w:marTop w:val="0"/>
      <w:marBottom w:val="0"/>
      <w:divBdr>
        <w:top w:val="none" w:sz="0" w:space="0" w:color="auto"/>
        <w:left w:val="none" w:sz="0" w:space="0" w:color="auto"/>
        <w:bottom w:val="none" w:sz="0" w:space="0" w:color="auto"/>
        <w:right w:val="none" w:sz="0" w:space="0" w:color="auto"/>
      </w:divBdr>
    </w:div>
    <w:div w:id="2029019818">
      <w:bodyDiv w:val="1"/>
      <w:marLeft w:val="0"/>
      <w:marRight w:val="0"/>
      <w:marTop w:val="0"/>
      <w:marBottom w:val="0"/>
      <w:divBdr>
        <w:top w:val="none" w:sz="0" w:space="0" w:color="auto"/>
        <w:left w:val="none" w:sz="0" w:space="0" w:color="auto"/>
        <w:bottom w:val="none" w:sz="0" w:space="0" w:color="auto"/>
        <w:right w:val="none" w:sz="0" w:space="0" w:color="auto"/>
      </w:divBdr>
      <w:divsChild>
        <w:div w:id="1170177313">
          <w:marLeft w:val="274"/>
          <w:marRight w:val="0"/>
          <w:marTop w:val="0"/>
          <w:marBottom w:val="0"/>
          <w:divBdr>
            <w:top w:val="none" w:sz="0" w:space="0" w:color="auto"/>
            <w:left w:val="none" w:sz="0" w:space="0" w:color="auto"/>
            <w:bottom w:val="none" w:sz="0" w:space="0" w:color="auto"/>
            <w:right w:val="none" w:sz="0" w:space="0" w:color="auto"/>
          </w:divBdr>
        </w:div>
      </w:divsChild>
    </w:div>
    <w:div w:id="2035420978">
      <w:bodyDiv w:val="1"/>
      <w:marLeft w:val="0"/>
      <w:marRight w:val="0"/>
      <w:marTop w:val="0"/>
      <w:marBottom w:val="0"/>
      <w:divBdr>
        <w:top w:val="none" w:sz="0" w:space="0" w:color="auto"/>
        <w:left w:val="none" w:sz="0" w:space="0" w:color="auto"/>
        <w:bottom w:val="none" w:sz="0" w:space="0" w:color="auto"/>
        <w:right w:val="none" w:sz="0" w:space="0" w:color="auto"/>
      </w:divBdr>
    </w:div>
    <w:div w:id="2065985767">
      <w:bodyDiv w:val="1"/>
      <w:marLeft w:val="0"/>
      <w:marRight w:val="0"/>
      <w:marTop w:val="0"/>
      <w:marBottom w:val="0"/>
      <w:divBdr>
        <w:top w:val="none" w:sz="0" w:space="0" w:color="auto"/>
        <w:left w:val="none" w:sz="0" w:space="0" w:color="auto"/>
        <w:bottom w:val="none" w:sz="0" w:space="0" w:color="auto"/>
        <w:right w:val="none" w:sz="0" w:space="0" w:color="auto"/>
      </w:divBdr>
    </w:div>
    <w:div w:id="2076968410">
      <w:bodyDiv w:val="1"/>
      <w:marLeft w:val="0"/>
      <w:marRight w:val="0"/>
      <w:marTop w:val="0"/>
      <w:marBottom w:val="0"/>
      <w:divBdr>
        <w:top w:val="none" w:sz="0" w:space="0" w:color="auto"/>
        <w:left w:val="none" w:sz="0" w:space="0" w:color="auto"/>
        <w:bottom w:val="none" w:sz="0" w:space="0" w:color="auto"/>
        <w:right w:val="none" w:sz="0" w:space="0" w:color="auto"/>
      </w:divBdr>
      <w:divsChild>
        <w:div w:id="1930429082">
          <w:marLeft w:val="461"/>
          <w:marRight w:val="0"/>
          <w:marTop w:val="0"/>
          <w:marBottom w:val="0"/>
          <w:divBdr>
            <w:top w:val="none" w:sz="0" w:space="0" w:color="auto"/>
            <w:left w:val="none" w:sz="0" w:space="0" w:color="auto"/>
            <w:bottom w:val="none" w:sz="0" w:space="0" w:color="auto"/>
            <w:right w:val="none" w:sz="0" w:space="0" w:color="auto"/>
          </w:divBdr>
        </w:div>
        <w:div w:id="1615750478">
          <w:marLeft w:val="461"/>
          <w:marRight w:val="0"/>
          <w:marTop w:val="170"/>
          <w:marBottom w:val="0"/>
          <w:divBdr>
            <w:top w:val="none" w:sz="0" w:space="0" w:color="auto"/>
            <w:left w:val="none" w:sz="0" w:space="0" w:color="auto"/>
            <w:bottom w:val="none" w:sz="0" w:space="0" w:color="auto"/>
            <w:right w:val="none" w:sz="0" w:space="0" w:color="auto"/>
          </w:divBdr>
        </w:div>
        <w:div w:id="905650872">
          <w:marLeft w:val="461"/>
          <w:marRight w:val="0"/>
          <w:marTop w:val="170"/>
          <w:marBottom w:val="0"/>
          <w:divBdr>
            <w:top w:val="none" w:sz="0" w:space="0" w:color="auto"/>
            <w:left w:val="none" w:sz="0" w:space="0" w:color="auto"/>
            <w:bottom w:val="none" w:sz="0" w:space="0" w:color="auto"/>
            <w:right w:val="none" w:sz="0" w:space="0" w:color="auto"/>
          </w:divBdr>
        </w:div>
      </w:divsChild>
    </w:div>
    <w:div w:id="2077163974">
      <w:bodyDiv w:val="1"/>
      <w:marLeft w:val="0"/>
      <w:marRight w:val="0"/>
      <w:marTop w:val="0"/>
      <w:marBottom w:val="0"/>
      <w:divBdr>
        <w:top w:val="none" w:sz="0" w:space="0" w:color="auto"/>
        <w:left w:val="none" w:sz="0" w:space="0" w:color="auto"/>
        <w:bottom w:val="none" w:sz="0" w:space="0" w:color="auto"/>
        <w:right w:val="none" w:sz="0" w:space="0" w:color="auto"/>
      </w:divBdr>
    </w:div>
    <w:div w:id="2077825048">
      <w:bodyDiv w:val="1"/>
      <w:marLeft w:val="0"/>
      <w:marRight w:val="0"/>
      <w:marTop w:val="0"/>
      <w:marBottom w:val="0"/>
      <w:divBdr>
        <w:top w:val="none" w:sz="0" w:space="0" w:color="auto"/>
        <w:left w:val="none" w:sz="0" w:space="0" w:color="auto"/>
        <w:bottom w:val="none" w:sz="0" w:space="0" w:color="auto"/>
        <w:right w:val="none" w:sz="0" w:space="0" w:color="auto"/>
      </w:divBdr>
    </w:div>
    <w:div w:id="2088529244">
      <w:bodyDiv w:val="1"/>
      <w:marLeft w:val="0"/>
      <w:marRight w:val="0"/>
      <w:marTop w:val="0"/>
      <w:marBottom w:val="0"/>
      <w:divBdr>
        <w:top w:val="none" w:sz="0" w:space="0" w:color="auto"/>
        <w:left w:val="none" w:sz="0" w:space="0" w:color="auto"/>
        <w:bottom w:val="none" w:sz="0" w:space="0" w:color="auto"/>
        <w:right w:val="none" w:sz="0" w:space="0" w:color="auto"/>
      </w:divBdr>
    </w:div>
    <w:div w:id="2092509517">
      <w:bodyDiv w:val="1"/>
      <w:marLeft w:val="0"/>
      <w:marRight w:val="0"/>
      <w:marTop w:val="0"/>
      <w:marBottom w:val="0"/>
      <w:divBdr>
        <w:top w:val="none" w:sz="0" w:space="0" w:color="auto"/>
        <w:left w:val="none" w:sz="0" w:space="0" w:color="auto"/>
        <w:bottom w:val="none" w:sz="0" w:space="0" w:color="auto"/>
        <w:right w:val="none" w:sz="0" w:space="0" w:color="auto"/>
      </w:divBdr>
      <w:divsChild>
        <w:div w:id="1405493537">
          <w:marLeft w:val="547"/>
          <w:marRight w:val="0"/>
          <w:marTop w:val="0"/>
          <w:marBottom w:val="0"/>
          <w:divBdr>
            <w:top w:val="none" w:sz="0" w:space="0" w:color="auto"/>
            <w:left w:val="none" w:sz="0" w:space="0" w:color="auto"/>
            <w:bottom w:val="none" w:sz="0" w:space="0" w:color="auto"/>
            <w:right w:val="none" w:sz="0" w:space="0" w:color="auto"/>
          </w:divBdr>
        </w:div>
      </w:divsChild>
    </w:div>
    <w:div w:id="2096394330">
      <w:bodyDiv w:val="1"/>
      <w:marLeft w:val="0"/>
      <w:marRight w:val="0"/>
      <w:marTop w:val="0"/>
      <w:marBottom w:val="0"/>
      <w:divBdr>
        <w:top w:val="none" w:sz="0" w:space="0" w:color="auto"/>
        <w:left w:val="none" w:sz="0" w:space="0" w:color="auto"/>
        <w:bottom w:val="none" w:sz="0" w:space="0" w:color="auto"/>
        <w:right w:val="none" w:sz="0" w:space="0" w:color="auto"/>
      </w:divBdr>
      <w:divsChild>
        <w:div w:id="1277103688">
          <w:marLeft w:val="274"/>
          <w:marRight w:val="0"/>
          <w:marTop w:val="0"/>
          <w:marBottom w:val="0"/>
          <w:divBdr>
            <w:top w:val="none" w:sz="0" w:space="0" w:color="auto"/>
            <w:left w:val="none" w:sz="0" w:space="0" w:color="auto"/>
            <w:bottom w:val="none" w:sz="0" w:space="0" w:color="auto"/>
            <w:right w:val="none" w:sz="0" w:space="0" w:color="auto"/>
          </w:divBdr>
        </w:div>
      </w:divsChild>
    </w:div>
    <w:div w:id="2100248827">
      <w:bodyDiv w:val="1"/>
      <w:marLeft w:val="0"/>
      <w:marRight w:val="0"/>
      <w:marTop w:val="0"/>
      <w:marBottom w:val="0"/>
      <w:divBdr>
        <w:top w:val="none" w:sz="0" w:space="0" w:color="auto"/>
        <w:left w:val="none" w:sz="0" w:space="0" w:color="auto"/>
        <w:bottom w:val="none" w:sz="0" w:space="0" w:color="auto"/>
        <w:right w:val="none" w:sz="0" w:space="0" w:color="auto"/>
      </w:divBdr>
    </w:div>
    <w:div w:id="2127767770">
      <w:bodyDiv w:val="1"/>
      <w:marLeft w:val="0"/>
      <w:marRight w:val="0"/>
      <w:marTop w:val="0"/>
      <w:marBottom w:val="0"/>
      <w:divBdr>
        <w:top w:val="none" w:sz="0" w:space="0" w:color="auto"/>
        <w:left w:val="none" w:sz="0" w:space="0" w:color="auto"/>
        <w:bottom w:val="none" w:sz="0" w:space="0" w:color="auto"/>
        <w:right w:val="none" w:sz="0" w:space="0" w:color="auto"/>
      </w:divBdr>
    </w:div>
    <w:div w:id="2131240434">
      <w:bodyDiv w:val="1"/>
      <w:marLeft w:val="0"/>
      <w:marRight w:val="0"/>
      <w:marTop w:val="0"/>
      <w:marBottom w:val="0"/>
      <w:divBdr>
        <w:top w:val="none" w:sz="0" w:space="0" w:color="auto"/>
        <w:left w:val="none" w:sz="0" w:space="0" w:color="auto"/>
        <w:bottom w:val="none" w:sz="0" w:space="0" w:color="auto"/>
        <w:right w:val="none" w:sz="0" w:space="0" w:color="auto"/>
      </w:divBdr>
    </w:div>
    <w:div w:id="2133665414">
      <w:bodyDiv w:val="1"/>
      <w:marLeft w:val="0"/>
      <w:marRight w:val="0"/>
      <w:marTop w:val="0"/>
      <w:marBottom w:val="0"/>
      <w:divBdr>
        <w:top w:val="none" w:sz="0" w:space="0" w:color="auto"/>
        <w:left w:val="none" w:sz="0" w:space="0" w:color="auto"/>
        <w:bottom w:val="none" w:sz="0" w:space="0" w:color="auto"/>
        <w:right w:val="none" w:sz="0" w:space="0" w:color="auto"/>
      </w:divBdr>
      <w:divsChild>
        <w:div w:id="381175100">
          <w:marLeft w:val="274"/>
          <w:marRight w:val="0"/>
          <w:marTop w:val="0"/>
          <w:marBottom w:val="0"/>
          <w:divBdr>
            <w:top w:val="none" w:sz="0" w:space="0" w:color="auto"/>
            <w:left w:val="none" w:sz="0" w:space="0" w:color="auto"/>
            <w:bottom w:val="none" w:sz="0" w:space="0" w:color="auto"/>
            <w:right w:val="none" w:sz="0" w:space="0" w:color="auto"/>
          </w:divBdr>
        </w:div>
        <w:div w:id="1790513671">
          <w:marLeft w:val="274"/>
          <w:marRight w:val="0"/>
          <w:marTop w:val="0"/>
          <w:marBottom w:val="0"/>
          <w:divBdr>
            <w:top w:val="none" w:sz="0" w:space="0" w:color="auto"/>
            <w:left w:val="none" w:sz="0" w:space="0" w:color="auto"/>
            <w:bottom w:val="none" w:sz="0" w:space="0" w:color="auto"/>
            <w:right w:val="none" w:sz="0" w:space="0" w:color="auto"/>
          </w:divBdr>
        </w:div>
        <w:div w:id="1770589586">
          <w:marLeft w:val="274"/>
          <w:marRight w:val="0"/>
          <w:marTop w:val="0"/>
          <w:marBottom w:val="0"/>
          <w:divBdr>
            <w:top w:val="none" w:sz="0" w:space="0" w:color="auto"/>
            <w:left w:val="none" w:sz="0" w:space="0" w:color="auto"/>
            <w:bottom w:val="none" w:sz="0" w:space="0" w:color="auto"/>
            <w:right w:val="none" w:sz="0" w:space="0" w:color="auto"/>
          </w:divBdr>
        </w:div>
        <w:div w:id="1496801146">
          <w:marLeft w:val="274"/>
          <w:marRight w:val="0"/>
          <w:marTop w:val="0"/>
          <w:marBottom w:val="0"/>
          <w:divBdr>
            <w:top w:val="none" w:sz="0" w:space="0" w:color="auto"/>
            <w:left w:val="none" w:sz="0" w:space="0" w:color="auto"/>
            <w:bottom w:val="none" w:sz="0" w:space="0" w:color="auto"/>
            <w:right w:val="none" w:sz="0" w:space="0" w:color="auto"/>
          </w:divBdr>
        </w:div>
      </w:divsChild>
    </w:div>
    <w:div w:id="2133818988">
      <w:bodyDiv w:val="1"/>
      <w:marLeft w:val="0"/>
      <w:marRight w:val="0"/>
      <w:marTop w:val="0"/>
      <w:marBottom w:val="0"/>
      <w:divBdr>
        <w:top w:val="none" w:sz="0" w:space="0" w:color="auto"/>
        <w:left w:val="none" w:sz="0" w:space="0" w:color="auto"/>
        <w:bottom w:val="none" w:sz="0" w:space="0" w:color="auto"/>
        <w:right w:val="none" w:sz="0" w:space="0" w:color="auto"/>
      </w:divBdr>
    </w:div>
    <w:div w:id="213714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BACC1-E791-4103-934F-0BC227F8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77</Pages>
  <Words>24741</Words>
  <Characters>141027</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Barri Ahmadi</cp:lastModifiedBy>
  <cp:revision>76</cp:revision>
  <cp:lastPrinted>2020-01-24T11:00:00Z</cp:lastPrinted>
  <dcterms:created xsi:type="dcterms:W3CDTF">2018-05-19T05:50:00Z</dcterms:created>
  <dcterms:modified xsi:type="dcterms:W3CDTF">2020-01-24T11:00:00Z</dcterms:modified>
</cp:coreProperties>
</file>